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8" w:rsidRPr="007C0271" w:rsidRDefault="00D755E8" w:rsidP="004C090A">
      <w:pPr>
        <w:spacing w:before="100" w:beforeAutospacing="1" w:line="264" w:lineRule="auto"/>
        <w:ind w:left="-284" w:firstLine="709"/>
        <w:jc w:val="both"/>
        <w:rPr>
          <w:rFonts w:asciiTheme="minorHAnsi" w:hAnsiTheme="minorHAnsi" w:cs="Calibri"/>
          <w:lang w:val="uk-UA" w:eastAsia="uk-UA"/>
        </w:rPr>
      </w:pPr>
    </w:p>
    <w:p w:rsidR="00D23DE1" w:rsidRPr="007C0271" w:rsidRDefault="003503B4" w:rsidP="004C090A">
      <w:pPr>
        <w:spacing w:before="100" w:beforeAutospacing="1" w:after="60" w:line="264" w:lineRule="auto"/>
        <w:ind w:left="142" w:firstLine="709"/>
        <w:jc w:val="both"/>
        <w:rPr>
          <w:rFonts w:asciiTheme="minorHAnsi" w:hAnsiTheme="minorHAnsi" w:cs="Calibri"/>
          <w:lang w:val="uk-UA" w:eastAsia="ru-RU"/>
        </w:rPr>
      </w:pPr>
      <w:r w:rsidRPr="007C0271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-513715</wp:posOffset>
            </wp:positionV>
            <wp:extent cx="7283450" cy="106807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6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8D1" w:rsidRPr="007C0271" w:rsidRDefault="002A78D1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lang w:val="uk-UA"/>
        </w:rPr>
      </w:pPr>
    </w:p>
    <w:p w:rsidR="003503B4" w:rsidRPr="007C0271" w:rsidRDefault="003503B4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lang w:val="uk-UA"/>
        </w:rPr>
      </w:pPr>
    </w:p>
    <w:p w:rsidR="003503B4" w:rsidRPr="007C0271" w:rsidRDefault="003503B4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lang w:val="uk-UA"/>
        </w:rPr>
      </w:pPr>
    </w:p>
    <w:p w:rsidR="00AC5526" w:rsidRPr="007C0271" w:rsidRDefault="0059722C" w:rsidP="004C090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Theme="minorHAnsi" w:hAnsiTheme="minorHAnsi"/>
          <w:lang w:val="uk-UA"/>
        </w:rPr>
      </w:pPr>
      <w:r w:rsidRPr="007C0271">
        <w:rPr>
          <w:rStyle w:val="af0"/>
          <w:rFonts w:asciiTheme="minorHAnsi" w:hAnsiTheme="minorHAnsi"/>
          <w:lang w:val="uk-UA"/>
        </w:rPr>
        <w:t>ПРЕС-</w:t>
      </w:r>
      <w:r w:rsidR="008C5990" w:rsidRPr="007C0271">
        <w:rPr>
          <w:rStyle w:val="af0"/>
          <w:rFonts w:asciiTheme="minorHAnsi" w:hAnsiTheme="minorHAnsi"/>
          <w:lang w:val="uk-UA"/>
        </w:rPr>
        <w:t>РЕЛІЗ</w:t>
      </w:r>
    </w:p>
    <w:p w:rsidR="002A78D1" w:rsidRPr="007C0271" w:rsidRDefault="00035C84" w:rsidP="00DB5F2D">
      <w:pPr>
        <w:tabs>
          <w:tab w:val="left" w:pos="1106"/>
        </w:tabs>
        <w:spacing w:line="264" w:lineRule="auto"/>
        <w:contextualSpacing/>
        <w:jc w:val="both"/>
        <w:rPr>
          <w:rFonts w:asciiTheme="minorHAnsi" w:hAnsiTheme="minorHAnsi"/>
          <w:lang w:val="uk-UA"/>
        </w:rPr>
      </w:pPr>
      <w:r w:rsidRPr="007C0271">
        <w:rPr>
          <w:rStyle w:val="af0"/>
          <w:rFonts w:asciiTheme="minorHAnsi" w:hAnsiTheme="minorHAnsi"/>
          <w:lang w:val="uk-UA"/>
        </w:rPr>
        <w:t>16</w:t>
      </w:r>
      <w:r w:rsidR="00853513" w:rsidRPr="007C0271">
        <w:rPr>
          <w:rStyle w:val="af0"/>
          <w:rFonts w:asciiTheme="minorHAnsi" w:hAnsiTheme="minorHAnsi"/>
          <w:lang w:val="uk-UA"/>
        </w:rPr>
        <w:t>.</w:t>
      </w:r>
      <w:r w:rsidR="00E61818" w:rsidRPr="007C0271">
        <w:rPr>
          <w:rStyle w:val="af0"/>
          <w:rFonts w:asciiTheme="minorHAnsi" w:hAnsiTheme="minorHAnsi"/>
          <w:lang w:val="uk-UA"/>
        </w:rPr>
        <w:t>1</w:t>
      </w:r>
      <w:r w:rsidRPr="007C0271">
        <w:rPr>
          <w:rStyle w:val="af0"/>
          <w:rFonts w:asciiTheme="minorHAnsi" w:hAnsiTheme="minorHAnsi"/>
          <w:lang w:val="uk-UA"/>
        </w:rPr>
        <w:t>1</w:t>
      </w:r>
      <w:r w:rsidR="00853513" w:rsidRPr="007C0271">
        <w:rPr>
          <w:rStyle w:val="af0"/>
          <w:rFonts w:asciiTheme="minorHAnsi" w:hAnsiTheme="minorHAnsi"/>
          <w:lang w:val="uk-UA"/>
        </w:rPr>
        <w:t>.201</w:t>
      </w:r>
      <w:r w:rsidR="004B4DC6" w:rsidRPr="007C0271">
        <w:rPr>
          <w:rStyle w:val="af0"/>
          <w:rFonts w:asciiTheme="minorHAnsi" w:hAnsiTheme="minorHAnsi"/>
          <w:lang w:val="uk-UA"/>
        </w:rPr>
        <w:t>6</w:t>
      </w:r>
    </w:p>
    <w:p w:rsidR="00796193" w:rsidRPr="007C0271" w:rsidRDefault="00796193" w:rsidP="00796193">
      <w:pPr>
        <w:tabs>
          <w:tab w:val="left" w:pos="3890"/>
        </w:tabs>
        <w:jc w:val="center"/>
        <w:rPr>
          <w:rFonts w:asciiTheme="minorHAnsi" w:hAnsiTheme="minorHAnsi"/>
          <w:b/>
          <w:i/>
          <w:lang w:val="uk-UA"/>
        </w:rPr>
      </w:pPr>
      <w:r w:rsidRPr="007C0271">
        <w:rPr>
          <w:rFonts w:asciiTheme="minorHAnsi" w:hAnsiTheme="minorHAnsi"/>
          <w:b/>
          <w:i/>
          <w:lang w:val="uk-UA"/>
        </w:rPr>
        <w:t xml:space="preserve">Кожен </w:t>
      </w:r>
      <w:r w:rsidR="003D022E">
        <w:rPr>
          <w:rFonts w:asciiTheme="minorHAnsi" w:hAnsiTheme="minorHAnsi"/>
          <w:b/>
          <w:i/>
          <w:lang w:val="uk-UA"/>
        </w:rPr>
        <w:t>третій</w:t>
      </w:r>
      <w:r w:rsidRPr="007C0271">
        <w:rPr>
          <w:rFonts w:asciiTheme="minorHAnsi" w:hAnsiTheme="minorHAnsi"/>
          <w:b/>
          <w:i/>
          <w:lang w:val="uk-UA"/>
        </w:rPr>
        <w:t xml:space="preserve"> українець готовий відмовитися платити хабар</w:t>
      </w:r>
    </w:p>
    <w:p w:rsidR="00796193" w:rsidRPr="007C0271" w:rsidRDefault="003503B4" w:rsidP="007736B9">
      <w:pPr>
        <w:jc w:val="both"/>
        <w:rPr>
          <w:rFonts w:asciiTheme="minorHAnsi" w:hAnsiTheme="minorHAnsi"/>
          <w:i/>
          <w:lang w:val="uk-UA"/>
        </w:rPr>
      </w:pPr>
      <w:r w:rsidRPr="007C0271">
        <w:rPr>
          <w:rFonts w:asciiTheme="minorHAnsi" w:hAnsiTheme="minorHAnsi"/>
          <w:i/>
          <w:lang w:val="uk-UA"/>
        </w:rPr>
        <w:t>Д</w:t>
      </w:r>
      <w:r w:rsidR="00BC7FB6" w:rsidRPr="007C0271">
        <w:rPr>
          <w:rFonts w:asciiTheme="minorHAnsi" w:hAnsiTheme="minorHAnsi"/>
          <w:i/>
          <w:lang w:val="uk-UA"/>
        </w:rPr>
        <w:t>ослідження «Барометр Світової Корупції» (</w:t>
      </w:r>
      <w:proofErr w:type="spellStart"/>
      <w:r w:rsidR="00BC7FB6" w:rsidRPr="007C0271">
        <w:rPr>
          <w:rFonts w:asciiTheme="minorHAnsi" w:hAnsiTheme="minorHAnsi"/>
          <w:i/>
          <w:lang w:val="uk-UA"/>
        </w:rPr>
        <w:t>Global</w:t>
      </w:r>
      <w:proofErr w:type="spellEnd"/>
      <w:r w:rsidR="00BC7FB6" w:rsidRPr="007C0271">
        <w:rPr>
          <w:rFonts w:asciiTheme="minorHAnsi" w:hAnsiTheme="minorHAnsi"/>
          <w:i/>
          <w:lang w:val="uk-UA"/>
        </w:rPr>
        <w:t xml:space="preserve"> </w:t>
      </w:r>
      <w:proofErr w:type="spellStart"/>
      <w:r w:rsidR="007C0271">
        <w:rPr>
          <w:rFonts w:asciiTheme="minorHAnsi" w:hAnsiTheme="minorHAnsi"/>
          <w:i/>
          <w:lang w:val="uk-UA"/>
        </w:rPr>
        <w:t>Corruption</w:t>
      </w:r>
      <w:proofErr w:type="spellEnd"/>
      <w:r w:rsidR="007C0271">
        <w:rPr>
          <w:rFonts w:asciiTheme="minorHAnsi" w:hAnsiTheme="minorHAnsi"/>
          <w:i/>
          <w:lang w:val="uk-UA"/>
        </w:rPr>
        <w:t xml:space="preserve"> </w:t>
      </w:r>
      <w:proofErr w:type="spellStart"/>
      <w:r w:rsidR="00BC7FB6" w:rsidRPr="007C0271">
        <w:rPr>
          <w:rFonts w:asciiTheme="minorHAnsi" w:hAnsiTheme="minorHAnsi"/>
          <w:i/>
          <w:lang w:val="uk-UA"/>
        </w:rPr>
        <w:t>Barometer</w:t>
      </w:r>
      <w:proofErr w:type="spellEnd"/>
      <w:r w:rsidR="00BC7FB6" w:rsidRPr="007C0271">
        <w:rPr>
          <w:rFonts w:asciiTheme="minorHAnsi" w:hAnsiTheme="minorHAnsi"/>
          <w:i/>
          <w:lang w:val="uk-UA"/>
        </w:rPr>
        <w:t>) за 2016 рік від</w:t>
      </w:r>
      <w:r w:rsidR="007C0271">
        <w:rPr>
          <w:rFonts w:asciiTheme="minorHAnsi" w:hAnsiTheme="minorHAnsi"/>
          <w:i/>
          <w:lang w:val="uk-UA"/>
        </w:rPr>
        <w:t xml:space="preserve"> </w:t>
      </w:r>
      <w:proofErr w:type="spellStart"/>
      <w:r w:rsidR="00BC7FB6" w:rsidRPr="007C0271">
        <w:rPr>
          <w:rFonts w:asciiTheme="minorHAnsi" w:hAnsiTheme="minorHAnsi"/>
          <w:i/>
          <w:lang w:val="uk-UA"/>
        </w:rPr>
        <w:t>Transparency</w:t>
      </w:r>
      <w:proofErr w:type="spellEnd"/>
      <w:r w:rsidR="00BC7FB6" w:rsidRPr="007C0271">
        <w:rPr>
          <w:rFonts w:asciiTheme="minorHAnsi" w:hAnsiTheme="minorHAnsi"/>
          <w:i/>
          <w:lang w:val="uk-UA"/>
        </w:rPr>
        <w:t xml:space="preserve"> </w:t>
      </w:r>
      <w:proofErr w:type="spellStart"/>
      <w:r w:rsidR="00BC7FB6" w:rsidRPr="007C0271">
        <w:rPr>
          <w:rFonts w:asciiTheme="minorHAnsi" w:hAnsiTheme="minorHAnsi"/>
          <w:i/>
          <w:lang w:val="uk-UA"/>
        </w:rPr>
        <w:t>International</w:t>
      </w:r>
      <w:proofErr w:type="spellEnd"/>
      <w:r w:rsidR="00BC7FB6" w:rsidRPr="007C0271">
        <w:rPr>
          <w:rFonts w:asciiTheme="minorHAnsi" w:hAnsiTheme="minorHAnsi"/>
          <w:i/>
          <w:lang w:val="uk-UA"/>
        </w:rPr>
        <w:t xml:space="preserve"> </w:t>
      </w:r>
      <w:r w:rsidRPr="007C0271">
        <w:rPr>
          <w:rFonts w:asciiTheme="minorHAnsi" w:hAnsiTheme="minorHAnsi"/>
          <w:i/>
          <w:lang w:val="uk-UA"/>
        </w:rPr>
        <w:t>виявило</w:t>
      </w:r>
      <w:r w:rsidR="00BC7FB6" w:rsidRPr="007C0271">
        <w:rPr>
          <w:rFonts w:asciiTheme="minorHAnsi" w:hAnsiTheme="minorHAnsi"/>
          <w:i/>
          <w:lang w:val="uk-UA"/>
        </w:rPr>
        <w:t>, що</w:t>
      </w:r>
      <w:r w:rsidR="007C0271">
        <w:rPr>
          <w:rFonts w:asciiTheme="minorHAnsi" w:hAnsiTheme="minorHAnsi"/>
          <w:i/>
          <w:lang w:val="uk-UA"/>
        </w:rPr>
        <w:t xml:space="preserve"> </w:t>
      </w:r>
      <w:r w:rsidR="00796193" w:rsidRPr="007C0271">
        <w:rPr>
          <w:rFonts w:asciiTheme="minorHAnsi" w:hAnsiTheme="minorHAnsi"/>
          <w:i/>
          <w:lang w:val="uk-UA"/>
        </w:rPr>
        <w:t>29%</w:t>
      </w:r>
      <w:r w:rsidR="00BC7FB6" w:rsidRPr="007C0271">
        <w:rPr>
          <w:rFonts w:asciiTheme="minorHAnsi" w:hAnsiTheme="minorHAnsi"/>
          <w:i/>
          <w:lang w:val="uk-UA"/>
        </w:rPr>
        <w:t xml:space="preserve"> українців </w:t>
      </w:r>
      <w:r w:rsidR="00796193" w:rsidRPr="007C0271">
        <w:rPr>
          <w:rFonts w:asciiTheme="minorHAnsi" w:hAnsiTheme="minorHAnsi"/>
          <w:i/>
          <w:lang w:val="uk-UA"/>
        </w:rPr>
        <w:t>для того, аби зупинити корупцію, готові відмовитися від сплати хабарів.</w:t>
      </w:r>
    </w:p>
    <w:p w:rsidR="00796193" w:rsidRPr="007C0271" w:rsidRDefault="00796193" w:rsidP="004B35D4">
      <w:pPr>
        <w:jc w:val="both"/>
        <w:rPr>
          <w:rFonts w:asciiTheme="minorHAnsi" w:hAnsiTheme="minorHAnsi"/>
          <w:lang w:val="uk-UA"/>
        </w:rPr>
      </w:pPr>
      <w:r w:rsidRPr="007C0271">
        <w:rPr>
          <w:rFonts w:asciiTheme="minorHAnsi" w:hAnsiTheme="minorHAnsi"/>
          <w:lang w:val="uk-UA"/>
        </w:rPr>
        <w:t>Якщо дані попереднього дослідження «</w:t>
      </w:r>
      <w:r w:rsidRPr="007C0271">
        <w:rPr>
          <w:rFonts w:asciiTheme="minorHAnsi" w:hAnsiTheme="minorHAnsi"/>
          <w:i/>
          <w:lang w:val="uk-UA"/>
        </w:rPr>
        <w:t xml:space="preserve">Барометр Світової Корупції» 2013 </w:t>
      </w:r>
      <w:r w:rsidRPr="007C0271">
        <w:rPr>
          <w:rFonts w:asciiTheme="minorHAnsi" w:hAnsiTheme="minorHAnsi"/>
          <w:lang w:val="uk-UA"/>
        </w:rPr>
        <w:t xml:space="preserve">напередодні Революції Гідності </w:t>
      </w:r>
      <w:hyperlink r:id="rId6" w:history="1">
        <w:r w:rsidRPr="007C0271">
          <w:rPr>
            <w:rStyle w:val="a5"/>
            <w:rFonts w:asciiTheme="minorHAnsi" w:hAnsiTheme="minorHAnsi"/>
            <w:lang w:val="uk-UA"/>
          </w:rPr>
          <w:t>свідчили про те</w:t>
        </w:r>
      </w:hyperlink>
      <w:r w:rsidRPr="007C0271">
        <w:rPr>
          <w:rFonts w:asciiTheme="minorHAnsi" w:hAnsiTheme="minorHAnsi"/>
          <w:lang w:val="uk-UA"/>
        </w:rPr>
        <w:t xml:space="preserve">, що кожен третій українець готовий задля антикорупційної боротьби вийти протестувати на вулицю, то цьогорічні результати свідчать про більш </w:t>
      </w:r>
      <w:proofErr w:type="spellStart"/>
      <w:r w:rsidR="0090310D" w:rsidRPr="007C0271">
        <w:rPr>
          <w:rFonts w:asciiTheme="minorHAnsi" w:hAnsiTheme="minorHAnsi"/>
          <w:lang w:val="uk-UA"/>
        </w:rPr>
        <w:t>проактивний</w:t>
      </w:r>
      <w:proofErr w:type="spellEnd"/>
      <w:r w:rsidRPr="007C0271">
        <w:rPr>
          <w:rFonts w:asciiTheme="minorHAnsi" w:hAnsiTheme="minorHAnsi"/>
          <w:lang w:val="uk-UA"/>
        </w:rPr>
        <w:t xml:space="preserve"> підхід до змін – 29% наших співгромадян готові відмовлятися платити хабар, 9% готові повідомляти про корупцію, 6% будуть голосувати за доброчесних кандидатів</w:t>
      </w:r>
      <w:r w:rsidR="0090310D" w:rsidRPr="007C0271">
        <w:rPr>
          <w:rFonts w:asciiTheme="minorHAnsi" w:hAnsiTheme="minorHAnsi"/>
          <w:lang w:val="uk-UA"/>
        </w:rPr>
        <w:t xml:space="preserve"> та партії, 7% готові вголос обговорювати проблему корупції</w:t>
      </w:r>
      <w:r w:rsidR="00B92377" w:rsidRPr="007C0271">
        <w:rPr>
          <w:rFonts w:asciiTheme="minorHAnsi" w:hAnsiTheme="minorHAnsi"/>
          <w:lang w:val="uk-UA"/>
        </w:rPr>
        <w:t>, 2% готові вступити до антикорупційної організації</w:t>
      </w:r>
      <w:r w:rsidR="007C0271">
        <w:rPr>
          <w:rFonts w:asciiTheme="minorHAnsi" w:hAnsiTheme="minorHAnsi"/>
          <w:lang w:val="uk-UA"/>
        </w:rPr>
        <w:t>,</w:t>
      </w:r>
      <w:r w:rsidR="00E42ED0" w:rsidRPr="007C0271">
        <w:rPr>
          <w:rFonts w:asciiTheme="minorHAnsi" w:hAnsiTheme="minorHAnsi"/>
          <w:lang w:val="uk-UA"/>
        </w:rPr>
        <w:t xml:space="preserve"> а 1% бойкотувати </w:t>
      </w:r>
      <w:proofErr w:type="spellStart"/>
      <w:r w:rsidR="007C0271">
        <w:rPr>
          <w:rFonts w:asciiTheme="minorHAnsi" w:hAnsiTheme="minorHAnsi"/>
          <w:lang w:val="uk-UA"/>
        </w:rPr>
        <w:t>не</w:t>
      </w:r>
      <w:r w:rsidR="007C0271" w:rsidRPr="007C0271">
        <w:rPr>
          <w:rFonts w:asciiTheme="minorHAnsi" w:hAnsiTheme="minorHAnsi"/>
          <w:lang w:val="uk-UA"/>
        </w:rPr>
        <w:t>доброчесний</w:t>
      </w:r>
      <w:proofErr w:type="spellEnd"/>
      <w:r w:rsidR="00E42ED0" w:rsidRPr="007C0271">
        <w:rPr>
          <w:rFonts w:asciiTheme="minorHAnsi" w:hAnsiTheme="minorHAnsi"/>
          <w:lang w:val="uk-UA"/>
        </w:rPr>
        <w:t xml:space="preserve"> бізнес</w:t>
      </w:r>
      <w:r w:rsidR="0090310D" w:rsidRPr="007C0271">
        <w:rPr>
          <w:rFonts w:asciiTheme="minorHAnsi" w:hAnsiTheme="minorHAnsi"/>
          <w:lang w:val="uk-UA"/>
        </w:rPr>
        <w:t>.</w:t>
      </w:r>
    </w:p>
    <w:p w:rsidR="0090310D" w:rsidRPr="007C0271" w:rsidRDefault="0090310D" w:rsidP="0090310D">
      <w:pPr>
        <w:jc w:val="both"/>
        <w:rPr>
          <w:rFonts w:asciiTheme="minorHAnsi" w:hAnsiTheme="minorHAnsi"/>
          <w:lang w:val="uk-UA"/>
        </w:rPr>
      </w:pPr>
      <w:r w:rsidRPr="007C0271">
        <w:rPr>
          <w:rFonts w:asciiTheme="minorHAnsi" w:hAnsiTheme="minorHAnsi"/>
          <w:lang w:val="uk-UA"/>
        </w:rPr>
        <w:t xml:space="preserve">Згідно з опитуванням, проблема корупції досі лишається у трійці найактуальніших для нашої держави </w:t>
      </w:r>
      <w:r w:rsidR="007C0271">
        <w:rPr>
          <w:rFonts w:asciiTheme="minorHAnsi" w:hAnsiTheme="minorHAnsi"/>
          <w:lang w:val="uk-UA"/>
        </w:rPr>
        <w:t>–</w:t>
      </w:r>
      <w:r w:rsidRPr="007C0271">
        <w:rPr>
          <w:rFonts w:asciiTheme="minorHAnsi" w:hAnsiTheme="minorHAnsi"/>
          <w:lang w:val="uk-UA"/>
        </w:rPr>
        <w:t xml:space="preserve"> це засвідчили 56% респондентів. На питання, чи знизився рівень корупції за останні чотири роки, 72% українців відповіли заперечно. Спроби Уряду змінити цю ситуацію 86% опитаних оцінюють негативно. При цьому, 49% українців вважають, що заможні люди впливають на Уряд у власних інтересах</w:t>
      </w:r>
      <w:r w:rsidR="007C0271">
        <w:rPr>
          <w:rFonts w:asciiTheme="minorHAnsi" w:hAnsiTheme="minorHAnsi"/>
          <w:lang w:val="uk-UA"/>
        </w:rPr>
        <w:t>,</w:t>
      </w:r>
      <w:r w:rsidRPr="007C0271">
        <w:rPr>
          <w:rFonts w:asciiTheme="minorHAnsi" w:hAnsiTheme="minorHAnsi"/>
          <w:lang w:val="uk-UA"/>
        </w:rPr>
        <w:t xml:space="preserve"> і пропонують запровадити більш жорсткі правила, аби цьому запобігти, а 67% впевнені в необхідності заборонити компаніям фінансувати політичні партії та кандидатів. </w:t>
      </w:r>
    </w:p>
    <w:p w:rsidR="00E42ED0" w:rsidRPr="007C0271" w:rsidRDefault="0090310D" w:rsidP="0090310D">
      <w:pPr>
        <w:jc w:val="both"/>
        <w:rPr>
          <w:rFonts w:asciiTheme="minorHAnsi" w:hAnsiTheme="minorHAnsi"/>
          <w:lang w:val="uk-UA"/>
        </w:rPr>
      </w:pPr>
      <w:proofErr w:type="spellStart"/>
      <w:r w:rsidRPr="007C0271">
        <w:rPr>
          <w:rFonts w:asciiTheme="minorHAnsi" w:hAnsiTheme="minorHAnsi"/>
          <w:lang w:val="uk-UA"/>
        </w:rPr>
        <w:t>Найкорумпованішими</w:t>
      </w:r>
      <w:proofErr w:type="spellEnd"/>
      <w:r w:rsidRPr="007C0271">
        <w:rPr>
          <w:rFonts w:asciiTheme="minorHAnsi" w:hAnsiTheme="minorHAnsi"/>
          <w:lang w:val="uk-UA"/>
        </w:rPr>
        <w:t xml:space="preserve"> українці назвали: державних службовців (65%), парламент (64%), працівників податкової сфери (62%), суддів (61%), президента та прем’єр-міністра (60%), представників місцевих органів влади (55%), поліцію (54%), керівників бізнесу (46%), релігійних лідерів (32%). </w:t>
      </w:r>
    </w:p>
    <w:p w:rsidR="0090310D" w:rsidRPr="007C0271" w:rsidRDefault="007C0271" w:rsidP="0090310D">
      <w:p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І це</w:t>
      </w:r>
      <w:r w:rsidR="0090310D" w:rsidRPr="007C0271">
        <w:rPr>
          <w:rFonts w:asciiTheme="minorHAnsi" w:hAnsiTheme="minorHAnsi"/>
          <w:lang w:val="uk-UA"/>
        </w:rPr>
        <w:t xml:space="preserve"> не дивно, адже 38% наших співгромадян протягом останнього року </w:t>
      </w:r>
      <w:r>
        <w:rPr>
          <w:rFonts w:asciiTheme="minorHAnsi" w:hAnsiTheme="minorHAnsi"/>
          <w:lang w:val="uk-UA"/>
        </w:rPr>
        <w:t>давали</w:t>
      </w:r>
      <w:r w:rsidR="0090310D" w:rsidRPr="007C0271">
        <w:rPr>
          <w:rFonts w:asciiTheme="minorHAnsi" w:hAnsiTheme="minorHAnsi"/>
          <w:lang w:val="uk-UA"/>
        </w:rPr>
        <w:t xml:space="preserve"> хабар при взаємодії з органами влади. Найчастіше українці платили</w:t>
      </w:r>
      <w:r>
        <w:rPr>
          <w:rFonts w:asciiTheme="minorHAnsi" w:hAnsiTheme="minorHAnsi"/>
          <w:lang w:val="uk-UA"/>
        </w:rPr>
        <w:t xml:space="preserve"> хабар при отриманні послуг у таких установах: </w:t>
      </w:r>
      <w:r w:rsidR="0090310D" w:rsidRPr="007C0271">
        <w:rPr>
          <w:rFonts w:asciiTheme="minorHAnsi" w:hAnsiTheme="minorHAnsi"/>
          <w:lang w:val="uk-UA"/>
        </w:rPr>
        <w:t xml:space="preserve">початкові та середні навчальні заклади (38%), медичні установи (33%), при взаємодії з дорожньою поліцією (33%), у системі професійної освіти (31%), оформлюючи виплати по безробіттю (9%), оформлюючи соціальні пільги (6%). </w:t>
      </w:r>
    </w:p>
    <w:p w:rsidR="0090310D" w:rsidRPr="007C0271" w:rsidRDefault="0090310D" w:rsidP="004B35D4">
      <w:pPr>
        <w:jc w:val="both"/>
        <w:rPr>
          <w:rFonts w:asciiTheme="minorHAnsi" w:hAnsiTheme="minorHAnsi"/>
          <w:lang w:val="uk-UA"/>
        </w:rPr>
      </w:pPr>
      <w:r w:rsidRPr="007C0271">
        <w:rPr>
          <w:rFonts w:asciiTheme="minorHAnsi" w:hAnsiTheme="minorHAnsi"/>
          <w:lang w:val="uk-UA"/>
        </w:rPr>
        <w:t>При цьому</w:t>
      </w:r>
      <w:r w:rsidR="007C0271">
        <w:rPr>
          <w:rFonts w:asciiTheme="minorHAnsi" w:hAnsiTheme="minorHAnsi"/>
          <w:lang w:val="uk-UA"/>
        </w:rPr>
        <w:t>,</w:t>
      </w:r>
      <w:r w:rsidRPr="007C0271">
        <w:rPr>
          <w:rFonts w:asciiTheme="minorHAnsi" w:hAnsiTheme="minorHAnsi"/>
          <w:lang w:val="uk-UA"/>
        </w:rPr>
        <w:t xml:space="preserve"> вважають за непотрібне повідомляти про корупцію 42% опитаних, адже 16% </w:t>
      </w:r>
      <w:r w:rsidR="007C0271" w:rsidRPr="007C0271">
        <w:rPr>
          <w:rFonts w:asciiTheme="minorHAnsi" w:hAnsiTheme="minorHAnsi"/>
          <w:lang w:val="uk-UA"/>
        </w:rPr>
        <w:t>–</w:t>
      </w:r>
      <w:r w:rsidRPr="007C0271">
        <w:rPr>
          <w:rFonts w:asciiTheme="minorHAnsi" w:hAnsiTheme="minorHAnsi"/>
          <w:lang w:val="uk-UA"/>
        </w:rPr>
        <w:t xml:space="preserve"> </w:t>
      </w:r>
      <w:r w:rsidR="007C0271">
        <w:rPr>
          <w:rFonts w:asciiTheme="minorHAnsi" w:hAnsiTheme="minorHAnsi"/>
          <w:lang w:val="uk-UA"/>
        </w:rPr>
        <w:t>переконані</w:t>
      </w:r>
      <w:r w:rsidRPr="007C0271">
        <w:rPr>
          <w:rFonts w:asciiTheme="minorHAnsi" w:hAnsiTheme="minorHAnsi"/>
          <w:lang w:val="uk-UA"/>
        </w:rPr>
        <w:t>, що це нічого не змінить</w:t>
      </w:r>
      <w:r w:rsidR="007C0271">
        <w:rPr>
          <w:rFonts w:asciiTheme="minorHAnsi" w:hAnsiTheme="minorHAnsi"/>
          <w:lang w:val="uk-UA"/>
        </w:rPr>
        <w:t>,</w:t>
      </w:r>
      <w:r w:rsidRPr="007C0271">
        <w:rPr>
          <w:rFonts w:asciiTheme="minorHAnsi" w:hAnsiTheme="minorHAnsi"/>
          <w:lang w:val="uk-UA"/>
        </w:rPr>
        <w:t xml:space="preserve"> а 14% боят</w:t>
      </w:r>
      <w:r w:rsidR="007C0271">
        <w:rPr>
          <w:rFonts w:asciiTheme="minorHAnsi" w:hAnsiTheme="minorHAnsi"/>
          <w:lang w:val="uk-UA"/>
        </w:rPr>
        <w:t xml:space="preserve">ься наслідків такого викриття. </w:t>
      </w:r>
      <w:r w:rsidRPr="007C0271">
        <w:rPr>
          <w:rFonts w:asciiTheme="minorHAnsi" w:hAnsiTheme="minorHAnsi"/>
          <w:lang w:val="uk-UA"/>
        </w:rPr>
        <w:t xml:space="preserve">Можна </w:t>
      </w:r>
      <w:r w:rsidR="007C0271">
        <w:rPr>
          <w:rFonts w:asciiTheme="minorHAnsi" w:hAnsiTheme="minorHAnsi"/>
          <w:lang w:val="uk-UA"/>
        </w:rPr>
        <w:t>назвати</w:t>
      </w:r>
      <w:r w:rsidRPr="007C0271">
        <w:rPr>
          <w:rFonts w:asciiTheme="minorHAnsi" w:hAnsiTheme="minorHAnsi"/>
          <w:lang w:val="uk-UA"/>
        </w:rPr>
        <w:t xml:space="preserve"> українців досить сміливими викривачами, адже майже кожен</w:t>
      </w:r>
      <w:r w:rsidR="007C0271">
        <w:rPr>
          <w:rFonts w:asciiTheme="minorHAnsi" w:hAnsiTheme="minorHAnsi"/>
          <w:lang w:val="uk-UA"/>
        </w:rPr>
        <w:t xml:space="preserve"> третій житель Європи та країн Ц</w:t>
      </w:r>
      <w:r w:rsidRPr="007C0271">
        <w:rPr>
          <w:rFonts w:asciiTheme="minorHAnsi" w:hAnsiTheme="minorHAnsi"/>
          <w:lang w:val="uk-UA"/>
        </w:rPr>
        <w:t xml:space="preserve">ентральної Азії не повідомляє про корупцію саме через страх помсти. Також варто </w:t>
      </w:r>
      <w:r w:rsidR="007C0271">
        <w:rPr>
          <w:rFonts w:asciiTheme="minorHAnsi" w:hAnsiTheme="minorHAnsi"/>
          <w:lang w:val="uk-UA"/>
        </w:rPr>
        <w:t>відзначити</w:t>
      </w:r>
      <w:r w:rsidRPr="007C0271">
        <w:rPr>
          <w:rFonts w:asciiTheme="minorHAnsi" w:hAnsiTheme="minorHAnsi"/>
          <w:lang w:val="uk-UA"/>
        </w:rPr>
        <w:t xml:space="preserve"> прогрес </w:t>
      </w:r>
      <w:r w:rsidR="007C0271">
        <w:rPr>
          <w:rFonts w:asciiTheme="minorHAnsi" w:hAnsiTheme="minorHAnsi"/>
          <w:lang w:val="uk-UA"/>
        </w:rPr>
        <w:t>порівняно з минулими роками: у</w:t>
      </w:r>
      <w:r w:rsidRPr="007C0271">
        <w:rPr>
          <w:rFonts w:asciiTheme="minorHAnsi" w:hAnsiTheme="minorHAnsi"/>
          <w:lang w:val="uk-UA"/>
        </w:rPr>
        <w:t xml:space="preserve"> 2013 році 74% українців не повідомляли про корупцію</w:t>
      </w:r>
      <w:r w:rsidR="007C0271">
        <w:rPr>
          <w:rFonts w:asciiTheme="minorHAnsi" w:hAnsiTheme="minorHAnsi"/>
          <w:lang w:val="uk-UA"/>
        </w:rPr>
        <w:t>,</w:t>
      </w:r>
      <w:r w:rsidRPr="007C0271">
        <w:rPr>
          <w:rFonts w:asciiTheme="minorHAnsi" w:hAnsiTheme="minorHAnsi"/>
          <w:lang w:val="uk-UA"/>
        </w:rPr>
        <w:t xml:space="preserve"> бо 63%</w:t>
      </w:r>
      <w:r w:rsidR="007C0271">
        <w:rPr>
          <w:rFonts w:asciiTheme="minorHAnsi" w:hAnsiTheme="minorHAnsi"/>
          <w:lang w:val="uk-UA"/>
        </w:rPr>
        <w:t xml:space="preserve"> з них</w:t>
      </w:r>
      <w:r w:rsidRPr="007C0271">
        <w:rPr>
          <w:rFonts w:asciiTheme="minorHAnsi" w:hAnsiTheme="minorHAnsi"/>
          <w:lang w:val="uk-UA"/>
        </w:rPr>
        <w:t xml:space="preserve"> вважали, що це нічого не змінить, а 24% боялися наслідків. </w:t>
      </w:r>
    </w:p>
    <w:p w:rsidR="00B973A8" w:rsidRDefault="0090310D" w:rsidP="007C0271">
      <w:pPr>
        <w:jc w:val="both"/>
        <w:rPr>
          <w:rFonts w:asciiTheme="minorHAnsi" w:hAnsiTheme="minorHAnsi"/>
          <w:i/>
          <w:lang w:val="uk-UA"/>
        </w:rPr>
      </w:pPr>
      <w:r w:rsidRPr="007C0271">
        <w:rPr>
          <w:rFonts w:asciiTheme="minorHAnsi" w:hAnsiTheme="minorHAnsi"/>
          <w:lang w:val="uk-UA"/>
        </w:rPr>
        <w:t>Таке критичне ставлення українців до антикорупційної реформи, яке виявило цьогорічне дослідження, на</w:t>
      </w:r>
      <w:r w:rsidR="00FA6ED3" w:rsidRPr="007C0271">
        <w:rPr>
          <w:rFonts w:asciiTheme="minorHAnsi" w:hAnsiTheme="minorHAnsi"/>
          <w:lang w:val="uk-UA"/>
        </w:rPr>
        <w:t xml:space="preserve"> думку </w:t>
      </w:r>
      <w:r w:rsidR="00CE0701" w:rsidRPr="007C0271">
        <w:rPr>
          <w:rFonts w:asciiTheme="minorHAnsi" w:hAnsiTheme="minorHAnsi"/>
          <w:lang w:val="uk-UA"/>
        </w:rPr>
        <w:t xml:space="preserve">виконавчого директора </w:t>
      </w:r>
      <w:proofErr w:type="spellStart"/>
      <w:r w:rsidR="00CE0701" w:rsidRPr="007C0271">
        <w:rPr>
          <w:rFonts w:asciiTheme="minorHAnsi" w:hAnsiTheme="minorHAnsi"/>
          <w:lang w:val="uk-UA"/>
        </w:rPr>
        <w:t>Transparency</w:t>
      </w:r>
      <w:proofErr w:type="spellEnd"/>
      <w:r w:rsidR="00CE0701" w:rsidRPr="007C0271">
        <w:rPr>
          <w:rFonts w:asciiTheme="minorHAnsi" w:hAnsiTheme="minorHAnsi"/>
          <w:lang w:val="uk-UA"/>
        </w:rPr>
        <w:t xml:space="preserve"> </w:t>
      </w:r>
      <w:proofErr w:type="spellStart"/>
      <w:r w:rsidR="00CE0701" w:rsidRPr="007C0271">
        <w:rPr>
          <w:rFonts w:asciiTheme="minorHAnsi" w:hAnsiTheme="minorHAnsi"/>
          <w:lang w:val="uk-UA"/>
        </w:rPr>
        <w:t>International</w:t>
      </w:r>
      <w:proofErr w:type="spellEnd"/>
      <w:r w:rsidR="00CE0701" w:rsidRPr="007C0271">
        <w:rPr>
          <w:rFonts w:asciiTheme="minorHAnsi" w:hAnsiTheme="minorHAnsi"/>
          <w:lang w:val="uk-UA"/>
        </w:rPr>
        <w:t xml:space="preserve"> Україна </w:t>
      </w:r>
      <w:r w:rsidR="00FA6ED3" w:rsidRPr="007C0271">
        <w:rPr>
          <w:rFonts w:asciiTheme="minorHAnsi" w:hAnsiTheme="minorHAnsi"/>
          <w:b/>
          <w:lang w:val="uk-UA"/>
        </w:rPr>
        <w:t xml:space="preserve">Ярослава </w:t>
      </w:r>
      <w:proofErr w:type="spellStart"/>
      <w:r w:rsidR="00FA6ED3" w:rsidRPr="007C0271">
        <w:rPr>
          <w:rFonts w:asciiTheme="minorHAnsi" w:hAnsiTheme="minorHAnsi"/>
          <w:b/>
          <w:lang w:val="uk-UA"/>
        </w:rPr>
        <w:t>Юрчишина</w:t>
      </w:r>
      <w:proofErr w:type="spellEnd"/>
      <w:r w:rsidR="007C0271">
        <w:rPr>
          <w:rFonts w:asciiTheme="minorHAnsi" w:hAnsiTheme="minorHAnsi"/>
          <w:b/>
          <w:lang w:val="uk-UA"/>
        </w:rPr>
        <w:t>,</w:t>
      </w:r>
      <w:r w:rsidR="00FA6ED3" w:rsidRPr="007C0271">
        <w:rPr>
          <w:rFonts w:asciiTheme="minorHAnsi" w:hAnsiTheme="minorHAnsi"/>
          <w:lang w:val="uk-UA"/>
        </w:rPr>
        <w:t xml:space="preserve"> </w:t>
      </w:r>
      <w:r w:rsidR="007C0271">
        <w:rPr>
          <w:rFonts w:asciiTheme="minorHAnsi" w:hAnsiTheme="minorHAnsi"/>
          <w:lang w:val="uk-UA"/>
        </w:rPr>
        <w:t>з</w:t>
      </w:r>
      <w:r w:rsidR="00CE0701" w:rsidRPr="007C0271">
        <w:rPr>
          <w:rFonts w:asciiTheme="minorHAnsi" w:hAnsiTheme="minorHAnsi"/>
          <w:lang w:val="uk-UA"/>
        </w:rPr>
        <w:t>умовлен</w:t>
      </w:r>
      <w:r w:rsidRPr="007C0271">
        <w:rPr>
          <w:rFonts w:asciiTheme="minorHAnsi" w:hAnsiTheme="minorHAnsi"/>
          <w:lang w:val="uk-UA"/>
        </w:rPr>
        <w:t>е</w:t>
      </w:r>
      <w:r w:rsidR="00CE0701" w:rsidRPr="007C0271">
        <w:rPr>
          <w:rFonts w:asciiTheme="minorHAnsi" w:hAnsiTheme="minorHAnsi"/>
          <w:lang w:val="uk-UA"/>
        </w:rPr>
        <w:t xml:space="preserve"> зростанням уваги суспільства до корупції</w:t>
      </w:r>
      <w:r w:rsidR="007C0271">
        <w:rPr>
          <w:rFonts w:asciiTheme="minorHAnsi" w:hAnsiTheme="minorHAnsi"/>
          <w:lang w:val="uk-UA"/>
        </w:rPr>
        <w:t xml:space="preserve"> і також свідчи</w:t>
      </w:r>
      <w:r w:rsidR="00CE0701" w:rsidRPr="007C0271">
        <w:rPr>
          <w:rFonts w:asciiTheme="minorHAnsi" w:hAnsiTheme="minorHAnsi"/>
          <w:lang w:val="uk-UA"/>
        </w:rPr>
        <w:t>ть про необхідність посилити реформу:</w:t>
      </w:r>
      <w:r w:rsidR="00CE0701" w:rsidRPr="007C0271">
        <w:rPr>
          <w:rFonts w:asciiTheme="minorHAnsi" w:hAnsiTheme="minorHAnsi"/>
          <w:i/>
          <w:lang w:val="uk-UA"/>
        </w:rPr>
        <w:t xml:space="preserve"> «Завдяки утворенню антикорупційних інституцій та запровадженню нових інструментів запобігання корупції інформація про неї стала доступна широкому колу громадськості. Корупційні правопорушення тепер дедалі важче приховати. Саме тому складається враження, що корупції у суспільстві побільшало. При цьому повідомлень про засудження корумпованих </w:t>
      </w:r>
      <w:proofErr w:type="spellStart"/>
      <w:r w:rsidR="00CE0701" w:rsidRPr="007C0271">
        <w:rPr>
          <w:rFonts w:asciiTheme="minorHAnsi" w:hAnsiTheme="minorHAnsi"/>
          <w:i/>
          <w:lang w:val="uk-UA"/>
        </w:rPr>
        <w:t>високопосадовців</w:t>
      </w:r>
      <w:proofErr w:type="spellEnd"/>
      <w:r w:rsidR="00CE0701" w:rsidRPr="007C0271">
        <w:rPr>
          <w:rFonts w:asciiTheme="minorHAnsi" w:hAnsiTheme="minorHAnsi"/>
          <w:i/>
          <w:lang w:val="uk-UA"/>
        </w:rPr>
        <w:t xml:space="preserve"> до позбавлення волі обмаль. Зазвичай єдиним наслідком корупційного злочину для чиновника є громадський осуд та зіпсована репутація.</w:t>
      </w:r>
      <w:r w:rsidR="006367DA" w:rsidRPr="007C0271">
        <w:rPr>
          <w:rFonts w:asciiTheme="minorHAnsi" w:hAnsiTheme="minorHAnsi"/>
          <w:i/>
          <w:lang w:val="uk-UA"/>
        </w:rPr>
        <w:t xml:space="preserve"> </w:t>
      </w:r>
    </w:p>
    <w:p w:rsidR="00CE0701" w:rsidRPr="007C0271" w:rsidRDefault="00CE0701" w:rsidP="007C0271">
      <w:pPr>
        <w:jc w:val="both"/>
        <w:rPr>
          <w:rFonts w:asciiTheme="minorHAnsi" w:hAnsiTheme="minorHAnsi"/>
          <w:lang w:val="uk-UA"/>
        </w:rPr>
      </w:pPr>
      <w:r w:rsidRPr="007C0271">
        <w:rPr>
          <w:rFonts w:asciiTheme="minorHAnsi" w:hAnsiTheme="minorHAnsi"/>
          <w:i/>
          <w:lang w:val="uk-UA"/>
        </w:rPr>
        <w:lastRenderedPageBreak/>
        <w:t>Саме тому необхідно якомога швидше утворити Антикорупційний суд, який буде розглядати справи проти корупціонерів. Адже через відсутність в Україні такого органу антикорупційна реформа не просув</w:t>
      </w:r>
      <w:r w:rsidR="007C0271">
        <w:rPr>
          <w:rFonts w:asciiTheme="minorHAnsi" w:hAnsiTheme="minorHAnsi"/>
          <w:i/>
          <w:lang w:val="uk-UA"/>
        </w:rPr>
        <w:t>ається далі, а корупціонери, не</w:t>
      </w:r>
      <w:r w:rsidRPr="007C0271">
        <w:rPr>
          <w:rFonts w:asciiTheme="minorHAnsi" w:hAnsiTheme="minorHAnsi"/>
          <w:i/>
          <w:lang w:val="uk-UA"/>
        </w:rPr>
        <w:t>зважаючи на всі докладені зусилля з боку держави та громадськості, залишаються не</w:t>
      </w:r>
      <w:r w:rsidR="007C0271">
        <w:rPr>
          <w:rFonts w:asciiTheme="minorHAnsi" w:hAnsiTheme="minorHAnsi"/>
          <w:i/>
          <w:lang w:val="uk-UA"/>
        </w:rPr>
        <w:t xml:space="preserve"> </w:t>
      </w:r>
      <w:r w:rsidRPr="007C0271">
        <w:rPr>
          <w:rFonts w:asciiTheme="minorHAnsi" w:hAnsiTheme="minorHAnsi"/>
          <w:i/>
          <w:lang w:val="uk-UA"/>
        </w:rPr>
        <w:t xml:space="preserve">покараними», </w:t>
      </w:r>
      <w:r w:rsidR="007C0271" w:rsidRPr="007C0271">
        <w:rPr>
          <w:rFonts w:asciiTheme="minorHAnsi" w:hAnsiTheme="minorHAnsi"/>
          <w:lang w:val="uk-UA"/>
        </w:rPr>
        <w:t>–</w:t>
      </w:r>
      <w:r w:rsidRPr="007C0271">
        <w:rPr>
          <w:rFonts w:asciiTheme="minorHAnsi" w:hAnsiTheme="minorHAnsi"/>
          <w:lang w:val="uk-UA"/>
        </w:rPr>
        <w:t xml:space="preserve"> </w:t>
      </w:r>
      <w:r w:rsidR="00B6244F" w:rsidRPr="007C0271">
        <w:rPr>
          <w:rFonts w:asciiTheme="minorHAnsi" w:hAnsiTheme="minorHAnsi"/>
          <w:lang w:val="uk-UA"/>
        </w:rPr>
        <w:t xml:space="preserve">так </w:t>
      </w:r>
      <w:r w:rsidRPr="007C0271">
        <w:rPr>
          <w:rFonts w:asciiTheme="minorHAnsi" w:hAnsiTheme="minorHAnsi"/>
          <w:lang w:val="uk-UA"/>
        </w:rPr>
        <w:t xml:space="preserve">прокоментував результати дослідження </w:t>
      </w:r>
      <w:r w:rsidRPr="007C0271">
        <w:rPr>
          <w:rFonts w:asciiTheme="minorHAnsi" w:hAnsiTheme="minorHAnsi"/>
          <w:b/>
          <w:lang w:val="uk-UA"/>
        </w:rPr>
        <w:t xml:space="preserve">Ярослав </w:t>
      </w:r>
      <w:proofErr w:type="spellStart"/>
      <w:r w:rsidRPr="007C0271">
        <w:rPr>
          <w:rFonts w:asciiTheme="minorHAnsi" w:hAnsiTheme="minorHAnsi"/>
          <w:b/>
          <w:lang w:val="uk-UA"/>
        </w:rPr>
        <w:t>Юрчишин</w:t>
      </w:r>
      <w:proofErr w:type="spellEnd"/>
      <w:r w:rsidRPr="007C0271">
        <w:rPr>
          <w:rFonts w:asciiTheme="minorHAnsi" w:hAnsiTheme="minorHAnsi"/>
          <w:lang w:val="uk-UA"/>
        </w:rPr>
        <w:t xml:space="preserve">. </w:t>
      </w:r>
    </w:p>
    <w:p w:rsidR="00DD0ED1" w:rsidRPr="007C0271" w:rsidRDefault="00DD0ED1" w:rsidP="004B35D4">
      <w:pPr>
        <w:jc w:val="both"/>
        <w:rPr>
          <w:rFonts w:asciiTheme="minorHAnsi" w:hAnsiTheme="minorHAnsi"/>
          <w:lang w:val="uk-UA"/>
        </w:rPr>
      </w:pPr>
    </w:p>
    <w:p w:rsidR="00E42ED0" w:rsidRPr="007C0271" w:rsidRDefault="00DC631E" w:rsidP="00DC631E">
      <w:pPr>
        <w:jc w:val="both"/>
        <w:rPr>
          <w:rFonts w:ascii="Arial" w:hAnsi="Arial" w:cs="Arial"/>
          <w:b/>
          <w:bCs/>
          <w:color w:val="222222"/>
          <w:sz w:val="13"/>
          <w:szCs w:val="13"/>
          <w:shd w:val="clear" w:color="auto" w:fill="FFFFFF"/>
          <w:lang w:val="uk-UA"/>
        </w:rPr>
      </w:pPr>
      <w:proofErr w:type="spellStart"/>
      <w:r w:rsidRPr="007C0271">
        <w:rPr>
          <w:rFonts w:asciiTheme="minorHAnsi" w:hAnsiTheme="minorHAnsi"/>
          <w:b/>
          <w:lang w:val="uk-UA"/>
        </w:rPr>
        <w:t>Довідково</w:t>
      </w:r>
      <w:proofErr w:type="spellEnd"/>
      <w:r w:rsidRPr="007C0271">
        <w:rPr>
          <w:rFonts w:asciiTheme="minorHAnsi" w:hAnsiTheme="minorHAnsi"/>
          <w:b/>
          <w:lang w:val="uk-UA"/>
        </w:rPr>
        <w:t>:</w:t>
      </w:r>
      <w:r w:rsidR="007C0271" w:rsidRPr="007C0271">
        <w:rPr>
          <w:rFonts w:asciiTheme="minorHAnsi" w:hAnsiTheme="minorHAnsi"/>
          <w:lang w:val="uk-UA"/>
        </w:rPr>
        <w:t xml:space="preserve"> </w:t>
      </w:r>
      <w:r w:rsidRPr="007C0271">
        <w:rPr>
          <w:rFonts w:asciiTheme="minorHAnsi" w:hAnsiTheme="minorHAnsi"/>
          <w:lang w:val="uk-UA"/>
        </w:rPr>
        <w:t xml:space="preserve">Всесвітньо відоме дослідження </w:t>
      </w:r>
      <w:proofErr w:type="spellStart"/>
      <w:r w:rsidRPr="007C0271">
        <w:rPr>
          <w:rFonts w:asciiTheme="minorHAnsi" w:hAnsiTheme="minorHAnsi"/>
          <w:lang w:val="uk-UA"/>
        </w:rPr>
        <w:t>Transparency</w:t>
      </w:r>
      <w:proofErr w:type="spellEnd"/>
      <w:r w:rsidRPr="007C0271">
        <w:rPr>
          <w:rFonts w:asciiTheme="minorHAnsi" w:hAnsiTheme="minorHAnsi"/>
          <w:lang w:val="uk-UA"/>
        </w:rPr>
        <w:t xml:space="preserve"> </w:t>
      </w:r>
      <w:proofErr w:type="spellStart"/>
      <w:r w:rsidRPr="007C0271">
        <w:rPr>
          <w:rFonts w:asciiTheme="minorHAnsi" w:hAnsiTheme="minorHAnsi"/>
          <w:lang w:val="uk-UA"/>
        </w:rPr>
        <w:t>International</w:t>
      </w:r>
      <w:proofErr w:type="spellEnd"/>
      <w:r w:rsidRPr="007C0271">
        <w:rPr>
          <w:rFonts w:asciiTheme="minorHAnsi" w:hAnsiTheme="minorHAnsi"/>
          <w:lang w:val="uk-UA"/>
        </w:rPr>
        <w:t xml:space="preserve"> «Барометр Світової Корупції» (</w:t>
      </w:r>
      <w:proofErr w:type="spellStart"/>
      <w:r w:rsidRPr="007C0271">
        <w:rPr>
          <w:rFonts w:asciiTheme="minorHAnsi" w:hAnsiTheme="minorHAnsi"/>
          <w:lang w:val="uk-UA"/>
        </w:rPr>
        <w:t>Global</w:t>
      </w:r>
      <w:proofErr w:type="spellEnd"/>
      <w:r w:rsidRPr="007C0271">
        <w:rPr>
          <w:rFonts w:asciiTheme="minorHAnsi" w:hAnsiTheme="minorHAnsi"/>
          <w:lang w:val="uk-UA"/>
        </w:rPr>
        <w:t xml:space="preserve"> </w:t>
      </w:r>
      <w:proofErr w:type="spellStart"/>
      <w:r w:rsidRPr="007C0271">
        <w:rPr>
          <w:rFonts w:asciiTheme="minorHAnsi" w:hAnsiTheme="minorHAnsi"/>
          <w:lang w:val="uk-UA"/>
        </w:rPr>
        <w:t>Corruption</w:t>
      </w:r>
      <w:proofErr w:type="spellEnd"/>
      <w:r w:rsidRPr="007C0271">
        <w:rPr>
          <w:rFonts w:asciiTheme="minorHAnsi" w:hAnsiTheme="minorHAnsi"/>
          <w:lang w:val="uk-UA"/>
        </w:rPr>
        <w:t xml:space="preserve"> </w:t>
      </w:r>
      <w:proofErr w:type="spellStart"/>
      <w:r w:rsidRPr="007C0271">
        <w:rPr>
          <w:rFonts w:asciiTheme="minorHAnsi" w:hAnsiTheme="minorHAnsi"/>
          <w:lang w:val="uk-UA"/>
        </w:rPr>
        <w:t>Barometer</w:t>
      </w:r>
      <w:proofErr w:type="spellEnd"/>
      <w:r w:rsidRPr="007C0271">
        <w:rPr>
          <w:rFonts w:asciiTheme="minorHAnsi" w:hAnsiTheme="minorHAnsi"/>
          <w:lang w:val="uk-UA"/>
        </w:rPr>
        <w:t>) традиційно присвячується вимірюванню впл</w:t>
      </w:r>
      <w:r w:rsidR="007C0271" w:rsidRPr="007C0271">
        <w:rPr>
          <w:rFonts w:asciiTheme="minorHAnsi" w:hAnsiTheme="minorHAnsi"/>
          <w:lang w:val="uk-UA"/>
        </w:rPr>
        <w:t>иву корупції на життя громадян у</w:t>
      </w:r>
      <w:r w:rsidRPr="007C0271">
        <w:rPr>
          <w:rFonts w:asciiTheme="minorHAnsi" w:hAnsiTheme="minorHAnsi"/>
          <w:lang w:val="uk-UA"/>
        </w:rPr>
        <w:t xml:space="preserve"> різних країнах світу.</w:t>
      </w:r>
      <w:r w:rsidR="007C0271" w:rsidRPr="007C0271">
        <w:rPr>
          <w:rFonts w:asciiTheme="minorHAnsi" w:hAnsiTheme="minorHAnsi"/>
          <w:lang w:val="uk-UA"/>
        </w:rPr>
        <w:t xml:space="preserve"> </w:t>
      </w:r>
      <w:r w:rsidRPr="007C0271">
        <w:rPr>
          <w:rFonts w:asciiTheme="minorHAnsi" w:hAnsiTheme="minorHAnsi"/>
          <w:lang w:val="uk-UA"/>
        </w:rPr>
        <w:t xml:space="preserve">Барометр дозволяє визначати суспільну думку щодо участі громадян у </w:t>
      </w:r>
      <w:r w:rsidR="007C0271" w:rsidRPr="007C0271">
        <w:rPr>
          <w:rFonts w:asciiTheme="minorHAnsi" w:hAnsiTheme="minorHAnsi"/>
          <w:lang w:val="uk-UA"/>
        </w:rPr>
        <w:t>корупційних діях</w:t>
      </w:r>
      <w:r w:rsidRPr="007C0271">
        <w:rPr>
          <w:rFonts w:asciiTheme="minorHAnsi" w:hAnsiTheme="minorHAnsi"/>
          <w:lang w:val="uk-UA"/>
        </w:rPr>
        <w:t xml:space="preserve"> та їх оцінку діяльності органів влади в подоланні корупційних зловживань. Дослідж</w:t>
      </w:r>
      <w:r w:rsidR="007C0271">
        <w:rPr>
          <w:rFonts w:asciiTheme="minorHAnsi" w:hAnsiTheme="minorHAnsi"/>
          <w:lang w:val="uk-UA"/>
        </w:rPr>
        <w:t>ення здійснюється з 2003 року. У</w:t>
      </w:r>
      <w:r w:rsidRPr="007C0271">
        <w:rPr>
          <w:rFonts w:asciiTheme="minorHAnsi" w:hAnsiTheme="minorHAnsi"/>
          <w:lang w:val="uk-UA"/>
        </w:rPr>
        <w:t xml:space="preserve"> 2016 році о</w:t>
      </w:r>
      <w:r w:rsidR="00035C84" w:rsidRPr="007C0271">
        <w:rPr>
          <w:rFonts w:asciiTheme="minorHAnsi" w:hAnsiTheme="minorHAnsi"/>
          <w:lang w:val="uk-UA"/>
        </w:rPr>
        <w:t>питування проводилис</w:t>
      </w:r>
      <w:r w:rsidR="007C0271">
        <w:rPr>
          <w:rFonts w:asciiTheme="minorHAnsi" w:hAnsiTheme="minorHAnsi"/>
          <w:lang w:val="uk-UA"/>
        </w:rPr>
        <w:t>я</w:t>
      </w:r>
      <w:r w:rsidR="00035C84" w:rsidRPr="007C0271">
        <w:rPr>
          <w:rFonts w:asciiTheme="minorHAnsi" w:hAnsiTheme="minorHAnsi"/>
          <w:lang w:val="uk-UA"/>
        </w:rPr>
        <w:t xml:space="preserve"> індивід</w:t>
      </w:r>
      <w:r w:rsidR="007C0271">
        <w:rPr>
          <w:rFonts w:asciiTheme="minorHAnsi" w:hAnsiTheme="minorHAnsi"/>
          <w:lang w:val="uk-UA"/>
        </w:rPr>
        <w:t>уально дослідницькою групою TNS</w:t>
      </w:r>
      <w:r w:rsidR="00035C84" w:rsidRPr="007C0271">
        <w:rPr>
          <w:rFonts w:asciiTheme="minorHAnsi" w:hAnsiTheme="minorHAnsi"/>
          <w:lang w:val="uk-UA"/>
        </w:rPr>
        <w:t xml:space="preserve"> з використанням підходу автоматизованої персональної співбесіди (CAPI)</w:t>
      </w:r>
      <w:r w:rsidR="000F31E2">
        <w:rPr>
          <w:rFonts w:asciiTheme="minorHAnsi" w:hAnsiTheme="minorHAnsi"/>
          <w:lang w:val="uk-UA"/>
        </w:rPr>
        <w:t xml:space="preserve"> з 24.02.2016 по 26.05.2016</w:t>
      </w:r>
      <w:r w:rsidR="00035C84" w:rsidRPr="007C0271">
        <w:rPr>
          <w:rFonts w:asciiTheme="minorHAnsi" w:hAnsiTheme="minorHAnsi"/>
          <w:lang w:val="uk-UA"/>
        </w:rPr>
        <w:t xml:space="preserve">. </w:t>
      </w:r>
      <w:r w:rsidR="00E42ED0" w:rsidRPr="007C0271">
        <w:rPr>
          <w:rFonts w:asciiTheme="minorHAnsi" w:hAnsiTheme="minorHAnsi"/>
          <w:lang w:val="uk-UA"/>
        </w:rPr>
        <w:t>В опитуванні взяли участь повнолітні громадяни всіх вікових категорій.</w:t>
      </w:r>
    </w:p>
    <w:p w:rsidR="00193EC3" w:rsidRPr="007C0271" w:rsidRDefault="00DC631E" w:rsidP="00DC631E">
      <w:pPr>
        <w:jc w:val="both"/>
        <w:rPr>
          <w:rFonts w:asciiTheme="minorHAnsi" w:hAnsiTheme="minorHAnsi"/>
          <w:lang w:val="uk-UA"/>
        </w:rPr>
      </w:pPr>
      <w:r w:rsidRPr="007C0271">
        <w:rPr>
          <w:rFonts w:asciiTheme="minorHAnsi" w:hAnsiTheme="minorHAnsi"/>
          <w:lang w:val="uk-UA"/>
        </w:rPr>
        <w:t xml:space="preserve">Загальна кількість респондентів в Україні </w:t>
      </w:r>
      <w:r w:rsidR="007C0271" w:rsidRPr="007C0271">
        <w:rPr>
          <w:rFonts w:asciiTheme="minorHAnsi" w:hAnsiTheme="minorHAnsi"/>
          <w:lang w:val="uk-UA"/>
        </w:rPr>
        <w:t xml:space="preserve">– </w:t>
      </w:r>
      <w:r w:rsidRPr="007C0271">
        <w:rPr>
          <w:rFonts w:asciiTheme="minorHAnsi" w:hAnsiTheme="minorHAnsi"/>
          <w:lang w:val="uk-UA"/>
        </w:rPr>
        <w:t xml:space="preserve">1507 </w:t>
      </w:r>
      <w:r w:rsidR="007C0271" w:rsidRPr="007C0271">
        <w:rPr>
          <w:rFonts w:asciiTheme="minorHAnsi" w:hAnsiTheme="minorHAnsi"/>
          <w:lang w:val="uk-UA"/>
        </w:rPr>
        <w:t>осіб</w:t>
      </w:r>
      <w:r w:rsidRPr="007C0271">
        <w:rPr>
          <w:rFonts w:asciiTheme="minorHAnsi" w:hAnsiTheme="minorHAnsi"/>
          <w:lang w:val="uk-UA"/>
        </w:rPr>
        <w:t xml:space="preserve">. </w:t>
      </w:r>
      <w:r w:rsidR="00E42ED0" w:rsidRPr="007C0271">
        <w:rPr>
          <w:rFonts w:asciiTheme="minorHAnsi" w:hAnsiTheme="minorHAnsi"/>
          <w:lang w:val="uk-UA"/>
        </w:rPr>
        <w:t>Статистична похибка для України складає 2,6 відсоткових пункти.</w:t>
      </w:r>
    </w:p>
    <w:p w:rsidR="00035C84" w:rsidRPr="007C0271" w:rsidRDefault="00035C84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035C84" w:rsidRPr="007C0271" w:rsidRDefault="00035C84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566534">
      <w:pPr>
        <w:spacing w:after="0" w:line="240" w:lineRule="auto"/>
        <w:rPr>
          <w:rFonts w:asciiTheme="minorHAnsi" w:hAnsiTheme="minorHAnsi" w:cs="Calibri"/>
          <w:color w:val="000000"/>
          <w:lang w:val="uk-UA" w:eastAsia="ru-RU"/>
        </w:rPr>
      </w:pPr>
    </w:p>
    <w:p w:rsidR="00DC631E" w:rsidRPr="007C0271" w:rsidRDefault="00DC631E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035C84" w:rsidRPr="007C0271" w:rsidRDefault="00035C84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6367DA" w:rsidRPr="007C0271" w:rsidRDefault="006367DA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6367DA" w:rsidRPr="007C0271" w:rsidRDefault="006367DA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6367DA" w:rsidRPr="007C0271" w:rsidRDefault="006367DA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6367DA" w:rsidRPr="007C0271" w:rsidRDefault="006367DA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6367DA" w:rsidRPr="007C0271" w:rsidRDefault="006367DA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6367DA" w:rsidRPr="007C0271" w:rsidRDefault="006367DA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035C84" w:rsidRPr="007C0271" w:rsidRDefault="00035C84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</w:p>
    <w:p w:rsidR="00324980" w:rsidRPr="007C0271" w:rsidRDefault="00324980" w:rsidP="00324980">
      <w:pPr>
        <w:spacing w:after="0" w:line="240" w:lineRule="auto"/>
        <w:jc w:val="center"/>
        <w:rPr>
          <w:rFonts w:asciiTheme="minorHAnsi" w:hAnsiTheme="minorHAnsi" w:cs="Calibri"/>
          <w:color w:val="000000"/>
          <w:lang w:val="uk-UA" w:eastAsia="ru-RU"/>
        </w:rPr>
      </w:pPr>
      <w:r w:rsidRPr="007C0271">
        <w:rPr>
          <w:rFonts w:asciiTheme="minorHAnsi" w:hAnsiTheme="minorHAnsi" w:cs="Calibri"/>
          <w:color w:val="000000"/>
          <w:lang w:val="uk-UA" w:eastAsia="ru-RU"/>
        </w:rPr>
        <w:t>#</w:t>
      </w:r>
    </w:p>
    <w:p w:rsidR="00324980" w:rsidRPr="007C0271" w:rsidRDefault="00324980" w:rsidP="00324980">
      <w:pPr>
        <w:spacing w:after="0" w:line="240" w:lineRule="auto"/>
        <w:jc w:val="both"/>
        <w:rPr>
          <w:rFonts w:asciiTheme="minorHAnsi" w:hAnsiTheme="minorHAnsi" w:cs="Calibri"/>
          <w:bCs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210"/>
        <w:gridCol w:w="5209"/>
      </w:tblGrid>
      <w:tr w:rsidR="00C20239" w:rsidRPr="007C0271">
        <w:trPr>
          <w:trHeight w:val="2342"/>
        </w:trPr>
        <w:tc>
          <w:tcPr>
            <w:tcW w:w="5210" w:type="dxa"/>
            <w:shd w:val="clear" w:color="auto" w:fill="auto"/>
          </w:tcPr>
          <w:p w:rsidR="00C20239" w:rsidRPr="007C0271" w:rsidRDefault="00C20239" w:rsidP="004C090A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</w:pPr>
            <w:r w:rsidRPr="007C0271">
              <w:rPr>
                <w:rStyle w:val="ad"/>
                <w:rFonts w:asciiTheme="minorHAnsi" w:hAnsiTheme="minorHAnsi" w:cs="Arial"/>
                <w:b/>
                <w:i w:val="0"/>
                <w:shd w:val="clear" w:color="auto" w:fill="FCFCFC"/>
                <w:lang w:val="uk-UA"/>
              </w:rPr>
              <w:t>Контакт для медіа:</w:t>
            </w:r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Transparency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International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Україна</w:t>
            </w:r>
          </w:p>
          <w:p w:rsidR="00C20239" w:rsidRPr="007C0271" w:rsidRDefault="00C20239" w:rsidP="004C090A">
            <w:pPr>
              <w:spacing w:after="120" w:line="240" w:lineRule="auto"/>
              <w:jc w:val="both"/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</w:pPr>
            <w:proofErr w:type="spellStart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м.т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. 050-352-96-18,</w:t>
            </w:r>
          </w:p>
          <w:p w:rsidR="00C20239" w:rsidRPr="007C0271" w:rsidRDefault="00C20239" w:rsidP="004C090A">
            <w:pPr>
              <w:spacing w:after="120" w:line="240" w:lineRule="auto"/>
              <w:jc w:val="both"/>
              <w:rPr>
                <w:rFonts w:asciiTheme="minorHAnsi" w:hAnsiTheme="minorHAnsi"/>
                <w:shd w:val="clear" w:color="auto" w:fill="FCFCFC"/>
                <w:lang w:val="uk-UA"/>
              </w:rPr>
            </w:pPr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e-</w:t>
            </w:r>
            <w:proofErr w:type="spellStart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mail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: </w:t>
            </w:r>
            <w:hyperlink r:id="rId7" w:history="1">
              <w:r w:rsidRPr="007C0271">
                <w:rPr>
                  <w:rStyle w:val="a5"/>
                  <w:rFonts w:asciiTheme="minorHAnsi" w:hAnsiTheme="minorHAnsi" w:cs="Arial"/>
                  <w:i/>
                  <w:shd w:val="clear" w:color="auto" w:fill="FCFCFC"/>
                  <w:lang w:val="uk-UA"/>
                </w:rPr>
                <w:t>tymchenko@ti-ukraine.org</w:t>
              </w:r>
            </w:hyperlink>
          </w:p>
          <w:p w:rsidR="00C20239" w:rsidRPr="007C0271" w:rsidRDefault="00C20239" w:rsidP="004C090A">
            <w:pPr>
              <w:jc w:val="both"/>
              <w:rPr>
                <w:rFonts w:asciiTheme="minorHAnsi" w:hAnsiTheme="minorHAnsi"/>
                <w:shd w:val="clear" w:color="auto" w:fill="FCFCFC"/>
                <w:lang w:val="uk-UA"/>
              </w:rPr>
            </w:pPr>
          </w:p>
        </w:tc>
        <w:tc>
          <w:tcPr>
            <w:tcW w:w="5209" w:type="dxa"/>
            <w:shd w:val="clear" w:color="auto" w:fill="auto"/>
          </w:tcPr>
          <w:p w:rsidR="00C20239" w:rsidRPr="007C0271" w:rsidRDefault="00C20239" w:rsidP="004C090A">
            <w:pPr>
              <w:jc w:val="both"/>
              <w:rPr>
                <w:rFonts w:asciiTheme="minorHAnsi" w:hAnsiTheme="minorHAnsi"/>
                <w:lang w:val="uk-UA"/>
              </w:rPr>
            </w:pPr>
            <w:proofErr w:type="spellStart"/>
            <w:r w:rsidRPr="007C0271">
              <w:rPr>
                <w:rStyle w:val="ad"/>
                <w:rFonts w:asciiTheme="minorHAnsi" w:hAnsiTheme="minorHAnsi" w:cs="Arial"/>
                <w:b/>
                <w:shd w:val="clear" w:color="auto" w:fill="FCFCFC"/>
                <w:lang w:val="uk-UA"/>
              </w:rPr>
              <w:t>Transparency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b/>
                <w:shd w:val="clear" w:color="auto" w:fill="FCFCFC"/>
                <w:lang w:val="uk-UA"/>
              </w:rPr>
              <w:t xml:space="preserve"> </w:t>
            </w:r>
            <w:proofErr w:type="spellStart"/>
            <w:r w:rsidRPr="007C0271">
              <w:rPr>
                <w:rStyle w:val="ad"/>
                <w:rFonts w:asciiTheme="minorHAnsi" w:hAnsiTheme="minorHAnsi" w:cs="Arial"/>
                <w:b/>
                <w:shd w:val="clear" w:color="auto" w:fill="FCFCFC"/>
                <w:lang w:val="uk-UA"/>
              </w:rPr>
              <w:t>International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b/>
                <w:shd w:val="clear" w:color="auto" w:fill="FCFCFC"/>
                <w:lang w:val="uk-UA"/>
              </w:rPr>
              <w:t xml:space="preserve"> Україна</w:t>
            </w:r>
            <w:r w:rsidRPr="007C0271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є Представництвом глобальної антикорупційної неурядової організації  </w:t>
            </w:r>
            <w:proofErr w:type="spellStart"/>
            <w:r w:rsidRPr="007C0271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Transparency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7C0271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>International</w:t>
            </w:r>
            <w:proofErr w:type="spellEnd"/>
            <w:r w:rsidRPr="007C0271">
              <w:rPr>
                <w:rStyle w:val="ad"/>
                <w:rFonts w:asciiTheme="minorHAnsi" w:hAnsiTheme="minorHAnsi" w:cs="Arial"/>
                <w:shd w:val="clear" w:color="auto" w:fill="FCFCFC"/>
                <w:lang w:val="uk-UA"/>
              </w:rPr>
              <w:t xml:space="preserve">, що має понад 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8" w:history="1">
              <w:r w:rsidRPr="007C0271">
                <w:rPr>
                  <w:rStyle w:val="a5"/>
                  <w:rFonts w:asciiTheme="minorHAnsi" w:hAnsiTheme="minorHAnsi" w:cs="Arial"/>
                  <w:shd w:val="clear" w:color="auto" w:fill="FCFCFC"/>
                  <w:lang w:val="uk-UA"/>
                </w:rPr>
                <w:t>www.ti-ukraine.org</w:t>
              </w:r>
            </w:hyperlink>
          </w:p>
        </w:tc>
      </w:tr>
    </w:tbl>
    <w:p w:rsidR="00D23DE1" w:rsidRPr="007C0271" w:rsidRDefault="00D23DE1" w:rsidP="004C090A">
      <w:pPr>
        <w:spacing w:before="100" w:beforeAutospacing="1" w:line="264" w:lineRule="auto"/>
        <w:contextualSpacing/>
        <w:jc w:val="both"/>
        <w:rPr>
          <w:rFonts w:asciiTheme="minorHAnsi" w:hAnsiTheme="minorHAnsi"/>
          <w:lang w:val="uk-UA"/>
        </w:rPr>
      </w:pPr>
    </w:p>
    <w:sectPr w:rsidR="00D23DE1" w:rsidRPr="007C0271" w:rsidSect="006E5D32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ACA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1EB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80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5E7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9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C3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02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8E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0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76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81342"/>
    <w:multiLevelType w:val="hybridMultilevel"/>
    <w:tmpl w:val="016E49FC"/>
    <w:lvl w:ilvl="0" w:tplc="8698062C">
      <w:start w:val="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704341E"/>
    <w:multiLevelType w:val="hybridMultilevel"/>
    <w:tmpl w:val="AE06C81E"/>
    <w:lvl w:ilvl="0" w:tplc="ACAE39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B5FB9"/>
    <w:multiLevelType w:val="hybridMultilevel"/>
    <w:tmpl w:val="46F8F57E"/>
    <w:lvl w:ilvl="0" w:tplc="08B0BE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043B0E"/>
    <w:multiLevelType w:val="multilevel"/>
    <w:tmpl w:val="71FC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A0046"/>
    <w:multiLevelType w:val="hybridMultilevel"/>
    <w:tmpl w:val="36F01F0E"/>
    <w:lvl w:ilvl="0" w:tplc="042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0050A"/>
    <w:multiLevelType w:val="hybridMultilevel"/>
    <w:tmpl w:val="60DAEE5C"/>
    <w:lvl w:ilvl="0" w:tplc="C0946F76">
      <w:start w:val="1"/>
      <w:numFmt w:val="bullet"/>
      <w:lvlText w:val="-"/>
      <w:lvlJc w:val="left"/>
      <w:pPr>
        <w:ind w:left="390" w:hanging="360"/>
      </w:pPr>
      <w:rPr>
        <w:rFonts w:ascii="Cambria" w:eastAsia="Cambr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6A5D2DAA"/>
    <w:multiLevelType w:val="hybridMultilevel"/>
    <w:tmpl w:val="255A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51B62"/>
    <w:multiLevelType w:val="hybridMultilevel"/>
    <w:tmpl w:val="6616BE44"/>
    <w:lvl w:ilvl="0" w:tplc="6566720C">
      <w:start w:val="1"/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2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3"/>
  </w:num>
  <w:num w:numId="19">
    <w:abstractNumId w:val="17"/>
  </w:num>
  <w:num w:numId="20">
    <w:abstractNumId w:val="11"/>
  </w:num>
  <w:num w:numId="21">
    <w:abstractNumId w:val="14"/>
  </w:num>
  <w:num w:numId="22">
    <w:abstractNumId w:val="21"/>
  </w:num>
  <w:num w:numId="23">
    <w:abstractNumId w:val="20"/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1AA6"/>
    <w:rsid w:val="00001EB3"/>
    <w:rsid w:val="00001FB8"/>
    <w:rsid w:val="00002A53"/>
    <w:rsid w:val="00007BE9"/>
    <w:rsid w:val="000217FA"/>
    <w:rsid w:val="0002427C"/>
    <w:rsid w:val="0002605E"/>
    <w:rsid w:val="00026980"/>
    <w:rsid w:val="00026F33"/>
    <w:rsid w:val="00032E69"/>
    <w:rsid w:val="00033A34"/>
    <w:rsid w:val="00035C84"/>
    <w:rsid w:val="000368D0"/>
    <w:rsid w:val="00036EB6"/>
    <w:rsid w:val="000405B5"/>
    <w:rsid w:val="00042FDF"/>
    <w:rsid w:val="00047975"/>
    <w:rsid w:val="00052334"/>
    <w:rsid w:val="0005486D"/>
    <w:rsid w:val="000610C7"/>
    <w:rsid w:val="00061926"/>
    <w:rsid w:val="000625FC"/>
    <w:rsid w:val="00066E15"/>
    <w:rsid w:val="00066F02"/>
    <w:rsid w:val="00070D64"/>
    <w:rsid w:val="00074846"/>
    <w:rsid w:val="00081CA6"/>
    <w:rsid w:val="0008421C"/>
    <w:rsid w:val="000928B5"/>
    <w:rsid w:val="000A4298"/>
    <w:rsid w:val="000A446B"/>
    <w:rsid w:val="000A5644"/>
    <w:rsid w:val="000A751B"/>
    <w:rsid w:val="000B58DD"/>
    <w:rsid w:val="000C2E80"/>
    <w:rsid w:val="000C6DF0"/>
    <w:rsid w:val="000D1327"/>
    <w:rsid w:val="000D3365"/>
    <w:rsid w:val="000D34EA"/>
    <w:rsid w:val="000D47B5"/>
    <w:rsid w:val="000E1EDD"/>
    <w:rsid w:val="000E2705"/>
    <w:rsid w:val="000E583F"/>
    <w:rsid w:val="000E7F53"/>
    <w:rsid w:val="000F0060"/>
    <w:rsid w:val="000F31E2"/>
    <w:rsid w:val="000F42E5"/>
    <w:rsid w:val="000F5D5C"/>
    <w:rsid w:val="000F6AFD"/>
    <w:rsid w:val="001037D3"/>
    <w:rsid w:val="00105222"/>
    <w:rsid w:val="0011404D"/>
    <w:rsid w:val="0011421A"/>
    <w:rsid w:val="0012089C"/>
    <w:rsid w:val="00124450"/>
    <w:rsid w:val="00125365"/>
    <w:rsid w:val="001337F4"/>
    <w:rsid w:val="0013595B"/>
    <w:rsid w:val="00142CD4"/>
    <w:rsid w:val="001565CC"/>
    <w:rsid w:val="0015665F"/>
    <w:rsid w:val="001625CA"/>
    <w:rsid w:val="00165165"/>
    <w:rsid w:val="00166106"/>
    <w:rsid w:val="00171229"/>
    <w:rsid w:val="001722B4"/>
    <w:rsid w:val="001736AE"/>
    <w:rsid w:val="00174759"/>
    <w:rsid w:val="001827E8"/>
    <w:rsid w:val="001838EE"/>
    <w:rsid w:val="00183900"/>
    <w:rsid w:val="00185187"/>
    <w:rsid w:val="0018620B"/>
    <w:rsid w:val="00193D80"/>
    <w:rsid w:val="00193EC3"/>
    <w:rsid w:val="001A0458"/>
    <w:rsid w:val="001A0941"/>
    <w:rsid w:val="001A52BB"/>
    <w:rsid w:val="001B6F89"/>
    <w:rsid w:val="001C3588"/>
    <w:rsid w:val="001C616D"/>
    <w:rsid w:val="001C6751"/>
    <w:rsid w:val="001E07FD"/>
    <w:rsid w:val="001F17D4"/>
    <w:rsid w:val="001F21B5"/>
    <w:rsid w:val="001F560A"/>
    <w:rsid w:val="001F605A"/>
    <w:rsid w:val="001F613F"/>
    <w:rsid w:val="00203D20"/>
    <w:rsid w:val="002102EC"/>
    <w:rsid w:val="00211BA3"/>
    <w:rsid w:val="00214245"/>
    <w:rsid w:val="00215BD9"/>
    <w:rsid w:val="00220C8A"/>
    <w:rsid w:val="00226286"/>
    <w:rsid w:val="00227FB1"/>
    <w:rsid w:val="00230DD3"/>
    <w:rsid w:val="0023392D"/>
    <w:rsid w:val="00235605"/>
    <w:rsid w:val="00240EFF"/>
    <w:rsid w:val="002420AE"/>
    <w:rsid w:val="00242B7E"/>
    <w:rsid w:val="00253B74"/>
    <w:rsid w:val="00255790"/>
    <w:rsid w:val="00255B15"/>
    <w:rsid w:val="0025630D"/>
    <w:rsid w:val="0026060D"/>
    <w:rsid w:val="00265270"/>
    <w:rsid w:val="00267906"/>
    <w:rsid w:val="002732AC"/>
    <w:rsid w:val="002741AA"/>
    <w:rsid w:val="00282C3C"/>
    <w:rsid w:val="00284190"/>
    <w:rsid w:val="00293B3A"/>
    <w:rsid w:val="00297C0A"/>
    <w:rsid w:val="00297FC7"/>
    <w:rsid w:val="002A2A20"/>
    <w:rsid w:val="002A2FDC"/>
    <w:rsid w:val="002A3544"/>
    <w:rsid w:val="002A78D1"/>
    <w:rsid w:val="002B11AE"/>
    <w:rsid w:val="002B1F51"/>
    <w:rsid w:val="002C14E2"/>
    <w:rsid w:val="002C4753"/>
    <w:rsid w:val="002C5531"/>
    <w:rsid w:val="002C761D"/>
    <w:rsid w:val="002D099F"/>
    <w:rsid w:val="002D1050"/>
    <w:rsid w:val="002D4484"/>
    <w:rsid w:val="002E03E1"/>
    <w:rsid w:val="002E0990"/>
    <w:rsid w:val="002E6B8C"/>
    <w:rsid w:val="002F0DEC"/>
    <w:rsid w:val="002F45D4"/>
    <w:rsid w:val="00300B69"/>
    <w:rsid w:val="00305753"/>
    <w:rsid w:val="00305780"/>
    <w:rsid w:val="00307145"/>
    <w:rsid w:val="00311284"/>
    <w:rsid w:val="00313E64"/>
    <w:rsid w:val="00323044"/>
    <w:rsid w:val="00324980"/>
    <w:rsid w:val="003265EF"/>
    <w:rsid w:val="0033011B"/>
    <w:rsid w:val="00330712"/>
    <w:rsid w:val="00330BB1"/>
    <w:rsid w:val="00333294"/>
    <w:rsid w:val="00335203"/>
    <w:rsid w:val="00336F6A"/>
    <w:rsid w:val="00337CAC"/>
    <w:rsid w:val="00340245"/>
    <w:rsid w:val="003503B4"/>
    <w:rsid w:val="00351A3E"/>
    <w:rsid w:val="00356E4D"/>
    <w:rsid w:val="003607B4"/>
    <w:rsid w:val="00361B9C"/>
    <w:rsid w:val="003664D5"/>
    <w:rsid w:val="003671AB"/>
    <w:rsid w:val="00370846"/>
    <w:rsid w:val="00370BA6"/>
    <w:rsid w:val="00373C5A"/>
    <w:rsid w:val="00383751"/>
    <w:rsid w:val="00385672"/>
    <w:rsid w:val="00392444"/>
    <w:rsid w:val="003933DF"/>
    <w:rsid w:val="00393544"/>
    <w:rsid w:val="003968C4"/>
    <w:rsid w:val="00397AB2"/>
    <w:rsid w:val="003B0774"/>
    <w:rsid w:val="003B1B1C"/>
    <w:rsid w:val="003B594B"/>
    <w:rsid w:val="003C271B"/>
    <w:rsid w:val="003C4C14"/>
    <w:rsid w:val="003D022E"/>
    <w:rsid w:val="003D3F3F"/>
    <w:rsid w:val="003D6E06"/>
    <w:rsid w:val="003E0775"/>
    <w:rsid w:val="003E53C0"/>
    <w:rsid w:val="003E5F04"/>
    <w:rsid w:val="003E7380"/>
    <w:rsid w:val="003F0DBE"/>
    <w:rsid w:val="003F27CF"/>
    <w:rsid w:val="003F4144"/>
    <w:rsid w:val="003F509B"/>
    <w:rsid w:val="003F5CEA"/>
    <w:rsid w:val="003F5D23"/>
    <w:rsid w:val="00403802"/>
    <w:rsid w:val="004049D3"/>
    <w:rsid w:val="00412683"/>
    <w:rsid w:val="004139AD"/>
    <w:rsid w:val="00414416"/>
    <w:rsid w:val="00416062"/>
    <w:rsid w:val="00417130"/>
    <w:rsid w:val="00422B5F"/>
    <w:rsid w:val="00426660"/>
    <w:rsid w:val="00432F45"/>
    <w:rsid w:val="004410B6"/>
    <w:rsid w:val="0044661C"/>
    <w:rsid w:val="0044710B"/>
    <w:rsid w:val="00451289"/>
    <w:rsid w:val="00453F9C"/>
    <w:rsid w:val="00455FFC"/>
    <w:rsid w:val="00464CD4"/>
    <w:rsid w:val="00473FA9"/>
    <w:rsid w:val="0048150A"/>
    <w:rsid w:val="00481902"/>
    <w:rsid w:val="00484B56"/>
    <w:rsid w:val="00494327"/>
    <w:rsid w:val="004957C4"/>
    <w:rsid w:val="004967F3"/>
    <w:rsid w:val="004A0FB7"/>
    <w:rsid w:val="004A4451"/>
    <w:rsid w:val="004A5B82"/>
    <w:rsid w:val="004A6B8D"/>
    <w:rsid w:val="004A7E15"/>
    <w:rsid w:val="004B217E"/>
    <w:rsid w:val="004B35D4"/>
    <w:rsid w:val="004B4DC6"/>
    <w:rsid w:val="004B5558"/>
    <w:rsid w:val="004C01AA"/>
    <w:rsid w:val="004C090A"/>
    <w:rsid w:val="004C0E5A"/>
    <w:rsid w:val="004C7422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4F3799"/>
    <w:rsid w:val="00505476"/>
    <w:rsid w:val="005058DB"/>
    <w:rsid w:val="00505E91"/>
    <w:rsid w:val="0051005F"/>
    <w:rsid w:val="005112C6"/>
    <w:rsid w:val="00516A6B"/>
    <w:rsid w:val="00517554"/>
    <w:rsid w:val="00524913"/>
    <w:rsid w:val="00533242"/>
    <w:rsid w:val="00533AD7"/>
    <w:rsid w:val="00533FBC"/>
    <w:rsid w:val="00534121"/>
    <w:rsid w:val="0053505B"/>
    <w:rsid w:val="00555C0D"/>
    <w:rsid w:val="005570A9"/>
    <w:rsid w:val="00564E76"/>
    <w:rsid w:val="00566534"/>
    <w:rsid w:val="005671E6"/>
    <w:rsid w:val="00570C3B"/>
    <w:rsid w:val="00570F25"/>
    <w:rsid w:val="005777E4"/>
    <w:rsid w:val="00577F8E"/>
    <w:rsid w:val="005851EB"/>
    <w:rsid w:val="00587E40"/>
    <w:rsid w:val="005939BD"/>
    <w:rsid w:val="0059722C"/>
    <w:rsid w:val="005A1C55"/>
    <w:rsid w:val="005A1CC7"/>
    <w:rsid w:val="005A480D"/>
    <w:rsid w:val="005B0A33"/>
    <w:rsid w:val="005B1CDC"/>
    <w:rsid w:val="005B628E"/>
    <w:rsid w:val="005C56B4"/>
    <w:rsid w:val="005D09C5"/>
    <w:rsid w:val="005D2FB4"/>
    <w:rsid w:val="005D66A0"/>
    <w:rsid w:val="005E14D7"/>
    <w:rsid w:val="005E7869"/>
    <w:rsid w:val="005F3762"/>
    <w:rsid w:val="005F4B0F"/>
    <w:rsid w:val="006015F6"/>
    <w:rsid w:val="00603FCA"/>
    <w:rsid w:val="00606D0C"/>
    <w:rsid w:val="006132D6"/>
    <w:rsid w:val="006153F3"/>
    <w:rsid w:val="00632A05"/>
    <w:rsid w:val="006367DA"/>
    <w:rsid w:val="006410D9"/>
    <w:rsid w:val="006424DB"/>
    <w:rsid w:val="00642F4A"/>
    <w:rsid w:val="00644CCF"/>
    <w:rsid w:val="00644CF9"/>
    <w:rsid w:val="00645BD8"/>
    <w:rsid w:val="00650284"/>
    <w:rsid w:val="006530BD"/>
    <w:rsid w:val="00653508"/>
    <w:rsid w:val="0065481C"/>
    <w:rsid w:val="006565D4"/>
    <w:rsid w:val="0066056D"/>
    <w:rsid w:val="00664304"/>
    <w:rsid w:val="0068426B"/>
    <w:rsid w:val="00686467"/>
    <w:rsid w:val="0068713D"/>
    <w:rsid w:val="00692EB6"/>
    <w:rsid w:val="006953DE"/>
    <w:rsid w:val="0069784A"/>
    <w:rsid w:val="006A090B"/>
    <w:rsid w:val="006A7068"/>
    <w:rsid w:val="006A70FA"/>
    <w:rsid w:val="006B2A9B"/>
    <w:rsid w:val="006B348F"/>
    <w:rsid w:val="006D429F"/>
    <w:rsid w:val="006D44DA"/>
    <w:rsid w:val="006E0FF2"/>
    <w:rsid w:val="006E1342"/>
    <w:rsid w:val="006E3020"/>
    <w:rsid w:val="006E5609"/>
    <w:rsid w:val="006E5D32"/>
    <w:rsid w:val="006F0854"/>
    <w:rsid w:val="006F2185"/>
    <w:rsid w:val="006F22D0"/>
    <w:rsid w:val="006F3F4B"/>
    <w:rsid w:val="00702969"/>
    <w:rsid w:val="00702ABF"/>
    <w:rsid w:val="00702F1A"/>
    <w:rsid w:val="0070685B"/>
    <w:rsid w:val="00707B3A"/>
    <w:rsid w:val="00715101"/>
    <w:rsid w:val="007151DD"/>
    <w:rsid w:val="007170AF"/>
    <w:rsid w:val="00732571"/>
    <w:rsid w:val="00733409"/>
    <w:rsid w:val="0074210B"/>
    <w:rsid w:val="00744855"/>
    <w:rsid w:val="00745D94"/>
    <w:rsid w:val="0074725A"/>
    <w:rsid w:val="00750FA1"/>
    <w:rsid w:val="0075636F"/>
    <w:rsid w:val="0075678C"/>
    <w:rsid w:val="00765DE2"/>
    <w:rsid w:val="007736B9"/>
    <w:rsid w:val="00782B40"/>
    <w:rsid w:val="00783E7C"/>
    <w:rsid w:val="007907AD"/>
    <w:rsid w:val="00793717"/>
    <w:rsid w:val="00796193"/>
    <w:rsid w:val="007B3BF2"/>
    <w:rsid w:val="007C0271"/>
    <w:rsid w:val="007C20D1"/>
    <w:rsid w:val="007C599B"/>
    <w:rsid w:val="007C61DC"/>
    <w:rsid w:val="007D7184"/>
    <w:rsid w:val="007D757C"/>
    <w:rsid w:val="007E0034"/>
    <w:rsid w:val="007E24EB"/>
    <w:rsid w:val="007E442B"/>
    <w:rsid w:val="007F3530"/>
    <w:rsid w:val="007F524F"/>
    <w:rsid w:val="00800A13"/>
    <w:rsid w:val="00803190"/>
    <w:rsid w:val="00803BBA"/>
    <w:rsid w:val="00806C6A"/>
    <w:rsid w:val="00813914"/>
    <w:rsid w:val="00813FD9"/>
    <w:rsid w:val="008154BF"/>
    <w:rsid w:val="00821671"/>
    <w:rsid w:val="00821B83"/>
    <w:rsid w:val="008235D1"/>
    <w:rsid w:val="008241BC"/>
    <w:rsid w:val="00826996"/>
    <w:rsid w:val="00826BC5"/>
    <w:rsid w:val="00832A11"/>
    <w:rsid w:val="00832F88"/>
    <w:rsid w:val="00832FD2"/>
    <w:rsid w:val="00834FB9"/>
    <w:rsid w:val="0084147C"/>
    <w:rsid w:val="008424FD"/>
    <w:rsid w:val="00845BFD"/>
    <w:rsid w:val="00846658"/>
    <w:rsid w:val="00853513"/>
    <w:rsid w:val="00854EC5"/>
    <w:rsid w:val="0086000A"/>
    <w:rsid w:val="008602A3"/>
    <w:rsid w:val="00862B4A"/>
    <w:rsid w:val="00864B97"/>
    <w:rsid w:val="00865055"/>
    <w:rsid w:val="00867972"/>
    <w:rsid w:val="00876C8C"/>
    <w:rsid w:val="00881054"/>
    <w:rsid w:val="00881FD3"/>
    <w:rsid w:val="0088579D"/>
    <w:rsid w:val="00886986"/>
    <w:rsid w:val="00891825"/>
    <w:rsid w:val="008955D4"/>
    <w:rsid w:val="00895FF8"/>
    <w:rsid w:val="008A1348"/>
    <w:rsid w:val="008A21C0"/>
    <w:rsid w:val="008A5FFD"/>
    <w:rsid w:val="008B2149"/>
    <w:rsid w:val="008B21B2"/>
    <w:rsid w:val="008B4712"/>
    <w:rsid w:val="008B4E5D"/>
    <w:rsid w:val="008C5990"/>
    <w:rsid w:val="008E4B64"/>
    <w:rsid w:val="008F2C9F"/>
    <w:rsid w:val="008F3763"/>
    <w:rsid w:val="008F49DB"/>
    <w:rsid w:val="008F6AB7"/>
    <w:rsid w:val="008F6DD4"/>
    <w:rsid w:val="0090310D"/>
    <w:rsid w:val="0090713E"/>
    <w:rsid w:val="0090739F"/>
    <w:rsid w:val="0091358B"/>
    <w:rsid w:val="009139AC"/>
    <w:rsid w:val="009166F8"/>
    <w:rsid w:val="009237F0"/>
    <w:rsid w:val="00926DAF"/>
    <w:rsid w:val="00927870"/>
    <w:rsid w:val="009304C0"/>
    <w:rsid w:val="0093265E"/>
    <w:rsid w:val="0093268B"/>
    <w:rsid w:val="00934788"/>
    <w:rsid w:val="00940E3A"/>
    <w:rsid w:val="00941530"/>
    <w:rsid w:val="0094229F"/>
    <w:rsid w:val="0094398D"/>
    <w:rsid w:val="00944608"/>
    <w:rsid w:val="00953B91"/>
    <w:rsid w:val="009571CB"/>
    <w:rsid w:val="009600C9"/>
    <w:rsid w:val="00964D9E"/>
    <w:rsid w:val="00970105"/>
    <w:rsid w:val="00971852"/>
    <w:rsid w:val="0097311F"/>
    <w:rsid w:val="00981857"/>
    <w:rsid w:val="00983EA4"/>
    <w:rsid w:val="00987D54"/>
    <w:rsid w:val="0099064B"/>
    <w:rsid w:val="00990DE7"/>
    <w:rsid w:val="009917A7"/>
    <w:rsid w:val="00992AF4"/>
    <w:rsid w:val="009A2630"/>
    <w:rsid w:val="009A4426"/>
    <w:rsid w:val="009A72AC"/>
    <w:rsid w:val="009A7A86"/>
    <w:rsid w:val="009B0039"/>
    <w:rsid w:val="009B26AA"/>
    <w:rsid w:val="009B30F1"/>
    <w:rsid w:val="009B3331"/>
    <w:rsid w:val="009B5E78"/>
    <w:rsid w:val="009B6A25"/>
    <w:rsid w:val="009C0A78"/>
    <w:rsid w:val="009C2DEC"/>
    <w:rsid w:val="009D7ECB"/>
    <w:rsid w:val="009E0A85"/>
    <w:rsid w:val="009E1352"/>
    <w:rsid w:val="009F2DF9"/>
    <w:rsid w:val="009F6B42"/>
    <w:rsid w:val="00A00DA3"/>
    <w:rsid w:val="00A0222E"/>
    <w:rsid w:val="00A11E7B"/>
    <w:rsid w:val="00A1264B"/>
    <w:rsid w:val="00A12966"/>
    <w:rsid w:val="00A13803"/>
    <w:rsid w:val="00A16987"/>
    <w:rsid w:val="00A2260E"/>
    <w:rsid w:val="00A31AA6"/>
    <w:rsid w:val="00A348A6"/>
    <w:rsid w:val="00A3558F"/>
    <w:rsid w:val="00A42B69"/>
    <w:rsid w:val="00A47F13"/>
    <w:rsid w:val="00A52E87"/>
    <w:rsid w:val="00A53168"/>
    <w:rsid w:val="00A545B8"/>
    <w:rsid w:val="00A64EDF"/>
    <w:rsid w:val="00A87E09"/>
    <w:rsid w:val="00A9073A"/>
    <w:rsid w:val="00A91557"/>
    <w:rsid w:val="00A94A31"/>
    <w:rsid w:val="00A96BFB"/>
    <w:rsid w:val="00A976F7"/>
    <w:rsid w:val="00A97C22"/>
    <w:rsid w:val="00AA1A34"/>
    <w:rsid w:val="00AA2BB6"/>
    <w:rsid w:val="00AB040C"/>
    <w:rsid w:val="00AB30EB"/>
    <w:rsid w:val="00AB57E8"/>
    <w:rsid w:val="00AB6297"/>
    <w:rsid w:val="00AC1230"/>
    <w:rsid w:val="00AC5526"/>
    <w:rsid w:val="00AD270A"/>
    <w:rsid w:val="00AD4D7F"/>
    <w:rsid w:val="00AD70F3"/>
    <w:rsid w:val="00AE08C1"/>
    <w:rsid w:val="00AE32F9"/>
    <w:rsid w:val="00AE3304"/>
    <w:rsid w:val="00AF3A84"/>
    <w:rsid w:val="00AF56D4"/>
    <w:rsid w:val="00B06D4A"/>
    <w:rsid w:val="00B16F8E"/>
    <w:rsid w:val="00B20F93"/>
    <w:rsid w:val="00B21D84"/>
    <w:rsid w:val="00B24DBD"/>
    <w:rsid w:val="00B2595D"/>
    <w:rsid w:val="00B31B1E"/>
    <w:rsid w:val="00B325E0"/>
    <w:rsid w:val="00B336FE"/>
    <w:rsid w:val="00B3576F"/>
    <w:rsid w:val="00B500AD"/>
    <w:rsid w:val="00B51AEE"/>
    <w:rsid w:val="00B5655E"/>
    <w:rsid w:val="00B6244F"/>
    <w:rsid w:val="00B62F71"/>
    <w:rsid w:val="00B641D5"/>
    <w:rsid w:val="00B66A3D"/>
    <w:rsid w:val="00B729F0"/>
    <w:rsid w:val="00B82191"/>
    <w:rsid w:val="00B834AB"/>
    <w:rsid w:val="00B8635C"/>
    <w:rsid w:val="00B87F98"/>
    <w:rsid w:val="00B904AE"/>
    <w:rsid w:val="00B922A2"/>
    <w:rsid w:val="00B92377"/>
    <w:rsid w:val="00B931F6"/>
    <w:rsid w:val="00B973A8"/>
    <w:rsid w:val="00BA0A5F"/>
    <w:rsid w:val="00BA2D4C"/>
    <w:rsid w:val="00BA482C"/>
    <w:rsid w:val="00BA57C4"/>
    <w:rsid w:val="00BA5F56"/>
    <w:rsid w:val="00BA6B48"/>
    <w:rsid w:val="00BB33A5"/>
    <w:rsid w:val="00BB36D2"/>
    <w:rsid w:val="00BB4F92"/>
    <w:rsid w:val="00BB6225"/>
    <w:rsid w:val="00BB7173"/>
    <w:rsid w:val="00BB7411"/>
    <w:rsid w:val="00BC499A"/>
    <w:rsid w:val="00BC7FB6"/>
    <w:rsid w:val="00BD4063"/>
    <w:rsid w:val="00BE1012"/>
    <w:rsid w:val="00BE4C30"/>
    <w:rsid w:val="00BE539A"/>
    <w:rsid w:val="00BE6385"/>
    <w:rsid w:val="00BF05CC"/>
    <w:rsid w:val="00BF182F"/>
    <w:rsid w:val="00C003DE"/>
    <w:rsid w:val="00C01709"/>
    <w:rsid w:val="00C036D2"/>
    <w:rsid w:val="00C1257E"/>
    <w:rsid w:val="00C126CD"/>
    <w:rsid w:val="00C12ECE"/>
    <w:rsid w:val="00C13AEB"/>
    <w:rsid w:val="00C156C0"/>
    <w:rsid w:val="00C15AC9"/>
    <w:rsid w:val="00C17ECA"/>
    <w:rsid w:val="00C20239"/>
    <w:rsid w:val="00C2671D"/>
    <w:rsid w:val="00C26B4D"/>
    <w:rsid w:val="00C30236"/>
    <w:rsid w:val="00C31158"/>
    <w:rsid w:val="00C32E39"/>
    <w:rsid w:val="00C359E7"/>
    <w:rsid w:val="00C41ACB"/>
    <w:rsid w:val="00C43634"/>
    <w:rsid w:val="00C47114"/>
    <w:rsid w:val="00C52E9F"/>
    <w:rsid w:val="00C53A8D"/>
    <w:rsid w:val="00C56D52"/>
    <w:rsid w:val="00C56EE1"/>
    <w:rsid w:val="00C60EA9"/>
    <w:rsid w:val="00C6176D"/>
    <w:rsid w:val="00C631B6"/>
    <w:rsid w:val="00C6497F"/>
    <w:rsid w:val="00C66218"/>
    <w:rsid w:val="00C6770C"/>
    <w:rsid w:val="00C734D4"/>
    <w:rsid w:val="00C82086"/>
    <w:rsid w:val="00CA20A3"/>
    <w:rsid w:val="00CA6737"/>
    <w:rsid w:val="00CB1D64"/>
    <w:rsid w:val="00CB469B"/>
    <w:rsid w:val="00CB5689"/>
    <w:rsid w:val="00CB72F0"/>
    <w:rsid w:val="00CC0CD6"/>
    <w:rsid w:val="00CD0F4A"/>
    <w:rsid w:val="00CD57D6"/>
    <w:rsid w:val="00CD5A14"/>
    <w:rsid w:val="00CD6977"/>
    <w:rsid w:val="00CD7ED3"/>
    <w:rsid w:val="00CE0701"/>
    <w:rsid w:val="00CE3EA3"/>
    <w:rsid w:val="00CE5445"/>
    <w:rsid w:val="00CE625C"/>
    <w:rsid w:val="00CE73C3"/>
    <w:rsid w:val="00CF62DA"/>
    <w:rsid w:val="00D012A4"/>
    <w:rsid w:val="00D0273C"/>
    <w:rsid w:val="00D02A87"/>
    <w:rsid w:val="00D063D2"/>
    <w:rsid w:val="00D07372"/>
    <w:rsid w:val="00D074D5"/>
    <w:rsid w:val="00D10E7F"/>
    <w:rsid w:val="00D12938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2856"/>
    <w:rsid w:val="00D43858"/>
    <w:rsid w:val="00D45413"/>
    <w:rsid w:val="00D46BB9"/>
    <w:rsid w:val="00D55A23"/>
    <w:rsid w:val="00D56026"/>
    <w:rsid w:val="00D65465"/>
    <w:rsid w:val="00D65A4C"/>
    <w:rsid w:val="00D66B99"/>
    <w:rsid w:val="00D755E8"/>
    <w:rsid w:val="00D768F1"/>
    <w:rsid w:val="00D834CD"/>
    <w:rsid w:val="00D849F3"/>
    <w:rsid w:val="00D92B96"/>
    <w:rsid w:val="00D93F40"/>
    <w:rsid w:val="00DA1357"/>
    <w:rsid w:val="00DA7E63"/>
    <w:rsid w:val="00DB0D79"/>
    <w:rsid w:val="00DB5F2D"/>
    <w:rsid w:val="00DC1615"/>
    <w:rsid w:val="00DC3125"/>
    <w:rsid w:val="00DC631E"/>
    <w:rsid w:val="00DD0ED1"/>
    <w:rsid w:val="00DE1098"/>
    <w:rsid w:val="00DE2374"/>
    <w:rsid w:val="00DE5C9D"/>
    <w:rsid w:val="00DE75DB"/>
    <w:rsid w:val="00DE76D1"/>
    <w:rsid w:val="00DF082F"/>
    <w:rsid w:val="00DF097A"/>
    <w:rsid w:val="00DF1676"/>
    <w:rsid w:val="00DF1BCA"/>
    <w:rsid w:val="00DF7492"/>
    <w:rsid w:val="00E05752"/>
    <w:rsid w:val="00E15132"/>
    <w:rsid w:val="00E15365"/>
    <w:rsid w:val="00E20C3A"/>
    <w:rsid w:val="00E22C65"/>
    <w:rsid w:val="00E23047"/>
    <w:rsid w:val="00E239EA"/>
    <w:rsid w:val="00E24755"/>
    <w:rsid w:val="00E32A2B"/>
    <w:rsid w:val="00E33E6B"/>
    <w:rsid w:val="00E35442"/>
    <w:rsid w:val="00E3706C"/>
    <w:rsid w:val="00E378D7"/>
    <w:rsid w:val="00E42ED0"/>
    <w:rsid w:val="00E43A88"/>
    <w:rsid w:val="00E44427"/>
    <w:rsid w:val="00E4520B"/>
    <w:rsid w:val="00E47055"/>
    <w:rsid w:val="00E477C2"/>
    <w:rsid w:val="00E54050"/>
    <w:rsid w:val="00E55C64"/>
    <w:rsid w:val="00E60536"/>
    <w:rsid w:val="00E61818"/>
    <w:rsid w:val="00E6195F"/>
    <w:rsid w:val="00E63869"/>
    <w:rsid w:val="00E67836"/>
    <w:rsid w:val="00E711F3"/>
    <w:rsid w:val="00E71A64"/>
    <w:rsid w:val="00E77B04"/>
    <w:rsid w:val="00E81192"/>
    <w:rsid w:val="00E85ECE"/>
    <w:rsid w:val="00E8776A"/>
    <w:rsid w:val="00E9553A"/>
    <w:rsid w:val="00E961AB"/>
    <w:rsid w:val="00EA1CD3"/>
    <w:rsid w:val="00EA20E8"/>
    <w:rsid w:val="00EA23C8"/>
    <w:rsid w:val="00EA7052"/>
    <w:rsid w:val="00EB1E6A"/>
    <w:rsid w:val="00EB220A"/>
    <w:rsid w:val="00EB386E"/>
    <w:rsid w:val="00EB532E"/>
    <w:rsid w:val="00EC0E19"/>
    <w:rsid w:val="00EC4158"/>
    <w:rsid w:val="00EC461C"/>
    <w:rsid w:val="00EC6AA8"/>
    <w:rsid w:val="00ED5B71"/>
    <w:rsid w:val="00ED6421"/>
    <w:rsid w:val="00ED6D8F"/>
    <w:rsid w:val="00ED6E04"/>
    <w:rsid w:val="00ED754C"/>
    <w:rsid w:val="00EE1A45"/>
    <w:rsid w:val="00EE46E5"/>
    <w:rsid w:val="00EE584D"/>
    <w:rsid w:val="00EF08F5"/>
    <w:rsid w:val="00EF2EBE"/>
    <w:rsid w:val="00F01E11"/>
    <w:rsid w:val="00F0307B"/>
    <w:rsid w:val="00F04488"/>
    <w:rsid w:val="00F16586"/>
    <w:rsid w:val="00F219D0"/>
    <w:rsid w:val="00F21D47"/>
    <w:rsid w:val="00F23526"/>
    <w:rsid w:val="00F346D5"/>
    <w:rsid w:val="00F37D6C"/>
    <w:rsid w:val="00F40501"/>
    <w:rsid w:val="00F4170A"/>
    <w:rsid w:val="00F4242D"/>
    <w:rsid w:val="00F502AF"/>
    <w:rsid w:val="00F52205"/>
    <w:rsid w:val="00F53582"/>
    <w:rsid w:val="00F53903"/>
    <w:rsid w:val="00F551CC"/>
    <w:rsid w:val="00F561CF"/>
    <w:rsid w:val="00F56B90"/>
    <w:rsid w:val="00F61C65"/>
    <w:rsid w:val="00F64439"/>
    <w:rsid w:val="00F64849"/>
    <w:rsid w:val="00F67CF2"/>
    <w:rsid w:val="00F7144E"/>
    <w:rsid w:val="00F71F06"/>
    <w:rsid w:val="00F76DCF"/>
    <w:rsid w:val="00F80BD8"/>
    <w:rsid w:val="00F80C02"/>
    <w:rsid w:val="00F8145E"/>
    <w:rsid w:val="00F81E6F"/>
    <w:rsid w:val="00F832DA"/>
    <w:rsid w:val="00F87844"/>
    <w:rsid w:val="00F8787D"/>
    <w:rsid w:val="00FA2915"/>
    <w:rsid w:val="00FA31C0"/>
    <w:rsid w:val="00FA5581"/>
    <w:rsid w:val="00FA6ED3"/>
    <w:rsid w:val="00FA72A1"/>
    <w:rsid w:val="00FB05F6"/>
    <w:rsid w:val="00FB3B5A"/>
    <w:rsid w:val="00FC4CDA"/>
    <w:rsid w:val="00FC52F6"/>
    <w:rsid w:val="00FC5E63"/>
    <w:rsid w:val="00FC7975"/>
    <w:rsid w:val="00FD14EE"/>
    <w:rsid w:val="00FD173C"/>
    <w:rsid w:val="00FD1CF7"/>
    <w:rsid w:val="00FD1D80"/>
    <w:rsid w:val="00FD4499"/>
    <w:rsid w:val="00FD495C"/>
    <w:rsid w:val="00FD6CB1"/>
    <w:rsid w:val="00FE40E9"/>
    <w:rsid w:val="00FE66EE"/>
    <w:rsid w:val="00FF024F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  <w:style w:type="paragraph" w:customStyle="1" w:styleId="xmsonormal">
    <w:name w:val="x_msonormal"/>
    <w:basedOn w:val="a"/>
    <w:rsid w:val="00125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-ukraine.org/what-we-do/research/418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Dell</cp:lastModifiedBy>
  <cp:revision>28</cp:revision>
  <cp:lastPrinted>2013-06-14T08:46:00Z</cp:lastPrinted>
  <dcterms:created xsi:type="dcterms:W3CDTF">2016-11-14T11:07:00Z</dcterms:created>
  <dcterms:modified xsi:type="dcterms:W3CDTF">2016-11-15T15:15:00Z</dcterms:modified>
</cp:coreProperties>
</file>