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8B" w:rsidRDefault="00694C8B" w:rsidP="00085159">
      <w:pPr>
        <w:rPr>
          <w:rFonts w:ascii="Calibri" w:eastAsia="Calibri" w:hAnsi="Calibri" w:cs="Calibri"/>
          <w:lang w:val="uk-UA"/>
        </w:rPr>
      </w:pPr>
    </w:p>
    <w:p w:rsidR="00085159" w:rsidRPr="00B60856" w:rsidRDefault="00B60856" w:rsidP="00085159">
      <w:pPr>
        <w:rPr>
          <w:rFonts w:cstheme="minorHAnsi"/>
          <w:sz w:val="24"/>
          <w:szCs w:val="24"/>
          <w:lang w:val="uk-UA"/>
        </w:rPr>
      </w:pPr>
      <w:r>
        <w:rPr>
          <w:rFonts w:ascii="Calibri" w:eastAsia="Calibri" w:hAnsi="Calibri" w:cs="Calibri"/>
        </w:rPr>
        <w:t>PRESS</w:t>
      </w:r>
      <w:r w:rsidRPr="00B60856">
        <w:rPr>
          <w:rFonts w:ascii="Calibri" w:eastAsia="Calibri" w:hAnsi="Calibri" w:cs="Calibri"/>
          <w:lang w:val="uk-UA"/>
        </w:rPr>
        <w:t xml:space="preserve"> </w:t>
      </w:r>
      <w:r>
        <w:rPr>
          <w:rFonts w:ascii="Calibri" w:eastAsia="Calibri" w:hAnsi="Calibri" w:cs="Calibri"/>
        </w:rPr>
        <w:t>RELEASE</w:t>
      </w:r>
    </w:p>
    <w:p w:rsidR="000D6A43" w:rsidRPr="00B60856" w:rsidRDefault="00B60856" w:rsidP="00085159">
      <w:pPr>
        <w:tabs>
          <w:tab w:val="left" w:pos="1106"/>
        </w:tabs>
        <w:spacing w:line="264" w:lineRule="auto"/>
        <w:rPr>
          <w:rFonts w:ascii="Calibri" w:eastAsia="Calibri" w:hAnsi="Calibri" w:cs="Calibri"/>
          <w:lang w:val="uk-UA"/>
        </w:rPr>
      </w:pPr>
      <w:r>
        <w:rPr>
          <w:rFonts w:ascii="Calibri" w:eastAsia="Calibri" w:hAnsi="Calibri" w:cs="Calibri"/>
        </w:rPr>
        <w:t>November</w:t>
      </w:r>
      <w:r w:rsidRPr="00B60856">
        <w:rPr>
          <w:rFonts w:ascii="Calibri" w:eastAsia="Calibri" w:hAnsi="Calibri" w:cs="Calibri"/>
          <w:lang w:val="uk-UA"/>
        </w:rPr>
        <w:t xml:space="preserve"> 23, 2017</w:t>
      </w:r>
    </w:p>
    <w:p w:rsidR="00B60856" w:rsidRDefault="00B60856" w:rsidP="00B60856">
      <w:pPr>
        <w:tabs>
          <w:tab w:val="left" w:pos="1106"/>
        </w:tabs>
        <w:spacing w:line="264" w:lineRule="auto"/>
        <w:jc w:val="center"/>
        <w:rPr>
          <w:rFonts w:ascii="Calibri" w:hAnsi="Calibri" w:cs="Calibri"/>
          <w:b/>
        </w:rPr>
      </w:pPr>
      <w:r w:rsidRPr="00B60856">
        <w:rPr>
          <w:rFonts w:ascii="Calibri" w:hAnsi="Calibri" w:cs="Calibri"/>
          <w:b/>
          <w:lang w:val="uk-UA"/>
        </w:rPr>
        <w:t>Illegal Trade with the Occupied Territories: What Is Happenning and How Do We Fight It?</w:t>
      </w:r>
    </w:p>
    <w:p w:rsidR="00B60856" w:rsidRPr="00B60856" w:rsidRDefault="00B60856" w:rsidP="00B60856">
      <w:pPr>
        <w:rPr>
          <w:rFonts w:ascii="Calibri" w:hAnsi="Calibri"/>
          <w:i/>
        </w:rPr>
      </w:pPr>
      <w:bookmarkStart w:id="0" w:name="_Hlk499282928"/>
      <w:r w:rsidRPr="00B60856">
        <w:rPr>
          <w:rFonts w:ascii="Calibri" w:hAnsi="Calibri"/>
          <w:i/>
        </w:rPr>
        <w:t>The Independent Defence Anti-Corruption Committee (NAKO) invites everyone interested to attend the presentation and discussion of the analytical report: “Illegal Trade with Occupied Regions of Donetsk and Luhansk Oblasts”. The study is based on 40 interviews with the participants of the ATO, representatives of the security forces, volunteers, judges, local residents, as well as on analysis of the legislation and mass media reports. The authors of the report are analysts from the NAKO – joint initiative of the UK-based Transparency International Defence &amp; Security Programme and Transparency International Ukraine. </w:t>
      </w:r>
    </w:p>
    <w:p w:rsidR="00B60856" w:rsidRPr="00B60856" w:rsidRDefault="00B60856" w:rsidP="00B60856">
      <w:pPr>
        <w:rPr>
          <w:rFonts w:ascii="Calibri" w:hAnsi="Calibri" w:cs="Arial"/>
          <w:color w:val="2C2C2C"/>
          <w:shd w:val="clear" w:color="auto" w:fill="FFFFFF"/>
        </w:rPr>
      </w:pPr>
      <w:r w:rsidRPr="00B60856">
        <w:rPr>
          <w:rFonts w:ascii="Calibri" w:hAnsi="Calibri"/>
        </w:rPr>
        <w:t xml:space="preserve">The presentation will be held on Tuesday, </w:t>
      </w:r>
      <w:r w:rsidRPr="00B60856">
        <w:rPr>
          <w:rFonts w:ascii="Calibri" w:hAnsi="Calibri"/>
          <w:b/>
        </w:rPr>
        <w:t xml:space="preserve">November 28 from 10:30AM to 1PM </w:t>
      </w:r>
      <w:r w:rsidRPr="00B60856">
        <w:rPr>
          <w:rFonts w:ascii="Calibri" w:hAnsi="Calibri"/>
        </w:rPr>
        <w:t xml:space="preserve">in the Museum of Kyiv History at </w:t>
      </w:r>
      <w:r w:rsidRPr="00B60856">
        <w:rPr>
          <w:rStyle w:val="street-address"/>
          <w:rFonts w:ascii="Calibri" w:hAnsi="Calibri" w:cs="Arial"/>
          <w:color w:val="2C2C2C"/>
          <w:shd w:val="clear" w:color="auto" w:fill="FFFFFF"/>
        </w:rPr>
        <w:t>Bohdana Khmelnytskoho St., 7</w:t>
      </w:r>
      <w:r w:rsidRPr="00B60856">
        <w:rPr>
          <w:rFonts w:ascii="Calibri" w:hAnsi="Calibri" w:cs="Arial"/>
          <w:color w:val="2C2C2C"/>
          <w:shd w:val="clear" w:color="auto" w:fill="FFFFFF"/>
        </w:rPr>
        <w:t xml:space="preserve">, 3rd floor. </w:t>
      </w:r>
    </w:p>
    <w:p w:rsidR="00B60856" w:rsidRPr="00B60856" w:rsidRDefault="00B60856" w:rsidP="00B60856">
      <w:pPr>
        <w:rPr>
          <w:rFonts w:ascii="Calibri" w:hAnsi="Calibri"/>
        </w:rPr>
      </w:pPr>
      <w:r w:rsidRPr="00B60856">
        <w:rPr>
          <w:rFonts w:ascii="Calibri" w:hAnsi="Calibri"/>
        </w:rPr>
        <w:t xml:space="preserve">The report sheds light on the 5 modes of the illegal trade with the occupied territories of the Donbas region, lists the goods which are most frequently transported and provides the legal regulation analysis related to the flow of goods across the demarcation line. The study also </w:t>
      </w:r>
      <w:r w:rsidRPr="00B60856">
        <w:rPr>
          <w:rFonts w:ascii="Calibri" w:hAnsi="Calibri"/>
          <w:noProof/>
        </w:rPr>
        <w:t>contains</w:t>
      </w:r>
      <w:r w:rsidRPr="00B60856">
        <w:rPr>
          <w:rFonts w:ascii="Calibri" w:hAnsi="Calibri"/>
        </w:rPr>
        <w:t xml:space="preserve"> a comparison of the economic situation in the ORDLO with that of the controlled territories of Ukraine, in respect to salaries and pensions, prices for the tradable goods. Moreover, the approximate evaluation of the surplus profits received by the trespassers is also included in the report. Also, the experts suggest possible ways to solve the problem of the illegal trade. </w:t>
      </w:r>
    </w:p>
    <w:p w:rsidR="00B60856" w:rsidRPr="00B60856" w:rsidRDefault="00B60856" w:rsidP="00B60856">
      <w:pPr>
        <w:rPr>
          <w:rFonts w:ascii="Calibri" w:hAnsi="Calibri"/>
        </w:rPr>
      </w:pPr>
      <w:r w:rsidRPr="00B60856">
        <w:rPr>
          <w:rFonts w:ascii="Calibri" w:hAnsi="Calibri"/>
        </w:rPr>
        <w:t>Speakers:</w:t>
      </w:r>
    </w:p>
    <w:p w:rsidR="00B60856" w:rsidRPr="00B60856" w:rsidRDefault="00B60856" w:rsidP="00B60856">
      <w:pPr>
        <w:pStyle w:val="ListParagraph"/>
        <w:numPr>
          <w:ilvl w:val="0"/>
          <w:numId w:val="3"/>
        </w:numPr>
        <w:spacing w:after="160" w:line="259" w:lineRule="auto"/>
        <w:rPr>
          <w:rFonts w:ascii="Calibri" w:hAnsi="Calibri"/>
        </w:rPr>
      </w:pPr>
      <w:r w:rsidRPr="00B60856">
        <w:rPr>
          <w:rFonts w:ascii="Calibri" w:hAnsi="Calibri"/>
        </w:rPr>
        <w:t>Sevhil Musaieva – NAKO member</w:t>
      </w:r>
    </w:p>
    <w:p w:rsidR="00B60856" w:rsidRPr="00B60856" w:rsidRDefault="00D4166C" w:rsidP="00B60856">
      <w:pPr>
        <w:pStyle w:val="ListParagraph"/>
        <w:numPr>
          <w:ilvl w:val="0"/>
          <w:numId w:val="3"/>
        </w:numPr>
        <w:spacing w:after="160" w:line="259" w:lineRule="auto"/>
        <w:rPr>
          <w:rFonts w:ascii="Calibri" w:hAnsi="Calibri"/>
        </w:rPr>
      </w:pPr>
      <w:r>
        <w:rPr>
          <w:rFonts w:ascii="Calibri" w:hAnsi="Calibri"/>
        </w:rPr>
        <w:t>Olena Trehub –</w:t>
      </w:r>
      <w:r w:rsidR="00B60856" w:rsidRPr="00B60856">
        <w:rPr>
          <w:rFonts w:ascii="Calibri" w:hAnsi="Calibri"/>
        </w:rPr>
        <w:t xml:space="preserve"> Secretary General of the NAKO</w:t>
      </w:r>
    </w:p>
    <w:p w:rsidR="00B60856" w:rsidRPr="00B60856" w:rsidRDefault="00B60856" w:rsidP="00B60856">
      <w:pPr>
        <w:pStyle w:val="ListParagraph"/>
        <w:numPr>
          <w:ilvl w:val="0"/>
          <w:numId w:val="3"/>
        </w:numPr>
        <w:spacing w:after="160" w:line="259" w:lineRule="auto"/>
        <w:rPr>
          <w:rFonts w:ascii="Calibri" w:hAnsi="Calibri"/>
        </w:rPr>
      </w:pPr>
      <w:r w:rsidRPr="00B60856">
        <w:rPr>
          <w:rFonts w:ascii="Calibri" w:hAnsi="Calibri"/>
        </w:rPr>
        <w:t>Artem Davydenko – NAKO analyst</w:t>
      </w:r>
    </w:p>
    <w:p w:rsidR="00B60856" w:rsidRPr="00B60856" w:rsidRDefault="00B60856" w:rsidP="00B60856">
      <w:pPr>
        <w:pStyle w:val="ListParagraph"/>
        <w:numPr>
          <w:ilvl w:val="0"/>
          <w:numId w:val="3"/>
        </w:numPr>
        <w:spacing w:after="160" w:line="259" w:lineRule="auto"/>
        <w:rPr>
          <w:rFonts w:ascii="Calibri" w:hAnsi="Calibri"/>
        </w:rPr>
      </w:pPr>
      <w:r w:rsidRPr="00B60856">
        <w:rPr>
          <w:rFonts w:ascii="Calibri" w:hAnsi="Calibri"/>
        </w:rPr>
        <w:t>Andriy Rymaruk – ATO participant, volunteer</w:t>
      </w:r>
    </w:p>
    <w:p w:rsidR="00B60856" w:rsidRPr="00B60856" w:rsidRDefault="00B60856" w:rsidP="00B60856">
      <w:pPr>
        <w:pStyle w:val="ListParagraph"/>
        <w:numPr>
          <w:ilvl w:val="0"/>
          <w:numId w:val="3"/>
        </w:numPr>
        <w:spacing w:after="160" w:line="259" w:lineRule="auto"/>
        <w:rPr>
          <w:rFonts w:ascii="Calibri" w:hAnsi="Calibri"/>
        </w:rPr>
      </w:pPr>
      <w:r w:rsidRPr="00B60856">
        <w:rPr>
          <w:rFonts w:ascii="Calibri" w:hAnsi="Calibri"/>
        </w:rPr>
        <w:t>Oleksiy Bobrovnikov – journalist, author of a seri</w:t>
      </w:r>
      <w:bookmarkStart w:id="1" w:name="_GoBack"/>
      <w:bookmarkEnd w:id="1"/>
      <w:r w:rsidRPr="00B60856">
        <w:rPr>
          <w:rFonts w:ascii="Calibri" w:hAnsi="Calibri"/>
        </w:rPr>
        <w:t>es of investigations of the illegal trade with the occupied territories</w:t>
      </w:r>
    </w:p>
    <w:p w:rsidR="00B60856" w:rsidRPr="00B60856" w:rsidRDefault="00B60856" w:rsidP="00B60856">
      <w:pPr>
        <w:pStyle w:val="ListParagraph"/>
        <w:numPr>
          <w:ilvl w:val="0"/>
          <w:numId w:val="3"/>
        </w:numPr>
        <w:spacing w:after="160" w:line="259" w:lineRule="auto"/>
        <w:rPr>
          <w:rFonts w:ascii="Calibri" w:hAnsi="Calibri"/>
        </w:rPr>
      </w:pPr>
      <w:r w:rsidRPr="00B60856">
        <w:rPr>
          <w:rFonts w:ascii="Calibri" w:hAnsi="Calibri"/>
        </w:rPr>
        <w:t>Security Service of Ukraine representative</w:t>
      </w:r>
    </w:p>
    <w:p w:rsidR="00B60856" w:rsidRPr="00B60856" w:rsidRDefault="00B60856" w:rsidP="00B60856">
      <w:pPr>
        <w:pStyle w:val="ListParagraph"/>
        <w:numPr>
          <w:ilvl w:val="0"/>
          <w:numId w:val="3"/>
        </w:numPr>
        <w:spacing w:after="160" w:line="259" w:lineRule="auto"/>
        <w:rPr>
          <w:rFonts w:ascii="Calibri" w:hAnsi="Calibri"/>
        </w:rPr>
      </w:pPr>
      <w:r w:rsidRPr="00B60856">
        <w:rPr>
          <w:rFonts w:ascii="Calibri" w:hAnsi="Calibri"/>
        </w:rPr>
        <w:t>Ministry of Temporarily Occupied Territories and IDPs representative</w:t>
      </w:r>
    </w:p>
    <w:p w:rsidR="00B60856" w:rsidRPr="00B60856" w:rsidRDefault="00B60856" w:rsidP="00B60856">
      <w:pPr>
        <w:rPr>
          <w:rFonts w:ascii="Calibri" w:hAnsi="Calibri"/>
        </w:rPr>
      </w:pPr>
      <w:r w:rsidRPr="00B60856">
        <w:rPr>
          <w:rFonts w:ascii="Calibri" w:hAnsi="Calibri"/>
        </w:rPr>
        <w:t>The event will be moderated by the Founder of the “</w:t>
      </w:r>
      <w:r w:rsidRPr="00B60856">
        <w:rPr>
          <w:rFonts w:ascii="Calibri" w:hAnsi="Calibri"/>
          <w:noProof/>
        </w:rPr>
        <w:t>Come</w:t>
      </w:r>
      <w:r w:rsidRPr="00B60856">
        <w:rPr>
          <w:rFonts w:ascii="Calibri" w:hAnsi="Calibri"/>
        </w:rPr>
        <w:t xml:space="preserve"> Back Alive” Foundation, </w:t>
      </w:r>
      <w:r w:rsidRPr="00B60856">
        <w:rPr>
          <w:rFonts w:ascii="Calibri" w:hAnsi="Calibri"/>
          <w:noProof/>
        </w:rPr>
        <w:t>adviser</w:t>
      </w:r>
      <w:r w:rsidRPr="00B60856">
        <w:rPr>
          <w:rFonts w:ascii="Calibri" w:hAnsi="Calibri"/>
        </w:rPr>
        <w:t xml:space="preserve"> to the NAKO Vitaliy Deineha. </w:t>
      </w:r>
    </w:p>
    <w:p w:rsidR="00B60856" w:rsidRPr="00B60856" w:rsidRDefault="00B60856" w:rsidP="00B60856">
      <w:pPr>
        <w:spacing w:after="0" w:line="240" w:lineRule="auto"/>
        <w:jc w:val="both"/>
        <w:textAlignment w:val="baseline"/>
        <w:rPr>
          <w:rFonts w:ascii="Calibri" w:eastAsia="Times New Roman" w:hAnsi="Calibri" w:cs="Arial"/>
          <w:color w:val="5D5D5D"/>
          <w:lang w:val="hu-HU" w:eastAsia="hu-HU"/>
        </w:rPr>
      </w:pPr>
      <w:r w:rsidRPr="00B60856">
        <w:rPr>
          <w:rFonts w:ascii="Calibri" w:hAnsi="Calibri"/>
        </w:rPr>
        <w:t xml:space="preserve">To participate in the event, register at </w:t>
      </w:r>
      <w:hyperlink r:id="rId8" w:history="1">
        <w:r w:rsidRPr="00B60856">
          <w:rPr>
            <w:rFonts w:ascii="Calibri" w:eastAsia="Times New Roman" w:hAnsi="Calibri" w:cs="Arial"/>
            <w:color w:val="00A1E1"/>
            <w:u w:val="single"/>
            <w:bdr w:val="none" w:sz="0" w:space="0" w:color="auto" w:frame="1"/>
            <w:lang w:eastAsia="hu-HU"/>
          </w:rPr>
          <w:t>http://bit.ly/2mOrFIQ</w:t>
        </w:r>
      </w:hyperlink>
    </w:p>
    <w:bookmarkEnd w:id="0"/>
    <w:p w:rsidR="000E703E" w:rsidRPr="00B60856" w:rsidRDefault="000E703E" w:rsidP="00694C8B">
      <w:pPr>
        <w:pStyle w:val="xmsonormal"/>
        <w:shd w:val="clear" w:color="auto" w:fill="FFFFFF"/>
        <w:spacing w:before="0" w:beforeAutospacing="0" w:after="0" w:afterAutospacing="0"/>
        <w:rPr>
          <w:rFonts w:ascii="Calibri" w:hAnsi="Calibri" w:cs="Calibri"/>
          <w:color w:val="212121"/>
          <w:sz w:val="22"/>
          <w:szCs w:val="22"/>
          <w:lang w:val="hu-HU"/>
        </w:rPr>
      </w:pPr>
    </w:p>
    <w:p w:rsidR="00B60856" w:rsidRPr="00A23DD2" w:rsidRDefault="00B60856" w:rsidP="00B60856">
      <w:pPr>
        <w:pStyle w:val="a"/>
        <w:jc w:val="both"/>
        <w:rPr>
          <w:sz w:val="22"/>
          <w:szCs w:val="22"/>
          <w:lang w:val="uk-UA"/>
        </w:rPr>
      </w:pPr>
      <w:r w:rsidRPr="00B60856">
        <w:rPr>
          <w:sz w:val="22"/>
          <w:szCs w:val="22"/>
          <w:lang w:val="es-ES_tradnl"/>
        </w:rPr>
        <w:t>Media contact</w:t>
      </w:r>
      <w:r w:rsidRPr="00A23DD2">
        <w:rPr>
          <w:sz w:val="22"/>
          <w:szCs w:val="22"/>
          <w:lang w:val="uk-UA"/>
        </w:rPr>
        <w:t xml:space="preserve">: </w:t>
      </w:r>
      <w:r w:rsidRPr="00B60856">
        <w:rPr>
          <w:sz w:val="22"/>
          <w:szCs w:val="22"/>
          <w:lang w:val="es-ES_tradnl"/>
        </w:rPr>
        <w:t>Iryna Rybakova</w:t>
      </w:r>
      <w:r w:rsidRPr="00A23DD2">
        <w:rPr>
          <w:sz w:val="22"/>
          <w:szCs w:val="22"/>
          <w:lang w:val="uk-UA"/>
        </w:rPr>
        <w:t xml:space="preserve">, </w:t>
      </w:r>
      <w:r w:rsidRPr="00B60856">
        <w:rPr>
          <w:sz w:val="22"/>
          <w:szCs w:val="22"/>
          <w:lang w:val="es-ES_tradnl"/>
        </w:rPr>
        <w:t xml:space="preserve">+38 </w:t>
      </w:r>
      <w:r w:rsidRPr="00A23DD2">
        <w:rPr>
          <w:sz w:val="22"/>
          <w:szCs w:val="22"/>
          <w:lang w:val="uk-UA"/>
        </w:rPr>
        <w:t xml:space="preserve">(093) 906 78 74, </w:t>
      </w:r>
      <w:hyperlink r:id="rId9" w:history="1">
        <w:r w:rsidRPr="00A23DD2">
          <w:rPr>
            <w:rStyle w:val="Hyperlink"/>
            <w:sz w:val="22"/>
            <w:szCs w:val="22"/>
            <w:lang w:val="uk-UA"/>
          </w:rPr>
          <w:t>rybakova@ti-ukraine.org</w:t>
        </w:r>
      </w:hyperlink>
      <w:r w:rsidRPr="00A23DD2">
        <w:rPr>
          <w:sz w:val="22"/>
          <w:szCs w:val="22"/>
          <w:lang w:val="uk-UA"/>
        </w:rPr>
        <w:t xml:space="preserve"> </w:t>
      </w:r>
    </w:p>
    <w:p w:rsidR="009C7C2D" w:rsidRPr="00B60856" w:rsidRDefault="00B60856" w:rsidP="00B60856">
      <w:pPr>
        <w:jc w:val="both"/>
        <w:rPr>
          <w:rFonts w:ascii="Calibri" w:hAnsi="Calibri" w:cs="Calibri"/>
          <w:i/>
          <w:iCs/>
          <w:sz w:val="20"/>
          <w:szCs w:val="20"/>
        </w:rPr>
      </w:pPr>
      <w:r w:rsidRPr="008C7B4E">
        <w:rPr>
          <w:rFonts w:ascii="Calibri" w:hAnsi="Calibri" w:cs="Calibri"/>
          <w:b/>
          <w:bCs/>
          <w:i/>
          <w:iCs/>
          <w:sz w:val="20"/>
          <w:szCs w:val="20"/>
          <w:lang w:val="uk-UA"/>
        </w:rPr>
        <w:t>Independent Defense Anti-Corruption Committee</w:t>
      </w:r>
      <w:r w:rsidRPr="000432F3">
        <w:rPr>
          <w:rFonts w:ascii="Calibri" w:eastAsia="Arial" w:hAnsi="Calibri" w:cs="Calibri"/>
          <w:b/>
          <w:i/>
        </w:rPr>
        <w:t xml:space="preserve"> </w:t>
      </w:r>
      <w:r>
        <w:rPr>
          <w:rFonts w:ascii="Calibri" w:hAnsi="Calibri" w:cs="Calibri"/>
          <w:b/>
          <w:bCs/>
          <w:i/>
          <w:iCs/>
          <w:sz w:val="20"/>
          <w:szCs w:val="20"/>
          <w:lang w:val="uk-UA"/>
        </w:rPr>
        <w:t>(</w:t>
      </w:r>
      <w:r>
        <w:rPr>
          <w:rFonts w:ascii="Calibri" w:hAnsi="Calibri" w:cs="Calibri"/>
          <w:b/>
          <w:bCs/>
          <w:i/>
          <w:iCs/>
          <w:sz w:val="20"/>
          <w:szCs w:val="20"/>
        </w:rPr>
        <w:t xml:space="preserve">the NAKO) </w:t>
      </w:r>
      <w:r>
        <w:rPr>
          <w:rFonts w:ascii="Calibri" w:hAnsi="Calibri" w:cs="Calibri"/>
          <w:bCs/>
          <w:i/>
          <w:iCs/>
          <w:sz w:val="20"/>
          <w:szCs w:val="20"/>
        </w:rPr>
        <w:t xml:space="preserve">is a joint initiative of </w:t>
      </w:r>
      <w:hyperlink r:id="rId10" w:history="1">
        <w:r w:rsidRPr="00A23DD2">
          <w:rPr>
            <w:rStyle w:val="Hyperlink"/>
            <w:rFonts w:ascii="Calibri" w:hAnsi="Calibri" w:cs="Calibri"/>
            <w:i/>
            <w:sz w:val="20"/>
            <w:szCs w:val="20"/>
            <w:u w:color="0000FF"/>
            <w:lang w:val="uk-UA"/>
          </w:rPr>
          <w:t>Transparency International Defence &amp; Security</w:t>
        </w:r>
        <w:r w:rsidRPr="00A23DD2">
          <w:rPr>
            <w:rStyle w:val="Hyperlink"/>
            <w:rFonts w:ascii="Calibri" w:hAnsi="Calibri" w:cs="Calibri"/>
            <w:i/>
            <w:iCs/>
            <w:sz w:val="20"/>
            <w:szCs w:val="20"/>
            <w:lang w:val="uk-UA"/>
          </w:rPr>
          <w:t> (</w:t>
        </w:r>
        <w:r>
          <w:rPr>
            <w:rStyle w:val="Hyperlink"/>
            <w:rFonts w:ascii="Calibri" w:hAnsi="Calibri" w:cs="Calibri"/>
            <w:i/>
            <w:iCs/>
            <w:sz w:val="20"/>
            <w:szCs w:val="20"/>
          </w:rPr>
          <w:t>the UK</w:t>
        </w:r>
        <w:r w:rsidRPr="00A23DD2">
          <w:rPr>
            <w:rStyle w:val="Hyperlink"/>
            <w:rFonts w:ascii="Calibri" w:hAnsi="Calibri" w:cs="Calibri"/>
            <w:i/>
            <w:iCs/>
            <w:sz w:val="20"/>
            <w:szCs w:val="20"/>
            <w:lang w:val="uk-UA"/>
          </w:rPr>
          <w:t>)</w:t>
        </w:r>
      </w:hyperlink>
      <w:r w:rsidRPr="00A23DD2">
        <w:rPr>
          <w:rFonts w:ascii="Calibri" w:hAnsi="Calibri" w:cs="Calibri"/>
          <w:i/>
          <w:iCs/>
          <w:sz w:val="20"/>
          <w:szCs w:val="20"/>
          <w:lang w:val="uk-UA"/>
        </w:rPr>
        <w:t xml:space="preserve"> </w:t>
      </w:r>
      <w:r>
        <w:rPr>
          <w:rFonts w:ascii="Calibri" w:hAnsi="Calibri" w:cs="Calibri"/>
          <w:i/>
          <w:iCs/>
          <w:sz w:val="20"/>
          <w:szCs w:val="20"/>
        </w:rPr>
        <w:t>and</w:t>
      </w:r>
      <w:r w:rsidRPr="00A23DD2">
        <w:rPr>
          <w:rFonts w:ascii="Calibri" w:hAnsi="Calibri" w:cs="Calibri"/>
          <w:i/>
          <w:iCs/>
          <w:sz w:val="20"/>
          <w:szCs w:val="20"/>
          <w:lang w:val="uk-UA"/>
        </w:rPr>
        <w:t> </w:t>
      </w:r>
      <w:r w:rsidRPr="00A23DD2">
        <w:rPr>
          <w:rStyle w:val="Hyperlink2"/>
          <w:rFonts w:ascii="Calibri" w:eastAsia="Cambria" w:hAnsi="Calibri" w:cs="Calibri"/>
          <w:lang w:val="uk-UA"/>
        </w:rPr>
        <w:t xml:space="preserve">Transparency International </w:t>
      </w:r>
      <w:r>
        <w:rPr>
          <w:rStyle w:val="Hyperlink2"/>
          <w:rFonts w:ascii="Calibri" w:eastAsia="Cambria" w:hAnsi="Calibri" w:cs="Calibri"/>
        </w:rPr>
        <w:t>Ukraine</w:t>
      </w:r>
      <w:r w:rsidRPr="00A23DD2">
        <w:rPr>
          <w:rFonts w:ascii="Calibri" w:hAnsi="Calibri" w:cs="Calibri"/>
          <w:i/>
          <w:iCs/>
          <w:sz w:val="20"/>
          <w:szCs w:val="20"/>
          <w:lang w:val="uk-UA"/>
        </w:rPr>
        <w:t xml:space="preserve">. </w:t>
      </w:r>
      <w:r>
        <w:rPr>
          <w:rFonts w:ascii="Calibri" w:hAnsi="Calibri" w:cs="Calibri"/>
          <w:i/>
          <w:iCs/>
          <w:sz w:val="20"/>
          <w:szCs w:val="20"/>
        </w:rPr>
        <w:t>The</w:t>
      </w:r>
      <w:r w:rsidRPr="008C7B4E">
        <w:rPr>
          <w:rFonts w:ascii="Calibri" w:hAnsi="Calibri" w:cs="Calibri"/>
          <w:i/>
          <w:iCs/>
          <w:sz w:val="20"/>
          <w:szCs w:val="20"/>
          <w:lang w:val="uk-UA"/>
        </w:rPr>
        <w:t xml:space="preserve"> </w:t>
      </w:r>
      <w:r>
        <w:rPr>
          <w:rFonts w:ascii="Calibri" w:hAnsi="Calibri" w:cs="Calibri"/>
          <w:i/>
          <w:iCs/>
          <w:sz w:val="20"/>
          <w:szCs w:val="20"/>
        </w:rPr>
        <w:t>NAKO</w:t>
      </w:r>
      <w:r w:rsidRPr="008C7B4E">
        <w:rPr>
          <w:rFonts w:ascii="Calibri" w:hAnsi="Calibri" w:cs="Calibri"/>
          <w:i/>
          <w:iCs/>
          <w:sz w:val="20"/>
          <w:szCs w:val="20"/>
          <w:lang w:val="uk-UA"/>
        </w:rPr>
        <w:t xml:space="preserve"> </w:t>
      </w:r>
      <w:r>
        <w:rPr>
          <w:rFonts w:ascii="Calibri" w:hAnsi="Calibri" w:cs="Calibri"/>
          <w:i/>
          <w:iCs/>
          <w:sz w:val="20"/>
          <w:szCs w:val="20"/>
        </w:rPr>
        <w:t>unites</w:t>
      </w:r>
      <w:r w:rsidRPr="008C7B4E">
        <w:rPr>
          <w:rFonts w:ascii="Calibri" w:hAnsi="Calibri" w:cs="Calibri"/>
          <w:i/>
          <w:iCs/>
          <w:sz w:val="20"/>
          <w:szCs w:val="20"/>
          <w:lang w:val="uk-UA"/>
        </w:rPr>
        <w:t xml:space="preserve"> </w:t>
      </w:r>
      <w:r>
        <w:rPr>
          <w:rFonts w:ascii="Calibri" w:hAnsi="Calibri" w:cs="Calibri"/>
          <w:i/>
          <w:iCs/>
          <w:sz w:val="20"/>
          <w:szCs w:val="20"/>
        </w:rPr>
        <w:t>Ukrainian</w:t>
      </w:r>
      <w:r w:rsidRPr="008C7B4E">
        <w:rPr>
          <w:rFonts w:ascii="Calibri" w:hAnsi="Calibri" w:cs="Calibri"/>
          <w:i/>
          <w:iCs/>
          <w:sz w:val="20"/>
          <w:szCs w:val="20"/>
          <w:lang w:val="uk-UA"/>
        </w:rPr>
        <w:t xml:space="preserve"> </w:t>
      </w:r>
      <w:r>
        <w:rPr>
          <w:rFonts w:ascii="Calibri" w:hAnsi="Calibri" w:cs="Calibri"/>
          <w:i/>
          <w:iCs/>
          <w:sz w:val="20"/>
          <w:szCs w:val="20"/>
        </w:rPr>
        <w:t>community</w:t>
      </w:r>
      <w:r w:rsidRPr="008C7B4E">
        <w:rPr>
          <w:rFonts w:ascii="Calibri" w:hAnsi="Calibri" w:cs="Calibri"/>
          <w:i/>
          <w:iCs/>
          <w:sz w:val="20"/>
          <w:szCs w:val="20"/>
          <w:lang w:val="uk-UA"/>
        </w:rPr>
        <w:t xml:space="preserve"> </w:t>
      </w:r>
      <w:r>
        <w:rPr>
          <w:rFonts w:ascii="Calibri" w:hAnsi="Calibri" w:cs="Calibri"/>
          <w:i/>
          <w:iCs/>
          <w:sz w:val="20"/>
          <w:szCs w:val="20"/>
        </w:rPr>
        <w:t>leaders</w:t>
      </w:r>
      <w:r w:rsidRPr="008C7B4E">
        <w:rPr>
          <w:rFonts w:ascii="Calibri" w:hAnsi="Calibri" w:cs="Calibri"/>
          <w:i/>
          <w:iCs/>
          <w:sz w:val="20"/>
          <w:szCs w:val="20"/>
          <w:lang w:val="uk-UA"/>
        </w:rPr>
        <w:t xml:space="preserve">, </w:t>
      </w:r>
      <w:r>
        <w:rPr>
          <w:rFonts w:ascii="Calibri" w:hAnsi="Calibri" w:cs="Calibri"/>
          <w:i/>
          <w:iCs/>
          <w:sz w:val="20"/>
          <w:szCs w:val="20"/>
        </w:rPr>
        <w:t>journalists</w:t>
      </w:r>
      <w:r w:rsidRPr="008C7B4E">
        <w:rPr>
          <w:rFonts w:ascii="Calibri" w:hAnsi="Calibri" w:cs="Calibri"/>
          <w:i/>
          <w:iCs/>
          <w:sz w:val="20"/>
          <w:szCs w:val="20"/>
          <w:lang w:val="uk-UA"/>
        </w:rPr>
        <w:t xml:space="preserve"> </w:t>
      </w:r>
      <w:r>
        <w:rPr>
          <w:rFonts w:ascii="Calibri" w:hAnsi="Calibri" w:cs="Calibri"/>
          <w:i/>
          <w:iCs/>
          <w:sz w:val="20"/>
          <w:szCs w:val="20"/>
        </w:rPr>
        <w:t>as</w:t>
      </w:r>
      <w:r w:rsidRPr="008C7B4E">
        <w:rPr>
          <w:rFonts w:ascii="Calibri" w:hAnsi="Calibri" w:cs="Calibri"/>
          <w:i/>
          <w:iCs/>
          <w:sz w:val="20"/>
          <w:szCs w:val="20"/>
          <w:lang w:val="uk-UA"/>
        </w:rPr>
        <w:t xml:space="preserve"> </w:t>
      </w:r>
      <w:r>
        <w:rPr>
          <w:rFonts w:ascii="Calibri" w:hAnsi="Calibri" w:cs="Calibri"/>
          <w:i/>
          <w:iCs/>
          <w:sz w:val="20"/>
          <w:szCs w:val="20"/>
        </w:rPr>
        <w:t>well</w:t>
      </w:r>
      <w:r w:rsidRPr="008C7B4E">
        <w:rPr>
          <w:rFonts w:ascii="Calibri" w:hAnsi="Calibri" w:cs="Calibri"/>
          <w:i/>
          <w:iCs/>
          <w:sz w:val="20"/>
          <w:szCs w:val="20"/>
          <w:lang w:val="uk-UA"/>
        </w:rPr>
        <w:t xml:space="preserve"> </w:t>
      </w:r>
      <w:r>
        <w:rPr>
          <w:rFonts w:ascii="Calibri" w:hAnsi="Calibri" w:cs="Calibri"/>
          <w:i/>
          <w:iCs/>
          <w:sz w:val="20"/>
          <w:szCs w:val="20"/>
        </w:rPr>
        <w:t>as</w:t>
      </w:r>
      <w:r w:rsidRPr="008C7B4E">
        <w:rPr>
          <w:rFonts w:ascii="Calibri" w:hAnsi="Calibri" w:cs="Calibri"/>
          <w:i/>
          <w:iCs/>
          <w:sz w:val="20"/>
          <w:szCs w:val="20"/>
          <w:lang w:val="uk-UA"/>
        </w:rPr>
        <w:t xml:space="preserve"> </w:t>
      </w:r>
      <w:r>
        <w:rPr>
          <w:rFonts w:ascii="Calibri" w:hAnsi="Calibri" w:cs="Calibri"/>
          <w:i/>
          <w:iCs/>
          <w:sz w:val="20"/>
          <w:szCs w:val="20"/>
        </w:rPr>
        <w:t>international</w:t>
      </w:r>
      <w:r w:rsidRPr="008C7B4E">
        <w:rPr>
          <w:rFonts w:ascii="Calibri" w:hAnsi="Calibri" w:cs="Calibri"/>
          <w:i/>
          <w:iCs/>
          <w:sz w:val="20"/>
          <w:szCs w:val="20"/>
          <w:lang w:val="uk-UA"/>
        </w:rPr>
        <w:t xml:space="preserve"> </w:t>
      </w:r>
      <w:r>
        <w:rPr>
          <w:rFonts w:ascii="Calibri" w:hAnsi="Calibri" w:cs="Calibri"/>
          <w:i/>
          <w:iCs/>
          <w:sz w:val="20"/>
          <w:szCs w:val="20"/>
        </w:rPr>
        <w:t>experts</w:t>
      </w:r>
      <w:r w:rsidRPr="008C7B4E">
        <w:rPr>
          <w:rFonts w:ascii="Calibri" w:hAnsi="Calibri" w:cs="Calibri"/>
          <w:i/>
          <w:iCs/>
          <w:sz w:val="20"/>
          <w:szCs w:val="20"/>
          <w:lang w:val="uk-UA"/>
        </w:rPr>
        <w:t xml:space="preserve"> </w:t>
      </w:r>
      <w:r>
        <w:rPr>
          <w:rFonts w:ascii="Calibri" w:hAnsi="Calibri" w:cs="Calibri"/>
          <w:i/>
          <w:iCs/>
          <w:sz w:val="20"/>
          <w:szCs w:val="20"/>
        </w:rPr>
        <w:t>in</w:t>
      </w:r>
      <w:r w:rsidRPr="008C7B4E">
        <w:rPr>
          <w:rFonts w:ascii="Calibri" w:hAnsi="Calibri" w:cs="Calibri"/>
          <w:i/>
          <w:iCs/>
          <w:sz w:val="20"/>
          <w:szCs w:val="20"/>
          <w:lang w:val="uk-UA"/>
        </w:rPr>
        <w:t xml:space="preserve"> </w:t>
      </w:r>
      <w:r>
        <w:rPr>
          <w:rFonts w:ascii="Calibri" w:hAnsi="Calibri" w:cs="Calibri"/>
          <w:i/>
          <w:iCs/>
          <w:sz w:val="20"/>
          <w:szCs w:val="20"/>
        </w:rPr>
        <w:t>order</w:t>
      </w:r>
      <w:r w:rsidRPr="008C7B4E">
        <w:rPr>
          <w:rFonts w:ascii="Calibri" w:hAnsi="Calibri" w:cs="Calibri"/>
          <w:i/>
          <w:iCs/>
          <w:sz w:val="20"/>
          <w:szCs w:val="20"/>
          <w:lang w:val="uk-UA"/>
        </w:rPr>
        <w:t xml:space="preserve"> </w:t>
      </w:r>
      <w:r>
        <w:rPr>
          <w:rFonts w:ascii="Calibri" w:hAnsi="Calibri" w:cs="Calibri"/>
          <w:i/>
          <w:iCs/>
          <w:sz w:val="20"/>
          <w:szCs w:val="20"/>
        </w:rPr>
        <w:t>to</w:t>
      </w:r>
      <w:r w:rsidRPr="008C7B4E">
        <w:rPr>
          <w:rFonts w:ascii="Calibri" w:hAnsi="Calibri" w:cs="Calibri"/>
          <w:i/>
          <w:iCs/>
          <w:sz w:val="20"/>
          <w:szCs w:val="20"/>
          <w:lang w:val="uk-UA"/>
        </w:rPr>
        <w:t xml:space="preserve"> </w:t>
      </w:r>
      <w:r>
        <w:rPr>
          <w:rFonts w:ascii="Calibri" w:hAnsi="Calibri" w:cs="Calibri"/>
          <w:i/>
          <w:iCs/>
          <w:sz w:val="20"/>
          <w:szCs w:val="20"/>
        </w:rPr>
        <w:t>combat</w:t>
      </w:r>
      <w:r w:rsidRPr="008C7B4E">
        <w:rPr>
          <w:rFonts w:ascii="Calibri" w:hAnsi="Calibri" w:cs="Calibri"/>
          <w:i/>
          <w:iCs/>
          <w:sz w:val="20"/>
          <w:szCs w:val="20"/>
          <w:lang w:val="uk-UA"/>
        </w:rPr>
        <w:t xml:space="preserve"> </w:t>
      </w:r>
      <w:r>
        <w:rPr>
          <w:rFonts w:ascii="Calibri" w:hAnsi="Calibri" w:cs="Calibri"/>
          <w:i/>
          <w:iCs/>
          <w:sz w:val="20"/>
          <w:szCs w:val="20"/>
        </w:rPr>
        <w:t>corruption</w:t>
      </w:r>
      <w:r w:rsidRPr="008C7B4E">
        <w:rPr>
          <w:rFonts w:ascii="Calibri" w:hAnsi="Calibri" w:cs="Calibri"/>
          <w:i/>
          <w:iCs/>
          <w:sz w:val="20"/>
          <w:szCs w:val="20"/>
          <w:lang w:val="uk-UA"/>
        </w:rPr>
        <w:t xml:space="preserve"> </w:t>
      </w:r>
      <w:r>
        <w:rPr>
          <w:rFonts w:ascii="Calibri" w:hAnsi="Calibri" w:cs="Calibri"/>
          <w:i/>
          <w:iCs/>
          <w:sz w:val="20"/>
          <w:szCs w:val="20"/>
        </w:rPr>
        <w:t>in</w:t>
      </w:r>
      <w:r w:rsidRPr="008C7B4E">
        <w:rPr>
          <w:rFonts w:ascii="Calibri" w:hAnsi="Calibri" w:cs="Calibri"/>
          <w:i/>
          <w:iCs/>
          <w:sz w:val="20"/>
          <w:szCs w:val="20"/>
          <w:lang w:val="uk-UA"/>
        </w:rPr>
        <w:t xml:space="preserve"> </w:t>
      </w:r>
      <w:r>
        <w:rPr>
          <w:rFonts w:ascii="Calibri" w:hAnsi="Calibri" w:cs="Calibri"/>
          <w:i/>
          <w:iCs/>
          <w:sz w:val="20"/>
          <w:szCs w:val="20"/>
        </w:rPr>
        <w:t>the</w:t>
      </w:r>
      <w:r w:rsidRPr="008C7B4E">
        <w:rPr>
          <w:rFonts w:ascii="Calibri" w:hAnsi="Calibri" w:cs="Calibri"/>
          <w:i/>
          <w:iCs/>
          <w:sz w:val="20"/>
          <w:szCs w:val="20"/>
          <w:lang w:val="uk-UA"/>
        </w:rPr>
        <w:t xml:space="preserve"> </w:t>
      </w:r>
      <w:r>
        <w:rPr>
          <w:rFonts w:ascii="Calibri" w:hAnsi="Calibri" w:cs="Calibri"/>
          <w:i/>
          <w:iCs/>
          <w:sz w:val="20"/>
          <w:szCs w:val="20"/>
        </w:rPr>
        <w:t>area</w:t>
      </w:r>
      <w:r w:rsidRPr="008C7B4E">
        <w:rPr>
          <w:rFonts w:ascii="Calibri" w:hAnsi="Calibri" w:cs="Calibri"/>
          <w:i/>
          <w:iCs/>
          <w:sz w:val="20"/>
          <w:szCs w:val="20"/>
          <w:lang w:val="uk-UA"/>
        </w:rPr>
        <w:t xml:space="preserve"> </w:t>
      </w:r>
      <w:r>
        <w:rPr>
          <w:rFonts w:ascii="Calibri" w:hAnsi="Calibri" w:cs="Calibri"/>
          <w:i/>
          <w:iCs/>
          <w:sz w:val="20"/>
          <w:szCs w:val="20"/>
        </w:rPr>
        <w:t>of</w:t>
      </w:r>
      <w:r w:rsidRPr="008C7B4E">
        <w:rPr>
          <w:rFonts w:ascii="Calibri" w:hAnsi="Calibri" w:cs="Calibri"/>
          <w:i/>
          <w:iCs/>
          <w:sz w:val="20"/>
          <w:szCs w:val="20"/>
          <w:lang w:val="uk-UA"/>
        </w:rPr>
        <w:t xml:space="preserve"> </w:t>
      </w:r>
      <w:r>
        <w:rPr>
          <w:rFonts w:ascii="Calibri" w:hAnsi="Calibri" w:cs="Calibri"/>
          <w:i/>
          <w:iCs/>
          <w:sz w:val="20"/>
          <w:szCs w:val="20"/>
        </w:rPr>
        <w:t>security and defense. The initiative is supported by the Ministry of Foreign Affairs of the Kingdom of the Netherlands.</w:t>
      </w:r>
      <w:r w:rsidRPr="00A23DD2">
        <w:rPr>
          <w:rFonts w:ascii="Calibri" w:hAnsi="Calibri" w:cs="Calibri"/>
          <w:i/>
          <w:iCs/>
          <w:sz w:val="20"/>
          <w:szCs w:val="20"/>
          <w:lang w:val="uk-UA"/>
        </w:rPr>
        <w:t xml:space="preserve"> </w:t>
      </w:r>
      <w:hyperlink r:id="rId11" w:history="1">
        <w:r w:rsidRPr="00A23DD2">
          <w:rPr>
            <w:rStyle w:val="Hyperlink"/>
            <w:rFonts w:ascii="Calibri" w:hAnsi="Calibri" w:cs="Calibri"/>
            <w:i/>
            <w:iCs/>
            <w:sz w:val="20"/>
            <w:szCs w:val="20"/>
            <w:lang w:val="uk-UA"/>
          </w:rPr>
          <w:t>https://nako.org.ua/</w:t>
        </w:r>
      </w:hyperlink>
      <w:r w:rsidRPr="00A23DD2">
        <w:rPr>
          <w:rFonts w:ascii="Calibri" w:hAnsi="Calibri" w:cs="Calibri"/>
          <w:i/>
          <w:iCs/>
          <w:sz w:val="20"/>
          <w:szCs w:val="20"/>
          <w:lang w:val="uk-UA"/>
        </w:rPr>
        <w:t xml:space="preserve">  </w:t>
      </w:r>
    </w:p>
    <w:sectPr w:rsidR="009C7C2D" w:rsidRPr="00B60856">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D6" w:rsidRDefault="00361AD6" w:rsidP="00085159">
      <w:pPr>
        <w:spacing w:after="0" w:line="240" w:lineRule="auto"/>
      </w:pPr>
      <w:r>
        <w:separator/>
      </w:r>
    </w:p>
  </w:endnote>
  <w:endnote w:type="continuationSeparator" w:id="0">
    <w:p w:rsidR="00361AD6" w:rsidRDefault="00361AD6" w:rsidP="0008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59" w:rsidRDefault="00085159" w:rsidP="0008515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59" w:rsidRDefault="00085159" w:rsidP="00085159">
    <w:pPr>
      <w:spacing w:after="0"/>
      <w:jc w:val="center"/>
      <w:rPr>
        <w:color w:val="00A1DA"/>
        <w:sz w:val="18"/>
        <w:szCs w:val="18"/>
        <w:lang w:val="uk-UA"/>
      </w:rPr>
    </w:pPr>
    <w:r w:rsidRPr="000E5E53">
      <w:rPr>
        <w:color w:val="00A1DA"/>
        <w:sz w:val="18"/>
        <w:szCs w:val="18"/>
        <w:lang w:val="ru-RU"/>
      </w:rPr>
      <w:t>вул. Січових Стрільців 37</w:t>
    </w:r>
    <w:r>
      <w:rPr>
        <w:color w:val="00A1DA"/>
        <w:sz w:val="18"/>
        <w:szCs w:val="18"/>
        <w:lang w:val="uk-UA"/>
      </w:rPr>
      <w:t>-</w:t>
    </w:r>
    <w:r w:rsidRPr="000E5E53">
      <w:rPr>
        <w:color w:val="00A1DA"/>
        <w:sz w:val="18"/>
        <w:szCs w:val="18"/>
        <w:lang w:val="ru-RU"/>
      </w:rPr>
      <w:t>41, 5-й поверх, м. Київ, 04053</w:t>
    </w:r>
  </w:p>
  <w:p w:rsidR="00085159" w:rsidRDefault="00085159" w:rsidP="00085159">
    <w:pPr>
      <w:spacing w:after="0"/>
      <w:jc w:val="center"/>
      <w:rPr>
        <w:color w:val="00A1DA"/>
        <w:sz w:val="18"/>
        <w:szCs w:val="18"/>
        <w:lang w:val="uk-UA"/>
      </w:rPr>
    </w:pPr>
    <w:r w:rsidRPr="00EA4B66">
      <w:rPr>
        <w:color w:val="00ADEA"/>
        <w:sz w:val="18"/>
        <w:szCs w:val="18"/>
        <w:lang w:val="uk-UA"/>
      </w:rPr>
      <w:t>тел.: +380 44 360 52 42</w:t>
    </w:r>
  </w:p>
  <w:p w:rsidR="00085159" w:rsidRPr="00085159" w:rsidRDefault="00085159" w:rsidP="00085159">
    <w:pPr>
      <w:pStyle w:val="Footer"/>
      <w:jc w:val="center"/>
      <w:rPr>
        <w:lang w:val="en-US"/>
      </w:rPr>
    </w:pPr>
    <w:r w:rsidRPr="00EA4B66">
      <w:rPr>
        <w:color w:val="00ADEA"/>
        <w:sz w:val="18"/>
        <w:szCs w:val="18"/>
        <w:lang w:val="it-IT"/>
      </w:rPr>
      <w:t>e-mail: office@ti-ukraine.org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D6" w:rsidRDefault="00361AD6" w:rsidP="00085159">
      <w:pPr>
        <w:spacing w:after="0" w:line="240" w:lineRule="auto"/>
      </w:pPr>
      <w:r>
        <w:separator/>
      </w:r>
    </w:p>
  </w:footnote>
  <w:footnote w:type="continuationSeparator" w:id="0">
    <w:p w:rsidR="00361AD6" w:rsidRDefault="00361AD6" w:rsidP="00085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59" w:rsidRDefault="00085159" w:rsidP="00085159">
    <w:pPr>
      <w:pStyle w:val="Header"/>
      <w:jc w:val="center"/>
    </w:pPr>
    <w:r>
      <w:rPr>
        <w:noProof/>
        <w:lang w:val="uk-UA" w:eastAsia="uk-UA"/>
      </w:rPr>
      <w:drawing>
        <wp:anchor distT="0" distB="0" distL="114300" distR="114300" simplePos="0" relativeHeight="251658240" behindDoc="1" locked="0" layoutInCell="1" allowOverlap="1">
          <wp:simplePos x="0" y="0"/>
          <wp:positionH relativeFrom="margin">
            <wp:align>right</wp:align>
          </wp:positionH>
          <wp:positionV relativeFrom="paragraph">
            <wp:posOffset>-354330</wp:posOffset>
          </wp:positionV>
          <wp:extent cx="5940425" cy="671195"/>
          <wp:effectExtent l="0" t="0" r="3175"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671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40D6D"/>
    <w:multiLevelType w:val="hybridMultilevel"/>
    <w:tmpl w:val="7242D8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DC51367"/>
    <w:multiLevelType w:val="hybridMultilevel"/>
    <w:tmpl w:val="1BA84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9B670E"/>
    <w:multiLevelType w:val="hybridMultilevel"/>
    <w:tmpl w:val="93E0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59"/>
    <w:rsid w:val="00007E23"/>
    <w:rsid w:val="00085159"/>
    <w:rsid w:val="0009674E"/>
    <w:rsid w:val="000D6A43"/>
    <w:rsid w:val="000E3813"/>
    <w:rsid w:val="000E703E"/>
    <w:rsid w:val="00172DD1"/>
    <w:rsid w:val="00194C69"/>
    <w:rsid w:val="002054F9"/>
    <w:rsid w:val="002F3CB2"/>
    <w:rsid w:val="003201CF"/>
    <w:rsid w:val="00361AD6"/>
    <w:rsid w:val="00465178"/>
    <w:rsid w:val="00485266"/>
    <w:rsid w:val="004E42DD"/>
    <w:rsid w:val="00531BCA"/>
    <w:rsid w:val="005474DB"/>
    <w:rsid w:val="00586E41"/>
    <w:rsid w:val="005C3BDA"/>
    <w:rsid w:val="005E1B3D"/>
    <w:rsid w:val="00657BAC"/>
    <w:rsid w:val="006668AD"/>
    <w:rsid w:val="00673EBD"/>
    <w:rsid w:val="00694C8B"/>
    <w:rsid w:val="0080687A"/>
    <w:rsid w:val="009571A3"/>
    <w:rsid w:val="009C7C2D"/>
    <w:rsid w:val="009E3BE3"/>
    <w:rsid w:val="009F0325"/>
    <w:rsid w:val="00A21031"/>
    <w:rsid w:val="00AE12A8"/>
    <w:rsid w:val="00B60856"/>
    <w:rsid w:val="00B74CEA"/>
    <w:rsid w:val="00BA51E7"/>
    <w:rsid w:val="00CD7AEF"/>
    <w:rsid w:val="00CF241A"/>
    <w:rsid w:val="00D4166C"/>
    <w:rsid w:val="00D5047F"/>
    <w:rsid w:val="00D55C3A"/>
    <w:rsid w:val="00D56877"/>
    <w:rsid w:val="00DF202D"/>
    <w:rsid w:val="00E81C1E"/>
    <w:rsid w:val="00E97D0D"/>
    <w:rsid w:val="00F04618"/>
    <w:rsid w:val="00F12488"/>
    <w:rsid w:val="00F21819"/>
    <w:rsid w:val="00F47E12"/>
    <w:rsid w:val="00F9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5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159"/>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rsid w:val="00085159"/>
  </w:style>
  <w:style w:type="paragraph" w:styleId="Footer">
    <w:name w:val="footer"/>
    <w:basedOn w:val="Normal"/>
    <w:link w:val="FooterChar"/>
    <w:uiPriority w:val="99"/>
    <w:unhideWhenUsed/>
    <w:rsid w:val="00085159"/>
    <w:pPr>
      <w:tabs>
        <w:tab w:val="center" w:pos="4677"/>
        <w:tab w:val="right" w:pos="9355"/>
      </w:tabs>
      <w:spacing w:after="0" w:line="240" w:lineRule="auto"/>
    </w:pPr>
    <w:rPr>
      <w:lang w:val="ru-RU"/>
    </w:rPr>
  </w:style>
  <w:style w:type="character" w:customStyle="1" w:styleId="FooterChar">
    <w:name w:val="Footer Char"/>
    <w:basedOn w:val="DefaultParagraphFont"/>
    <w:link w:val="Footer"/>
    <w:uiPriority w:val="99"/>
    <w:rsid w:val="00085159"/>
  </w:style>
  <w:style w:type="paragraph" w:styleId="NormalWeb">
    <w:name w:val="Normal (Web)"/>
    <w:basedOn w:val="Normal"/>
    <w:uiPriority w:val="99"/>
    <w:unhideWhenUsed/>
    <w:rsid w:val="000851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085159"/>
    <w:rPr>
      <w:color w:val="0563C1" w:themeColor="hyperlink"/>
      <w:u w:val="single"/>
    </w:rPr>
  </w:style>
  <w:style w:type="paragraph" w:customStyle="1" w:styleId="a">
    <w:name w:val="ТІ"/>
    <w:rsid w:val="00085159"/>
    <w:pPr>
      <w:pBdr>
        <w:top w:val="nil"/>
        <w:left w:val="nil"/>
        <w:bottom w:val="nil"/>
        <w:right w:val="nil"/>
        <w:between w:val="nil"/>
        <w:bar w:val="nil"/>
      </w:pBdr>
      <w:spacing w:after="200" w:line="276" w:lineRule="auto"/>
    </w:pPr>
    <w:rPr>
      <w:rFonts w:ascii="Calibri" w:eastAsia="Calibri" w:hAnsi="Calibri" w:cs="Calibri"/>
      <w:color w:val="000000"/>
      <w:sz w:val="24"/>
      <w:szCs w:val="24"/>
      <w:u w:color="000000"/>
      <w:bdr w:val="nil"/>
      <w:lang w:eastAsia="ru-RU"/>
    </w:rPr>
  </w:style>
  <w:style w:type="character" w:customStyle="1" w:styleId="Hyperlink2">
    <w:name w:val="Hyperlink.2"/>
    <w:basedOn w:val="DefaultParagraphFont"/>
    <w:rsid w:val="00085159"/>
    <w:rPr>
      <w:rFonts w:ascii="Times New Roman" w:eastAsia="Times New Roman" w:hAnsi="Times New Roman" w:cs="Times New Roman"/>
      <w:i/>
      <w:iCs/>
      <w:color w:val="0000FF"/>
      <w:sz w:val="20"/>
      <w:szCs w:val="20"/>
      <w:u w:val="single" w:color="0000FF"/>
    </w:rPr>
  </w:style>
  <w:style w:type="character" w:customStyle="1" w:styleId="a0">
    <w:name w:val="Ссылка"/>
    <w:rsid w:val="00085159"/>
    <w:rPr>
      <w:color w:val="0000FF"/>
      <w:u w:val="single" w:color="0000FF"/>
    </w:rPr>
  </w:style>
  <w:style w:type="character" w:customStyle="1" w:styleId="Hyperlink1">
    <w:name w:val="Hyperlink.1"/>
    <w:basedOn w:val="a0"/>
    <w:rsid w:val="00085159"/>
    <w:rPr>
      <w:color w:val="0000FF"/>
      <w:sz w:val="22"/>
      <w:szCs w:val="22"/>
      <w:u w:val="single" w:color="0000FF"/>
      <w:lang w:val="en-US"/>
    </w:rPr>
  </w:style>
  <w:style w:type="paragraph" w:customStyle="1" w:styleId="xmsonormal">
    <w:name w:val="x_msonormal"/>
    <w:basedOn w:val="Normal"/>
    <w:rsid w:val="00694C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DF202D"/>
    <w:pPr>
      <w:ind w:left="720"/>
      <w:contextualSpacing/>
    </w:pPr>
  </w:style>
  <w:style w:type="character" w:customStyle="1" w:styleId="street-address">
    <w:name w:val="street-address"/>
    <w:basedOn w:val="DefaultParagraphFont"/>
    <w:rsid w:val="00B60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5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159"/>
    <w:pPr>
      <w:tabs>
        <w:tab w:val="center" w:pos="4677"/>
        <w:tab w:val="right" w:pos="9355"/>
      </w:tabs>
      <w:spacing w:after="0" w:line="240" w:lineRule="auto"/>
    </w:pPr>
    <w:rPr>
      <w:lang w:val="ru-RU"/>
    </w:rPr>
  </w:style>
  <w:style w:type="character" w:customStyle="1" w:styleId="HeaderChar">
    <w:name w:val="Header Char"/>
    <w:basedOn w:val="DefaultParagraphFont"/>
    <w:link w:val="Header"/>
    <w:uiPriority w:val="99"/>
    <w:rsid w:val="00085159"/>
  </w:style>
  <w:style w:type="paragraph" w:styleId="Footer">
    <w:name w:val="footer"/>
    <w:basedOn w:val="Normal"/>
    <w:link w:val="FooterChar"/>
    <w:uiPriority w:val="99"/>
    <w:unhideWhenUsed/>
    <w:rsid w:val="00085159"/>
    <w:pPr>
      <w:tabs>
        <w:tab w:val="center" w:pos="4677"/>
        <w:tab w:val="right" w:pos="9355"/>
      </w:tabs>
      <w:spacing w:after="0" w:line="240" w:lineRule="auto"/>
    </w:pPr>
    <w:rPr>
      <w:lang w:val="ru-RU"/>
    </w:rPr>
  </w:style>
  <w:style w:type="character" w:customStyle="1" w:styleId="FooterChar">
    <w:name w:val="Footer Char"/>
    <w:basedOn w:val="DefaultParagraphFont"/>
    <w:link w:val="Footer"/>
    <w:uiPriority w:val="99"/>
    <w:rsid w:val="00085159"/>
  </w:style>
  <w:style w:type="paragraph" w:styleId="NormalWeb">
    <w:name w:val="Normal (Web)"/>
    <w:basedOn w:val="Normal"/>
    <w:uiPriority w:val="99"/>
    <w:unhideWhenUsed/>
    <w:rsid w:val="000851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085159"/>
    <w:rPr>
      <w:color w:val="0563C1" w:themeColor="hyperlink"/>
      <w:u w:val="single"/>
    </w:rPr>
  </w:style>
  <w:style w:type="paragraph" w:customStyle="1" w:styleId="a">
    <w:name w:val="ТІ"/>
    <w:rsid w:val="00085159"/>
    <w:pPr>
      <w:pBdr>
        <w:top w:val="nil"/>
        <w:left w:val="nil"/>
        <w:bottom w:val="nil"/>
        <w:right w:val="nil"/>
        <w:between w:val="nil"/>
        <w:bar w:val="nil"/>
      </w:pBdr>
      <w:spacing w:after="200" w:line="276" w:lineRule="auto"/>
    </w:pPr>
    <w:rPr>
      <w:rFonts w:ascii="Calibri" w:eastAsia="Calibri" w:hAnsi="Calibri" w:cs="Calibri"/>
      <w:color w:val="000000"/>
      <w:sz w:val="24"/>
      <w:szCs w:val="24"/>
      <w:u w:color="000000"/>
      <w:bdr w:val="nil"/>
      <w:lang w:eastAsia="ru-RU"/>
    </w:rPr>
  </w:style>
  <w:style w:type="character" w:customStyle="1" w:styleId="Hyperlink2">
    <w:name w:val="Hyperlink.2"/>
    <w:basedOn w:val="DefaultParagraphFont"/>
    <w:rsid w:val="00085159"/>
    <w:rPr>
      <w:rFonts w:ascii="Times New Roman" w:eastAsia="Times New Roman" w:hAnsi="Times New Roman" w:cs="Times New Roman"/>
      <w:i/>
      <w:iCs/>
      <w:color w:val="0000FF"/>
      <w:sz w:val="20"/>
      <w:szCs w:val="20"/>
      <w:u w:val="single" w:color="0000FF"/>
    </w:rPr>
  </w:style>
  <w:style w:type="character" w:customStyle="1" w:styleId="a0">
    <w:name w:val="Ссылка"/>
    <w:rsid w:val="00085159"/>
    <w:rPr>
      <w:color w:val="0000FF"/>
      <w:u w:val="single" w:color="0000FF"/>
    </w:rPr>
  </w:style>
  <w:style w:type="character" w:customStyle="1" w:styleId="Hyperlink1">
    <w:name w:val="Hyperlink.1"/>
    <w:basedOn w:val="a0"/>
    <w:rsid w:val="00085159"/>
    <w:rPr>
      <w:color w:val="0000FF"/>
      <w:sz w:val="22"/>
      <w:szCs w:val="22"/>
      <w:u w:val="single" w:color="0000FF"/>
      <w:lang w:val="en-US"/>
    </w:rPr>
  </w:style>
  <w:style w:type="paragraph" w:customStyle="1" w:styleId="xmsonormal">
    <w:name w:val="x_msonormal"/>
    <w:basedOn w:val="Normal"/>
    <w:rsid w:val="00694C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DF202D"/>
    <w:pPr>
      <w:ind w:left="720"/>
      <w:contextualSpacing/>
    </w:pPr>
  </w:style>
  <w:style w:type="character" w:customStyle="1" w:styleId="street-address">
    <w:name w:val="street-address"/>
    <w:basedOn w:val="DefaultParagraphFont"/>
    <w:rsid w:val="00B60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4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mOrFIQ"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ako.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i-defence.org/" TargetMode="External"/><Relationship Id="rId4" Type="http://schemas.openxmlformats.org/officeDocument/2006/relationships/settings" Target="settings.xml"/><Relationship Id="rId9" Type="http://schemas.openxmlformats.org/officeDocument/2006/relationships/hyperlink" Target="mailto:rybakova@ti-ukrain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1800</Words>
  <Characters>1026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Natalia</cp:lastModifiedBy>
  <cp:revision>6</cp:revision>
  <dcterms:created xsi:type="dcterms:W3CDTF">2017-11-23T09:59:00Z</dcterms:created>
  <dcterms:modified xsi:type="dcterms:W3CDTF">2017-11-24T08:41:00Z</dcterms:modified>
</cp:coreProperties>
</file>