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8E" w:rsidRPr="001115C7" w:rsidRDefault="006E398E" w:rsidP="006E398E">
      <w:pPr>
        <w:spacing w:after="0"/>
        <w:rPr>
          <w:rFonts w:ascii="Calibri" w:eastAsia="Calibri" w:hAnsi="Calibri" w:cs="Calibri"/>
          <w:lang w:val="uk-UA"/>
        </w:rPr>
      </w:pPr>
      <w:bookmarkStart w:id="0" w:name="_GoBack"/>
      <w:r w:rsidRPr="001115C7">
        <w:rPr>
          <w:rFonts w:ascii="Calibri" w:hAnsi="Calibri"/>
          <w:lang w:val="uk-UA"/>
        </w:rPr>
        <w:t>ПРЕС-РЕЛІЗ</w:t>
      </w:r>
    </w:p>
    <w:bookmarkEnd w:id="0"/>
    <w:p w:rsidR="006E398E" w:rsidRPr="001115C7" w:rsidRDefault="006E398E" w:rsidP="006E398E">
      <w:pPr>
        <w:spacing w:after="0"/>
        <w:rPr>
          <w:rFonts w:ascii="Calibri" w:hAnsi="Calibri"/>
          <w:lang w:val="uk-UA"/>
        </w:rPr>
      </w:pPr>
      <w:r w:rsidRPr="001115C7">
        <w:rPr>
          <w:rFonts w:ascii="Calibri" w:hAnsi="Calibri"/>
          <w:lang w:val="uk-UA"/>
        </w:rPr>
        <w:t>1</w:t>
      </w:r>
      <w:r w:rsidRPr="0029594A">
        <w:rPr>
          <w:rFonts w:ascii="Calibri" w:hAnsi="Calibri"/>
        </w:rPr>
        <w:t>5</w:t>
      </w:r>
      <w:r w:rsidRPr="001115C7">
        <w:rPr>
          <w:rFonts w:ascii="Calibri" w:hAnsi="Calibri"/>
          <w:lang w:val="uk-UA"/>
        </w:rPr>
        <w:t xml:space="preserve">.10.2017 </w:t>
      </w:r>
    </w:p>
    <w:p w:rsidR="006E398E" w:rsidRPr="001115C7" w:rsidRDefault="006E398E" w:rsidP="006E398E">
      <w:pPr>
        <w:spacing w:after="0"/>
        <w:rPr>
          <w:rFonts w:ascii="Calibri" w:eastAsia="Calibri" w:hAnsi="Calibri" w:cs="Calibri"/>
          <w:lang w:val="uk-UA"/>
        </w:rPr>
      </w:pPr>
    </w:p>
    <w:p w:rsidR="006E398E" w:rsidRDefault="006E398E" w:rsidP="006E398E">
      <w:pPr>
        <w:spacing w:after="0"/>
        <w:contextualSpacing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>Член Правління ТІ Україна Віталій Касько склав повноваження</w:t>
      </w:r>
    </w:p>
    <w:p w:rsidR="006E398E" w:rsidRPr="001115C7" w:rsidRDefault="006E398E" w:rsidP="006E398E">
      <w:pPr>
        <w:spacing w:after="0"/>
        <w:contextualSpacing/>
        <w:jc w:val="center"/>
        <w:rPr>
          <w:rFonts w:ascii="Calibri" w:eastAsia="Calibri" w:hAnsi="Calibri" w:cs="Calibri"/>
          <w:b/>
          <w:lang w:val="uk-UA"/>
        </w:rPr>
      </w:pPr>
    </w:p>
    <w:p w:rsidR="006E398E" w:rsidRPr="002C673C" w:rsidRDefault="006E398E" w:rsidP="006E398E">
      <w:pPr>
        <w:spacing w:after="0"/>
        <w:rPr>
          <w:rFonts w:ascii="Calibri" w:hAnsi="Calibri" w:cs="Calibri"/>
          <w:i/>
          <w:lang w:val="uk-UA"/>
        </w:rPr>
      </w:pPr>
      <w:r w:rsidRPr="002C673C">
        <w:rPr>
          <w:rFonts w:ascii="Calibri" w:hAnsi="Calibri" w:cs="Calibri"/>
          <w:i/>
          <w:lang w:val="uk-UA"/>
        </w:rPr>
        <w:t xml:space="preserve">Член Правління </w:t>
      </w:r>
      <w:proofErr w:type="spellStart"/>
      <w:r w:rsidRPr="002C673C">
        <w:rPr>
          <w:rFonts w:ascii="Calibri" w:hAnsi="Calibri" w:cs="Calibri"/>
          <w:i/>
          <w:lang w:val="uk-UA"/>
        </w:rPr>
        <w:t>Transparency</w:t>
      </w:r>
      <w:proofErr w:type="spellEnd"/>
      <w:r w:rsidRPr="002C673C">
        <w:rPr>
          <w:rFonts w:ascii="Calibri" w:hAnsi="Calibri" w:cs="Calibri"/>
          <w:i/>
          <w:lang w:val="uk-UA"/>
        </w:rPr>
        <w:t xml:space="preserve"> </w:t>
      </w:r>
      <w:proofErr w:type="spellStart"/>
      <w:r w:rsidRPr="002C673C">
        <w:rPr>
          <w:rFonts w:ascii="Calibri" w:hAnsi="Calibri" w:cs="Calibri"/>
          <w:i/>
          <w:lang w:val="uk-UA"/>
        </w:rPr>
        <w:t>International</w:t>
      </w:r>
      <w:proofErr w:type="spellEnd"/>
      <w:r w:rsidRPr="002C673C">
        <w:rPr>
          <w:rFonts w:ascii="Calibri" w:hAnsi="Calibri" w:cs="Calibri"/>
          <w:i/>
          <w:lang w:val="uk-UA"/>
        </w:rPr>
        <w:t xml:space="preserve"> Україна, партнер юридичної компанії «Василь </w:t>
      </w:r>
      <w:proofErr w:type="spellStart"/>
      <w:r w:rsidRPr="002C673C">
        <w:rPr>
          <w:rFonts w:ascii="Calibri" w:hAnsi="Calibri" w:cs="Calibri"/>
          <w:i/>
          <w:lang w:val="uk-UA"/>
        </w:rPr>
        <w:t>Кісіль</w:t>
      </w:r>
      <w:proofErr w:type="spellEnd"/>
      <w:r w:rsidRPr="002C673C">
        <w:rPr>
          <w:rFonts w:ascii="Calibri" w:hAnsi="Calibri" w:cs="Calibri"/>
          <w:i/>
          <w:lang w:val="uk-UA"/>
        </w:rPr>
        <w:t xml:space="preserve"> та Партнери» Віталій Касько склав повноваження. </w:t>
      </w:r>
    </w:p>
    <w:p w:rsidR="006E398E" w:rsidRDefault="006E398E" w:rsidP="006E398E">
      <w:pPr>
        <w:spacing w:after="0"/>
        <w:rPr>
          <w:rFonts w:ascii="Calibri" w:hAnsi="Calibri" w:cs="Calibri"/>
          <w:lang w:val="uk-UA"/>
        </w:rPr>
      </w:pPr>
    </w:p>
    <w:p w:rsidR="006E398E" w:rsidRDefault="006E398E" w:rsidP="006E398E">
      <w:pPr>
        <w:spacing w:after="0"/>
        <w:rPr>
          <w:rFonts w:ascii="Calibri" w:hAnsi="Calibri" w:cs="Calibri"/>
          <w:lang w:val="uk-UA"/>
        </w:rPr>
      </w:pPr>
      <w:r w:rsidRPr="00F57A26">
        <w:rPr>
          <w:rFonts w:ascii="Calibri" w:hAnsi="Calibri" w:cs="Calibri"/>
          <w:lang w:val="uk-UA"/>
        </w:rPr>
        <w:t>Своє рішення Віталій Касько пояснив тим, що як керівник практики кримінального права однієї з провідних юридичних компаній в Україні, він ймовірно братиме участь у захисті клієнтів, у тому числі і підозрюваних у корупційних злочинах</w:t>
      </w:r>
      <w:r>
        <w:rPr>
          <w:rFonts w:ascii="Calibri" w:hAnsi="Calibri" w:cs="Calibri"/>
          <w:lang w:val="uk-UA"/>
        </w:rPr>
        <w:t>. Незважаючи на те, що загально</w:t>
      </w:r>
      <w:r w:rsidRPr="00F57A26">
        <w:rPr>
          <w:rFonts w:ascii="Calibri" w:hAnsi="Calibri" w:cs="Calibri"/>
          <w:lang w:val="uk-UA"/>
        </w:rPr>
        <w:t>світовою практикою ототожнення адвоката з його клієнтом є неприпустимим, в Україні існують та будуть продов</w:t>
      </w:r>
      <w:r>
        <w:rPr>
          <w:rFonts w:ascii="Calibri" w:hAnsi="Calibri" w:cs="Calibri"/>
          <w:lang w:val="uk-UA"/>
        </w:rPr>
        <w:t>жуватися</w:t>
      </w:r>
      <w:r w:rsidRPr="00F57A26">
        <w:rPr>
          <w:rFonts w:ascii="Calibri" w:hAnsi="Calibri" w:cs="Calibri"/>
          <w:lang w:val="uk-UA"/>
        </w:rPr>
        <w:t xml:space="preserve"> спроби висвітлити роботу сторони захисту у цих справах як конфлікт інтересів між </w:t>
      </w:r>
      <w:r>
        <w:rPr>
          <w:rFonts w:ascii="Calibri" w:hAnsi="Calibri" w:cs="Calibri"/>
          <w:lang w:val="uk-UA"/>
        </w:rPr>
        <w:t>професійною діяльністю адвоката</w:t>
      </w:r>
      <w:r w:rsidRPr="00F57A26">
        <w:rPr>
          <w:rFonts w:ascii="Calibri" w:hAnsi="Calibri" w:cs="Calibri"/>
          <w:lang w:val="uk-UA"/>
        </w:rPr>
        <w:t xml:space="preserve"> та</w:t>
      </w:r>
      <w:r>
        <w:rPr>
          <w:rFonts w:ascii="Calibri" w:hAnsi="Calibri" w:cs="Calibri"/>
          <w:lang w:val="uk-UA"/>
        </w:rPr>
        <w:t xml:space="preserve"> громадською активністю, наразі</w:t>
      </w:r>
      <w:r w:rsidRPr="00F57A26">
        <w:rPr>
          <w:rFonts w:ascii="Calibri" w:hAnsi="Calibri" w:cs="Calibri"/>
          <w:lang w:val="uk-UA"/>
        </w:rPr>
        <w:t xml:space="preserve"> як члена Правління представництва глобальної антикорупційної мереж</w:t>
      </w:r>
      <w:r>
        <w:rPr>
          <w:rFonts w:ascii="Calibri" w:hAnsi="Calibri" w:cs="Calibri"/>
          <w:lang w:val="uk-UA"/>
        </w:rPr>
        <w:t>і</w:t>
      </w:r>
      <w:r w:rsidRPr="00F57A26">
        <w:rPr>
          <w:rFonts w:ascii="Calibri" w:hAnsi="Calibri" w:cs="Calibri"/>
          <w:lang w:val="uk-UA"/>
        </w:rPr>
        <w:t xml:space="preserve">. </w:t>
      </w:r>
    </w:p>
    <w:p w:rsidR="006E398E" w:rsidRDefault="006E398E" w:rsidP="006E398E">
      <w:pPr>
        <w:spacing w:after="0"/>
        <w:rPr>
          <w:rFonts w:ascii="Calibri" w:hAnsi="Calibri" w:cs="Calibri"/>
          <w:lang w:val="uk-UA"/>
        </w:rPr>
      </w:pPr>
    </w:p>
    <w:p w:rsidR="006E398E" w:rsidRDefault="006E398E" w:rsidP="006E398E">
      <w:pPr>
        <w:spacing w:after="0"/>
        <w:rPr>
          <w:rFonts w:ascii="Calibri" w:hAnsi="Calibri" w:cs="Calibri"/>
          <w:lang w:val="uk-UA"/>
        </w:rPr>
      </w:pPr>
      <w:r w:rsidRPr="00F57A26">
        <w:rPr>
          <w:rFonts w:ascii="Calibri" w:hAnsi="Calibri" w:cs="Calibri"/>
          <w:lang w:val="uk-UA"/>
        </w:rPr>
        <w:t xml:space="preserve">Правління </w:t>
      </w:r>
      <w:proofErr w:type="spellStart"/>
      <w:r w:rsidRPr="00F57A26">
        <w:rPr>
          <w:rFonts w:ascii="Calibri" w:hAnsi="Calibri" w:cs="Calibri"/>
          <w:lang w:val="uk-UA"/>
        </w:rPr>
        <w:t>Transparency</w:t>
      </w:r>
      <w:proofErr w:type="spellEnd"/>
      <w:r w:rsidRPr="00F57A26">
        <w:rPr>
          <w:rFonts w:ascii="Calibri" w:hAnsi="Calibri" w:cs="Calibri"/>
          <w:lang w:val="uk-UA"/>
        </w:rPr>
        <w:t xml:space="preserve"> </w:t>
      </w:r>
      <w:proofErr w:type="spellStart"/>
      <w:r w:rsidRPr="00F57A26">
        <w:rPr>
          <w:rFonts w:ascii="Calibri" w:hAnsi="Calibri" w:cs="Calibri"/>
          <w:lang w:val="uk-UA"/>
        </w:rPr>
        <w:t>International</w:t>
      </w:r>
      <w:proofErr w:type="spellEnd"/>
      <w:r w:rsidRPr="00F57A26">
        <w:rPr>
          <w:rFonts w:ascii="Calibri" w:hAnsi="Calibri" w:cs="Calibri"/>
          <w:lang w:val="uk-UA"/>
        </w:rPr>
        <w:t xml:space="preserve"> Україна підтримало рішення Віталія Каська. </w:t>
      </w:r>
      <w:r w:rsidRPr="00850831">
        <w:rPr>
          <w:rFonts w:ascii="Calibri" w:hAnsi="Calibri" w:cs="Calibri"/>
          <w:i/>
          <w:lang w:val="uk-UA"/>
        </w:rPr>
        <w:t>«Стандартами верховенства права розвинутих країн якісний адвокатський захист гарантований будь-кому, зокрема і особам, підозрюваним у корупційних діях. Ми вдячні Віталію за тривалу співпрацю і підтримуємо його бажання зосередитися на адвокатській практиці, якість якої є одним з базових атрибутів справедливого судового процесу»</w:t>
      </w:r>
      <w:r w:rsidRPr="00F57A26">
        <w:rPr>
          <w:rFonts w:ascii="Calibri" w:hAnsi="Calibri" w:cs="Calibri"/>
          <w:lang w:val="uk-UA"/>
        </w:rPr>
        <w:t xml:space="preserve">, </w:t>
      </w:r>
      <w:r w:rsidRPr="00085931">
        <w:rPr>
          <w:rFonts w:ascii="Arial" w:hAnsi="Arial" w:cs="Arial"/>
          <w:color w:val="545454"/>
          <w:shd w:val="clear" w:color="auto" w:fill="FFFFFF"/>
          <w:lang w:val="uk-UA"/>
        </w:rPr>
        <w:t>—</w:t>
      </w:r>
      <w:r w:rsidRPr="00F57A26">
        <w:rPr>
          <w:rFonts w:ascii="Calibri" w:hAnsi="Calibri" w:cs="Calibri"/>
          <w:lang w:val="uk-UA"/>
        </w:rPr>
        <w:t xml:space="preserve"> зазначив голова Правління </w:t>
      </w:r>
      <w:r w:rsidRPr="00850831">
        <w:rPr>
          <w:rFonts w:ascii="Calibri" w:hAnsi="Calibri" w:cs="Calibri"/>
          <w:b/>
          <w:lang w:val="uk-UA"/>
        </w:rPr>
        <w:t xml:space="preserve">Андрій </w:t>
      </w:r>
      <w:proofErr w:type="spellStart"/>
      <w:r w:rsidRPr="00850831">
        <w:rPr>
          <w:rFonts w:ascii="Calibri" w:hAnsi="Calibri" w:cs="Calibri"/>
          <w:b/>
          <w:lang w:val="uk-UA"/>
        </w:rPr>
        <w:t>Марусов</w:t>
      </w:r>
      <w:proofErr w:type="spellEnd"/>
      <w:r w:rsidRPr="00F57A26">
        <w:rPr>
          <w:rFonts w:ascii="Calibri" w:hAnsi="Calibri" w:cs="Calibri"/>
          <w:lang w:val="uk-UA"/>
        </w:rPr>
        <w:t>.</w:t>
      </w:r>
    </w:p>
    <w:p w:rsidR="006E398E" w:rsidRPr="00F57A26" w:rsidRDefault="006E398E" w:rsidP="006E398E">
      <w:pPr>
        <w:spacing w:after="0"/>
        <w:rPr>
          <w:rFonts w:ascii="Calibri" w:eastAsia="Calibri" w:hAnsi="Calibri" w:cs="Calibri"/>
          <w:lang w:val="uk-UA"/>
        </w:rPr>
      </w:pPr>
    </w:p>
    <w:p w:rsidR="006E398E" w:rsidRPr="0062744E" w:rsidRDefault="006E398E" w:rsidP="006E398E">
      <w:pPr>
        <w:spacing w:after="0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en-US"/>
        </w:rPr>
        <w:t>#</w:t>
      </w:r>
    </w:p>
    <w:p w:rsidR="006E398E" w:rsidRPr="001115C7" w:rsidRDefault="006E398E" w:rsidP="006E398E">
      <w:pPr>
        <w:spacing w:after="0"/>
        <w:jc w:val="center"/>
        <w:rPr>
          <w:rFonts w:ascii="Calibri" w:eastAsia="Calibri" w:hAnsi="Calibri" w:cs="Calibri"/>
          <w:lang w:val="uk-UA"/>
        </w:rPr>
      </w:pPr>
    </w:p>
    <w:tbl>
      <w:tblPr>
        <w:tblStyle w:val="TableNormal1"/>
        <w:tblW w:w="10219" w:type="dxa"/>
        <w:tblInd w:w="-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6E398E" w:rsidRPr="001115C7" w:rsidTr="006E398E">
        <w:trPr>
          <w:trHeight w:val="976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6E398E" w:rsidRPr="001115C7" w:rsidRDefault="006E398E" w:rsidP="006E398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115C7">
              <w:rPr>
                <w:rFonts w:ascii="Calibri" w:hAnsi="Calibri"/>
                <w:b/>
                <w:bCs/>
                <w:sz w:val="18"/>
                <w:szCs w:val="18"/>
              </w:rPr>
              <w:t>Контакт для медіа:</w:t>
            </w:r>
            <w:r w:rsidRPr="001115C7">
              <w:rPr>
                <w:rFonts w:ascii="Calibri" w:hAnsi="Calibri"/>
                <w:sz w:val="18"/>
                <w:szCs w:val="18"/>
              </w:rPr>
              <w:t xml:space="preserve"> Ольга Тимченко, керівник департаменту комунікації </w:t>
            </w:r>
            <w:proofErr w:type="spellStart"/>
            <w:r w:rsidRPr="001115C7">
              <w:rPr>
                <w:rFonts w:ascii="Calibri" w:hAnsi="Calibri"/>
                <w:sz w:val="18"/>
                <w:szCs w:val="18"/>
              </w:rPr>
              <w:t>Transparency</w:t>
            </w:r>
            <w:proofErr w:type="spellEnd"/>
            <w:r w:rsidRPr="001115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115C7">
              <w:rPr>
                <w:rFonts w:ascii="Calibri" w:hAnsi="Calibri"/>
                <w:sz w:val="18"/>
                <w:szCs w:val="18"/>
              </w:rPr>
              <w:t>International</w:t>
            </w:r>
            <w:proofErr w:type="spellEnd"/>
            <w:r w:rsidRPr="001115C7">
              <w:rPr>
                <w:rFonts w:ascii="Calibri" w:hAnsi="Calibri"/>
                <w:sz w:val="18"/>
                <w:szCs w:val="18"/>
              </w:rPr>
              <w:t xml:space="preserve"> Україна</w:t>
            </w:r>
          </w:p>
          <w:p w:rsidR="006E398E" w:rsidRPr="001115C7" w:rsidRDefault="006E398E" w:rsidP="006E398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1115C7">
              <w:rPr>
                <w:rFonts w:ascii="Calibri" w:hAnsi="Calibri"/>
                <w:sz w:val="18"/>
                <w:szCs w:val="18"/>
              </w:rPr>
              <w:t>м.т</w:t>
            </w:r>
            <w:proofErr w:type="spellEnd"/>
            <w:r w:rsidRPr="001115C7">
              <w:rPr>
                <w:rFonts w:ascii="Calibri" w:hAnsi="Calibri"/>
                <w:sz w:val="18"/>
                <w:szCs w:val="18"/>
              </w:rPr>
              <w:t>. 050-352-96-18,</w:t>
            </w:r>
          </w:p>
          <w:p w:rsidR="006E398E" w:rsidRPr="001115C7" w:rsidRDefault="006E398E" w:rsidP="006E398E">
            <w:pPr>
              <w:jc w:val="both"/>
              <w:rPr>
                <w:sz w:val="18"/>
                <w:szCs w:val="18"/>
              </w:rPr>
            </w:pPr>
            <w:r w:rsidRPr="001115C7">
              <w:rPr>
                <w:rFonts w:ascii="Calibri" w:hAnsi="Calibri"/>
                <w:sz w:val="18"/>
                <w:szCs w:val="18"/>
              </w:rPr>
              <w:t>e-</w:t>
            </w:r>
            <w:proofErr w:type="spellStart"/>
            <w:r w:rsidRPr="001115C7">
              <w:rPr>
                <w:rFonts w:ascii="Calibri" w:hAnsi="Calibri"/>
                <w:sz w:val="18"/>
                <w:szCs w:val="18"/>
              </w:rPr>
              <w:t>mail</w:t>
            </w:r>
            <w:proofErr w:type="spellEnd"/>
            <w:r w:rsidRPr="001115C7">
              <w:rPr>
                <w:rFonts w:ascii="Calibri" w:hAnsi="Calibri"/>
                <w:sz w:val="18"/>
                <w:szCs w:val="18"/>
              </w:rPr>
              <w:t xml:space="preserve">: </w:t>
            </w:r>
            <w:hyperlink r:id="rId6" w:history="1">
              <w:r w:rsidRPr="001115C7">
                <w:rPr>
                  <w:rStyle w:val="Hyperlink2"/>
                  <w:rFonts w:ascii="Calibri" w:hAnsi="Calibri"/>
                  <w:sz w:val="18"/>
                  <w:szCs w:val="18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6E398E" w:rsidRPr="001115C7" w:rsidRDefault="006E398E" w:rsidP="006E398E">
            <w:pPr>
              <w:jc w:val="both"/>
              <w:rPr>
                <w:sz w:val="18"/>
                <w:szCs w:val="18"/>
              </w:rPr>
            </w:pPr>
            <w:proofErr w:type="spellStart"/>
            <w:r w:rsidRPr="001115C7">
              <w:rPr>
                <w:rFonts w:ascii="Calibri" w:hAnsi="Calibri"/>
                <w:b/>
                <w:bCs/>
                <w:sz w:val="18"/>
                <w:szCs w:val="18"/>
              </w:rPr>
              <w:t>Transparency</w:t>
            </w:r>
            <w:proofErr w:type="spellEnd"/>
            <w:r w:rsidRPr="001115C7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15C7">
              <w:rPr>
                <w:rFonts w:ascii="Calibri" w:hAnsi="Calibri"/>
                <w:b/>
                <w:bCs/>
                <w:sz w:val="18"/>
                <w:szCs w:val="18"/>
              </w:rPr>
              <w:t>International</w:t>
            </w:r>
            <w:proofErr w:type="spellEnd"/>
            <w:r w:rsidRPr="001115C7">
              <w:rPr>
                <w:rFonts w:ascii="Calibri" w:hAnsi="Calibri"/>
                <w:b/>
                <w:bCs/>
                <w:sz w:val="18"/>
                <w:szCs w:val="18"/>
              </w:rPr>
              <w:t xml:space="preserve"> Україна</w:t>
            </w:r>
            <w:r w:rsidRPr="001115C7">
              <w:rPr>
                <w:rFonts w:ascii="Calibri" w:hAnsi="Calibri"/>
                <w:sz w:val="18"/>
                <w:szCs w:val="18"/>
              </w:rPr>
              <w:t xml:space="preserve"> є представництвом глобальної антикорупційної мережі </w:t>
            </w:r>
            <w:proofErr w:type="spellStart"/>
            <w:r w:rsidRPr="001115C7">
              <w:rPr>
                <w:rFonts w:ascii="Calibri" w:hAnsi="Calibri"/>
                <w:sz w:val="18"/>
                <w:szCs w:val="18"/>
              </w:rPr>
              <w:t>Transparency</w:t>
            </w:r>
            <w:proofErr w:type="spellEnd"/>
            <w:r w:rsidRPr="001115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115C7">
              <w:rPr>
                <w:rFonts w:ascii="Calibri" w:hAnsi="Calibri"/>
                <w:sz w:val="18"/>
                <w:szCs w:val="18"/>
              </w:rPr>
              <w:t>International</w:t>
            </w:r>
            <w:proofErr w:type="spellEnd"/>
            <w:r w:rsidRPr="001115C7">
              <w:rPr>
                <w:rFonts w:ascii="Calibri" w:hAnsi="Calibri"/>
                <w:sz w:val="18"/>
                <w:szCs w:val="18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7" w:history="1">
              <w:r w:rsidRPr="001115C7">
                <w:rPr>
                  <w:rStyle w:val="Hyperlink2"/>
                  <w:rFonts w:ascii="Calibri" w:hAnsi="Calibri"/>
                  <w:sz w:val="18"/>
                  <w:szCs w:val="18"/>
                </w:rPr>
                <w:t>www.ti-ukraine.org</w:t>
              </w:r>
            </w:hyperlink>
          </w:p>
        </w:tc>
      </w:tr>
    </w:tbl>
    <w:p w:rsidR="009D533A" w:rsidRPr="006E398E" w:rsidRDefault="009D533A" w:rsidP="006E398E">
      <w:pPr>
        <w:rPr>
          <w:lang w:val="uk-UA"/>
        </w:rPr>
      </w:pPr>
    </w:p>
    <w:sectPr w:rsidR="009D533A" w:rsidRPr="006E398E" w:rsidSect="006E398E">
      <w:headerReference w:type="default" r:id="rId8"/>
      <w:pgSz w:w="11906" w:h="16838"/>
      <w:pgMar w:top="525" w:right="850" w:bottom="1134" w:left="993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88" w:rsidRDefault="006B0C88" w:rsidP="00EA4B66">
      <w:pPr>
        <w:spacing w:after="0" w:line="240" w:lineRule="auto"/>
      </w:pPr>
      <w:r>
        <w:separator/>
      </w:r>
    </w:p>
  </w:endnote>
  <w:endnote w:type="continuationSeparator" w:id="0">
    <w:p w:rsidR="006B0C88" w:rsidRDefault="006B0C88" w:rsidP="00EA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88" w:rsidRDefault="006B0C88" w:rsidP="00EA4B66">
      <w:pPr>
        <w:spacing w:after="0" w:line="240" w:lineRule="auto"/>
      </w:pPr>
      <w:r>
        <w:separator/>
      </w:r>
    </w:p>
  </w:footnote>
  <w:footnote w:type="continuationSeparator" w:id="0">
    <w:p w:rsidR="006B0C88" w:rsidRDefault="006B0C88" w:rsidP="00EA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717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5536"/>
    </w:tblGrid>
    <w:tr w:rsidR="00EA4B66" w:rsidRPr="006E398E" w:rsidTr="006E398E">
      <w:trPr>
        <w:trHeight w:val="980"/>
      </w:trPr>
      <w:tc>
        <w:tcPr>
          <w:tcW w:w="5181" w:type="dxa"/>
        </w:tcPr>
        <w:p w:rsidR="00EA4B66" w:rsidRDefault="00EA4B66" w:rsidP="00B54B66">
          <w:r>
            <w:rPr>
              <w:noProof/>
              <w:lang w:val="uk-UA" w:eastAsia="uk-U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160020</wp:posOffset>
                </wp:positionH>
                <wp:positionV relativeFrom="margin">
                  <wp:posOffset>123825</wp:posOffset>
                </wp:positionV>
                <wp:extent cx="2743199" cy="866775"/>
                <wp:effectExtent l="0" t="0" r="635" b="0"/>
                <wp:wrapSquare wrapText="bothSides"/>
                <wp:docPr id="3" name="Рисунок 1" descr="C:\Documents and Settings\Elena\Мои документы\Downloads\transparency_u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Elena\Мои документы\Downloads\transparency_ua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5" t="24084" r="-695" b="28272"/>
                        <a:stretch/>
                      </pic:blipFill>
                      <pic:spPr bwMode="auto">
                        <a:xfrm>
                          <a:off x="0" y="0"/>
                          <a:ext cx="2743199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36" w:type="dxa"/>
        </w:tcPr>
        <w:p w:rsidR="00EA4B66" w:rsidRDefault="00EA4B66" w:rsidP="00B54B66">
          <w:pPr>
            <w:rPr>
              <w:lang w:val="uk-UA"/>
            </w:rPr>
          </w:pPr>
        </w:p>
        <w:p w:rsidR="006E398E" w:rsidRDefault="006E398E" w:rsidP="00B54B66">
          <w:pPr>
            <w:rPr>
              <w:lang w:val="uk-UA"/>
            </w:rPr>
          </w:pPr>
        </w:p>
        <w:p w:rsidR="00C62B17" w:rsidRPr="00AC71CC" w:rsidRDefault="00C62B17" w:rsidP="00C62B17">
          <w:pPr>
            <w:ind w:left="688"/>
            <w:rPr>
              <w:color w:val="00A1DA"/>
              <w:sz w:val="18"/>
              <w:szCs w:val="18"/>
            </w:rPr>
          </w:pPr>
          <w:proofErr w:type="spellStart"/>
          <w:r>
            <w:rPr>
              <w:color w:val="00A1DA"/>
              <w:sz w:val="18"/>
              <w:szCs w:val="18"/>
            </w:rPr>
            <w:t>вул</w:t>
          </w:r>
          <w:proofErr w:type="spellEnd"/>
          <w:r w:rsidRPr="00BC780C">
            <w:rPr>
              <w:color w:val="00A1DA"/>
              <w:sz w:val="18"/>
              <w:szCs w:val="18"/>
            </w:rPr>
            <w:t>.</w:t>
          </w:r>
          <w:r>
            <w:rPr>
              <w:color w:val="00A1DA"/>
              <w:sz w:val="18"/>
              <w:szCs w:val="18"/>
            </w:rPr>
            <w:t xml:space="preserve"> </w:t>
          </w:r>
          <w:proofErr w:type="spellStart"/>
          <w:r>
            <w:rPr>
              <w:color w:val="00A1DA"/>
              <w:sz w:val="18"/>
              <w:szCs w:val="18"/>
            </w:rPr>
            <w:t>Січових</w:t>
          </w:r>
          <w:proofErr w:type="spellEnd"/>
          <w:r>
            <w:rPr>
              <w:color w:val="00A1DA"/>
              <w:sz w:val="18"/>
              <w:szCs w:val="18"/>
            </w:rPr>
            <w:t xml:space="preserve"> </w:t>
          </w:r>
          <w:proofErr w:type="spellStart"/>
          <w:r>
            <w:rPr>
              <w:color w:val="00A1DA"/>
              <w:sz w:val="18"/>
              <w:szCs w:val="18"/>
            </w:rPr>
            <w:t>Стрільців</w:t>
          </w:r>
          <w:proofErr w:type="spellEnd"/>
          <w:r>
            <w:rPr>
              <w:color w:val="00A1DA"/>
              <w:sz w:val="18"/>
              <w:szCs w:val="18"/>
            </w:rPr>
            <w:t xml:space="preserve"> 37</w:t>
          </w:r>
          <w:r w:rsidR="00AB158D">
            <w:rPr>
              <w:color w:val="00A1DA"/>
              <w:sz w:val="18"/>
              <w:szCs w:val="18"/>
              <w:lang w:val="uk-UA"/>
            </w:rPr>
            <w:t>-</w:t>
          </w:r>
          <w:r>
            <w:rPr>
              <w:color w:val="00A1DA"/>
              <w:sz w:val="18"/>
              <w:szCs w:val="18"/>
            </w:rPr>
            <w:t>41</w:t>
          </w:r>
          <w:r w:rsidRPr="00AC71CC">
            <w:rPr>
              <w:color w:val="00A1DA"/>
              <w:sz w:val="18"/>
              <w:szCs w:val="18"/>
            </w:rPr>
            <w:t xml:space="preserve">, </w:t>
          </w:r>
          <w:r>
            <w:rPr>
              <w:color w:val="00A1DA"/>
              <w:sz w:val="18"/>
              <w:szCs w:val="18"/>
            </w:rPr>
            <w:t>5</w:t>
          </w:r>
          <w:r w:rsidRPr="00AC71CC">
            <w:rPr>
              <w:color w:val="00A1DA"/>
              <w:sz w:val="18"/>
              <w:szCs w:val="18"/>
            </w:rPr>
            <w:t xml:space="preserve">-й поверх, м. </w:t>
          </w:r>
          <w:proofErr w:type="spellStart"/>
          <w:r w:rsidRPr="00AC71CC">
            <w:rPr>
              <w:color w:val="00A1DA"/>
              <w:sz w:val="18"/>
              <w:szCs w:val="18"/>
            </w:rPr>
            <w:t>Київ</w:t>
          </w:r>
          <w:proofErr w:type="spellEnd"/>
          <w:r w:rsidRPr="00AC71CC">
            <w:rPr>
              <w:color w:val="00A1DA"/>
              <w:sz w:val="18"/>
              <w:szCs w:val="18"/>
            </w:rPr>
            <w:t xml:space="preserve">, </w:t>
          </w:r>
          <w:r>
            <w:rPr>
              <w:color w:val="00A1DA"/>
              <w:sz w:val="18"/>
              <w:szCs w:val="18"/>
            </w:rPr>
            <w:t>04053</w:t>
          </w:r>
        </w:p>
        <w:p w:rsidR="00EA4B66" w:rsidRPr="00EA4B66" w:rsidRDefault="00EA4B66" w:rsidP="00B54B66">
          <w:pPr>
            <w:ind w:left="688"/>
            <w:rPr>
              <w:color w:val="00ADEA"/>
              <w:sz w:val="18"/>
              <w:szCs w:val="18"/>
              <w:lang w:val="uk-UA"/>
            </w:rPr>
          </w:pPr>
          <w:proofErr w:type="spellStart"/>
          <w:r w:rsidRPr="00EA4B66">
            <w:rPr>
              <w:color w:val="00ADEA"/>
              <w:sz w:val="18"/>
              <w:szCs w:val="18"/>
              <w:lang w:val="uk-UA"/>
            </w:rPr>
            <w:t>тел</w:t>
          </w:r>
          <w:proofErr w:type="spellEnd"/>
          <w:r w:rsidRPr="00EA4B66">
            <w:rPr>
              <w:color w:val="00ADEA"/>
              <w:sz w:val="18"/>
              <w:szCs w:val="18"/>
              <w:lang w:val="uk-UA"/>
            </w:rPr>
            <w:t>.: +380 44 360 52 42</w:t>
          </w:r>
        </w:p>
        <w:p w:rsidR="00EA4B66" w:rsidRPr="00EA4B66" w:rsidRDefault="00EA4B66" w:rsidP="00B54B66">
          <w:pPr>
            <w:ind w:left="688"/>
            <w:rPr>
              <w:color w:val="00ADEA"/>
              <w:sz w:val="18"/>
              <w:szCs w:val="18"/>
              <w:lang w:val="it-IT"/>
            </w:rPr>
          </w:pPr>
          <w:r w:rsidRPr="00EA4B66">
            <w:rPr>
              <w:color w:val="00ADEA"/>
              <w:sz w:val="18"/>
              <w:szCs w:val="18"/>
              <w:lang w:val="it-IT"/>
            </w:rPr>
            <w:t>e-mail: office@ti-ukraine.org</w:t>
          </w:r>
        </w:p>
        <w:p w:rsidR="00EA4B66" w:rsidRPr="00FC15DC" w:rsidRDefault="00EA4B66" w:rsidP="00B54B66">
          <w:pPr>
            <w:ind w:left="971"/>
            <w:rPr>
              <w:color w:val="00B0F0"/>
              <w:sz w:val="18"/>
              <w:szCs w:val="18"/>
              <w:lang w:val="it-IT"/>
            </w:rPr>
          </w:pPr>
        </w:p>
      </w:tc>
    </w:tr>
  </w:tbl>
  <w:p w:rsidR="00EA4B66" w:rsidRPr="00C62B17" w:rsidRDefault="00EA4B66" w:rsidP="00035566">
    <w:pPr>
      <w:pStyle w:val="a7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62"/>
    <w:rsid w:val="00035566"/>
    <w:rsid w:val="00347E4E"/>
    <w:rsid w:val="004F2F62"/>
    <w:rsid w:val="005F2AD1"/>
    <w:rsid w:val="006B0C88"/>
    <w:rsid w:val="006E398E"/>
    <w:rsid w:val="009D533A"/>
    <w:rsid w:val="00A455E5"/>
    <w:rsid w:val="00A65D95"/>
    <w:rsid w:val="00AB158D"/>
    <w:rsid w:val="00C62B17"/>
    <w:rsid w:val="00EA4B66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5D54D"/>
  <w15:docId w15:val="{FD3C1525-6B87-46E2-9FC5-7E102C5C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C15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B66"/>
  </w:style>
  <w:style w:type="paragraph" w:styleId="a9">
    <w:name w:val="footer"/>
    <w:basedOn w:val="a"/>
    <w:link w:val="aa"/>
    <w:uiPriority w:val="99"/>
    <w:unhideWhenUsed/>
    <w:rsid w:val="00EA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B66"/>
  </w:style>
  <w:style w:type="table" w:customStyle="1" w:styleId="TableNormal1">
    <w:name w:val="Table Normal1"/>
    <w:rsid w:val="006E3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6E398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i-ukra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mchenko@ti-ukrain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</cp:revision>
  <dcterms:created xsi:type="dcterms:W3CDTF">2017-10-15T16:43:00Z</dcterms:created>
  <dcterms:modified xsi:type="dcterms:W3CDTF">2017-10-15T16:46:00Z</dcterms:modified>
</cp:coreProperties>
</file>