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4A8A1E0" w14:textId="77777777" w:rsidR="00480ABE" w:rsidRPr="00C514F6" w:rsidRDefault="00480ABE" w:rsidP="00616EE3">
      <w:pPr>
        <w:jc w:val="both"/>
        <w:rPr>
          <w:rFonts w:asciiTheme="minorHAnsi" w:hAnsiTheme="minorHAnsi" w:cstheme="minorHAnsi"/>
          <w:color w:val="auto"/>
          <w:lang w:val="uk-UA"/>
        </w:rPr>
      </w:pPr>
      <w:r w:rsidRPr="00C514F6">
        <w:rPr>
          <w:rFonts w:asciiTheme="minorHAnsi" w:hAnsiTheme="minorHAnsi" w:cstheme="minorHAnsi"/>
          <w:color w:val="auto"/>
          <w:sz w:val="20"/>
          <w:szCs w:val="20"/>
          <w:lang w:val="uk-UA"/>
        </w:rPr>
        <w:t>Для негайного розповсюдження</w:t>
      </w:r>
    </w:p>
    <w:p w14:paraId="2456C779" w14:textId="77777777" w:rsidR="0014528E" w:rsidRPr="00882E5C" w:rsidRDefault="00480ABE" w:rsidP="00616EE3">
      <w:pPr>
        <w:jc w:val="both"/>
        <w:rPr>
          <w:rFonts w:asciiTheme="minorHAnsi" w:hAnsiTheme="minorHAnsi" w:cstheme="minorHAnsi"/>
          <w:lang w:val="ru-RU"/>
        </w:rPr>
      </w:pPr>
      <w:r w:rsidRPr="00C514F6">
        <w:rPr>
          <w:rFonts w:asciiTheme="minorHAnsi" w:hAnsiTheme="minorHAnsi" w:cstheme="minorHAnsi"/>
          <w:color w:val="auto"/>
          <w:sz w:val="20"/>
          <w:szCs w:val="20"/>
          <w:lang w:val="uk-UA"/>
        </w:rPr>
        <w:t>Київ, Україна</w:t>
      </w:r>
    </w:p>
    <w:p w14:paraId="302F302B" w14:textId="77777777" w:rsidR="0014528E" w:rsidRPr="00882E5C" w:rsidRDefault="0014528E" w:rsidP="00616EE3">
      <w:pPr>
        <w:jc w:val="both"/>
        <w:rPr>
          <w:rFonts w:asciiTheme="minorHAnsi" w:hAnsiTheme="minorHAnsi" w:cstheme="minorHAnsi"/>
          <w:lang w:val="ru-RU"/>
        </w:rPr>
      </w:pPr>
    </w:p>
    <w:p w14:paraId="1D57B8D7" w14:textId="77777777" w:rsidR="0014528E" w:rsidRPr="00480ABE" w:rsidRDefault="00480ABE" w:rsidP="00616EE3">
      <w:pPr>
        <w:jc w:val="both"/>
        <w:rPr>
          <w:rFonts w:asciiTheme="minorHAnsi" w:hAnsiTheme="minorHAnsi" w:cstheme="minorHAnsi"/>
          <w:b/>
          <w:color w:val="auto"/>
          <w:sz w:val="24"/>
          <w:szCs w:val="24"/>
          <w:lang w:val="uk-UA"/>
        </w:rPr>
      </w:pPr>
      <w:bookmarkStart w:id="0" w:name="_GoBack"/>
      <w:r w:rsidRPr="00835307">
        <w:rPr>
          <w:rFonts w:asciiTheme="minorHAnsi" w:hAnsiTheme="minorHAnsi" w:cstheme="minorHAnsi"/>
          <w:b/>
          <w:color w:val="auto"/>
          <w:sz w:val="24"/>
          <w:szCs w:val="24"/>
          <w:lang w:val="uk-UA"/>
        </w:rPr>
        <w:t xml:space="preserve">Численні невдачі Генеральної прокуратури України </w:t>
      </w:r>
      <w:r w:rsidR="005C3B48">
        <w:rPr>
          <w:rFonts w:asciiTheme="minorHAnsi" w:hAnsiTheme="minorHAnsi" w:cstheme="minorHAnsi"/>
          <w:b/>
          <w:color w:val="auto"/>
          <w:sz w:val="24"/>
          <w:szCs w:val="24"/>
          <w:lang w:val="uk-UA"/>
        </w:rPr>
        <w:t xml:space="preserve">підтверджують необхідність </w:t>
      </w:r>
      <w:r w:rsidRPr="00835307">
        <w:rPr>
          <w:rFonts w:asciiTheme="minorHAnsi" w:hAnsiTheme="minorHAnsi" w:cstheme="minorHAnsi"/>
          <w:b/>
          <w:color w:val="auto"/>
          <w:sz w:val="24"/>
          <w:szCs w:val="24"/>
          <w:lang w:val="uk-UA"/>
        </w:rPr>
        <w:t>серйозної реформи</w:t>
      </w:r>
      <w:r w:rsidR="005C3B48">
        <w:rPr>
          <w:rFonts w:asciiTheme="minorHAnsi" w:hAnsiTheme="minorHAnsi" w:cstheme="minorHAnsi"/>
          <w:b/>
          <w:color w:val="auto"/>
          <w:sz w:val="24"/>
          <w:szCs w:val="24"/>
          <w:lang w:val="uk-UA"/>
        </w:rPr>
        <w:t xml:space="preserve"> відомства</w:t>
      </w:r>
    </w:p>
    <w:bookmarkEnd w:id="0"/>
    <w:p w14:paraId="495AD411" w14:textId="77777777" w:rsidR="0014528E" w:rsidRPr="001F5FA7" w:rsidRDefault="0014528E" w:rsidP="00616EE3">
      <w:pPr>
        <w:jc w:val="both"/>
        <w:rPr>
          <w:rFonts w:asciiTheme="minorHAnsi" w:hAnsiTheme="minorHAnsi" w:cstheme="minorHAnsi"/>
          <w:lang w:val="ru-RU"/>
        </w:rPr>
      </w:pPr>
    </w:p>
    <w:p w14:paraId="3C866059" w14:textId="77777777" w:rsidR="001F5FA7" w:rsidRPr="008350AA" w:rsidRDefault="0094567B" w:rsidP="00616EE3">
      <w:pPr>
        <w:spacing w:before="120" w:after="120"/>
        <w:jc w:val="both"/>
        <w:rPr>
          <w:sz w:val="21"/>
          <w:szCs w:val="21"/>
          <w:lang w:val="uk-UA"/>
        </w:rPr>
      </w:pPr>
      <w:r>
        <w:rPr>
          <w:i/>
          <w:sz w:val="21"/>
          <w:szCs w:val="21"/>
          <w:lang w:val="uk-UA"/>
        </w:rPr>
        <w:t>19</w:t>
      </w:r>
      <w:r w:rsidR="001F5FA7" w:rsidRPr="008350AA">
        <w:rPr>
          <w:i/>
          <w:sz w:val="21"/>
          <w:szCs w:val="21"/>
          <w:lang w:val="uk-UA"/>
        </w:rPr>
        <w:t xml:space="preserve">.01.2017р., Київ - </w:t>
      </w:r>
      <w:r w:rsidR="001F5FA7" w:rsidRPr="008350AA">
        <w:rPr>
          <w:sz w:val="21"/>
          <w:szCs w:val="21"/>
          <w:lang w:val="uk-UA"/>
        </w:rPr>
        <w:t>Заяви щодо зловживання Генеральною прокуратурою України своїми повноваженнями та допомоги ймовірному злочинцю у збереженні вкрадених активів демонструють той факт, що необхідно провести величезну роботу задля очищення цього важливого органу, якщо країна має на меті звільнитися від системної корупції та покласти край жахливій злочинності державних службовців та інших представників правлячої еліти.</w:t>
      </w:r>
    </w:p>
    <w:p w14:paraId="0A2B1DD0" w14:textId="15FAD4F7" w:rsidR="00110195" w:rsidRPr="004717C6" w:rsidRDefault="001F5FA7" w:rsidP="004717C6">
      <w:pPr>
        <w:spacing w:before="120" w:after="120"/>
        <w:jc w:val="both"/>
        <w:rPr>
          <w:sz w:val="21"/>
          <w:szCs w:val="21"/>
          <w:lang w:val="uk-UA"/>
        </w:rPr>
      </w:pPr>
      <w:r w:rsidRPr="008350AA">
        <w:rPr>
          <w:sz w:val="21"/>
          <w:szCs w:val="21"/>
          <w:lang w:val="uk-UA"/>
        </w:rPr>
        <w:t xml:space="preserve">Національне антикорупційне бюро України (НАБУ) наразі розслідує </w:t>
      </w:r>
      <w:r w:rsidR="004717C6">
        <w:rPr>
          <w:sz w:val="21"/>
          <w:szCs w:val="21"/>
          <w:lang w:val="uk-UA"/>
        </w:rPr>
        <w:t>бездіяльність</w:t>
      </w:r>
      <w:r w:rsidRPr="008350AA">
        <w:rPr>
          <w:sz w:val="21"/>
          <w:szCs w:val="21"/>
          <w:lang w:val="uk-UA"/>
        </w:rPr>
        <w:t xml:space="preserve"> представників прокуратури у кримінальному провадженні </w:t>
      </w:r>
      <w:r w:rsidR="004717C6">
        <w:rPr>
          <w:sz w:val="21"/>
          <w:szCs w:val="21"/>
          <w:lang w:val="uk-UA"/>
        </w:rPr>
        <w:t>щодо</w:t>
      </w:r>
      <w:r w:rsidR="004717C6" w:rsidRPr="008350AA">
        <w:rPr>
          <w:sz w:val="21"/>
          <w:szCs w:val="21"/>
          <w:lang w:val="uk-UA"/>
        </w:rPr>
        <w:t xml:space="preserve"> </w:t>
      </w:r>
      <w:r w:rsidRPr="008350AA">
        <w:rPr>
          <w:sz w:val="21"/>
          <w:szCs w:val="21"/>
          <w:lang w:val="uk-UA"/>
        </w:rPr>
        <w:t xml:space="preserve">президента </w:t>
      </w:r>
      <w:r w:rsidR="0094567B">
        <w:rPr>
          <w:sz w:val="21"/>
          <w:szCs w:val="21"/>
          <w:lang w:val="uk-UA"/>
        </w:rPr>
        <w:t xml:space="preserve">групи </w:t>
      </w:r>
      <w:r w:rsidRPr="008350AA">
        <w:rPr>
          <w:sz w:val="21"/>
          <w:szCs w:val="21"/>
          <w:lang w:val="uk-UA"/>
        </w:rPr>
        <w:t>компані</w:t>
      </w:r>
      <w:r w:rsidR="0094567B">
        <w:rPr>
          <w:sz w:val="21"/>
          <w:szCs w:val="21"/>
          <w:lang w:val="uk-UA"/>
        </w:rPr>
        <w:t>й</w:t>
      </w:r>
      <w:r w:rsidRPr="008350AA">
        <w:rPr>
          <w:sz w:val="21"/>
          <w:szCs w:val="21"/>
          <w:lang w:val="uk-UA"/>
        </w:rPr>
        <w:t xml:space="preserve"> </w:t>
      </w:r>
      <w:proofErr w:type="spellStart"/>
      <w:r w:rsidRPr="008350AA">
        <w:rPr>
          <w:sz w:val="21"/>
          <w:szCs w:val="21"/>
          <w:lang w:val="uk-UA"/>
        </w:rPr>
        <w:t>Burisma</w:t>
      </w:r>
      <w:proofErr w:type="spellEnd"/>
      <w:r w:rsidRPr="008350AA">
        <w:rPr>
          <w:sz w:val="21"/>
          <w:szCs w:val="21"/>
          <w:lang w:val="uk-UA"/>
        </w:rPr>
        <w:t xml:space="preserve"> </w:t>
      </w:r>
      <w:proofErr w:type="spellStart"/>
      <w:r w:rsidRPr="008350AA">
        <w:rPr>
          <w:sz w:val="21"/>
          <w:szCs w:val="21"/>
          <w:lang w:val="uk-UA"/>
        </w:rPr>
        <w:t>Group</w:t>
      </w:r>
      <w:proofErr w:type="spellEnd"/>
      <w:r w:rsidRPr="008350AA">
        <w:rPr>
          <w:sz w:val="21"/>
          <w:szCs w:val="21"/>
          <w:lang w:val="uk-UA"/>
        </w:rPr>
        <w:t xml:space="preserve"> Миколи </w:t>
      </w:r>
      <w:proofErr w:type="spellStart"/>
      <w:r w:rsidRPr="008350AA">
        <w:rPr>
          <w:sz w:val="21"/>
          <w:szCs w:val="21"/>
          <w:lang w:val="uk-UA"/>
        </w:rPr>
        <w:t>Злочевського</w:t>
      </w:r>
      <w:proofErr w:type="spellEnd"/>
      <w:r w:rsidR="004717C6">
        <w:rPr>
          <w:sz w:val="21"/>
          <w:szCs w:val="21"/>
          <w:lang w:val="uk-UA"/>
        </w:rPr>
        <w:t xml:space="preserve">, яка призвела до втрати </w:t>
      </w:r>
      <w:r w:rsidRPr="008350AA">
        <w:rPr>
          <w:sz w:val="21"/>
          <w:szCs w:val="21"/>
          <w:lang w:val="uk-UA"/>
        </w:rPr>
        <w:t>можливості повернути викрадені з України 23,5 млн доларів США</w:t>
      </w:r>
      <w:r w:rsidR="00110195" w:rsidRPr="004717C6">
        <w:rPr>
          <w:sz w:val="21"/>
          <w:szCs w:val="21"/>
          <w:lang w:val="uk-UA"/>
        </w:rPr>
        <w:t>.</w:t>
      </w:r>
    </w:p>
    <w:p w14:paraId="3323621F" w14:textId="50341F1E" w:rsidR="000F78E2" w:rsidRPr="008350AA" w:rsidRDefault="004717C6" w:rsidP="004717C6">
      <w:pPr>
        <w:spacing w:before="120" w:after="120"/>
        <w:jc w:val="both"/>
        <w:rPr>
          <w:sz w:val="21"/>
          <w:szCs w:val="21"/>
          <w:lang w:val="uk-UA"/>
        </w:rPr>
      </w:pPr>
      <w:r>
        <w:rPr>
          <w:sz w:val="21"/>
          <w:szCs w:val="21"/>
          <w:lang w:val="uk-UA"/>
        </w:rPr>
        <w:t xml:space="preserve">Попри </w:t>
      </w:r>
      <w:r w:rsidR="001F5FA7" w:rsidRPr="008350AA">
        <w:rPr>
          <w:sz w:val="21"/>
          <w:szCs w:val="21"/>
          <w:lang w:val="uk-UA"/>
        </w:rPr>
        <w:t xml:space="preserve">неспростовні докази, що вказують на вчинення кримінальних дій, Генеральна прокуратура нещодавно закрила </w:t>
      </w:r>
      <w:r>
        <w:rPr>
          <w:sz w:val="21"/>
          <w:szCs w:val="21"/>
          <w:lang w:val="uk-UA"/>
        </w:rPr>
        <w:t xml:space="preserve">всі провадження </w:t>
      </w:r>
      <w:r w:rsidR="001F5FA7" w:rsidRPr="008350AA">
        <w:rPr>
          <w:sz w:val="21"/>
          <w:szCs w:val="21"/>
          <w:lang w:val="uk-UA"/>
        </w:rPr>
        <w:t xml:space="preserve"> проти </w:t>
      </w:r>
      <w:proofErr w:type="spellStart"/>
      <w:r w:rsidR="001F5FA7" w:rsidRPr="008350AA">
        <w:rPr>
          <w:sz w:val="21"/>
          <w:szCs w:val="21"/>
          <w:lang w:val="uk-UA"/>
        </w:rPr>
        <w:t>Злочевського</w:t>
      </w:r>
      <w:proofErr w:type="spellEnd"/>
      <w:r w:rsidR="001F5FA7" w:rsidRPr="008350AA">
        <w:rPr>
          <w:sz w:val="21"/>
          <w:szCs w:val="21"/>
          <w:lang w:val="uk-UA"/>
        </w:rPr>
        <w:t xml:space="preserve"> та його компанії. Наразі</w:t>
      </w:r>
      <w:r>
        <w:rPr>
          <w:sz w:val="21"/>
          <w:szCs w:val="21"/>
          <w:lang w:val="uk-UA"/>
        </w:rPr>
        <w:t xml:space="preserve"> тільки</w:t>
      </w:r>
      <w:r w:rsidR="001F5FA7" w:rsidRPr="008350AA">
        <w:rPr>
          <w:sz w:val="21"/>
          <w:szCs w:val="21"/>
          <w:lang w:val="uk-UA"/>
        </w:rPr>
        <w:t xml:space="preserve"> НАБУ продовжує розслідувати</w:t>
      </w:r>
      <w:r w:rsidR="00536865" w:rsidRPr="008350AA">
        <w:rPr>
          <w:rStyle w:val="af3"/>
          <w:sz w:val="21"/>
          <w:szCs w:val="21"/>
        </w:rPr>
        <w:endnoteReference w:id="1"/>
      </w:r>
      <w:r w:rsidR="000F78E2" w:rsidRPr="008350AA">
        <w:rPr>
          <w:sz w:val="21"/>
          <w:szCs w:val="21"/>
          <w:lang w:val="uk-UA"/>
        </w:rPr>
        <w:t xml:space="preserve"> </w:t>
      </w:r>
      <w:r>
        <w:rPr>
          <w:sz w:val="21"/>
          <w:szCs w:val="21"/>
          <w:lang w:val="uk-UA"/>
        </w:rPr>
        <w:t>окремі епізоди цих</w:t>
      </w:r>
      <w:r w:rsidRPr="008350AA">
        <w:rPr>
          <w:sz w:val="21"/>
          <w:szCs w:val="21"/>
          <w:lang w:val="uk-UA"/>
        </w:rPr>
        <w:t xml:space="preserve"> </w:t>
      </w:r>
      <w:r w:rsidR="001F5FA7" w:rsidRPr="008350AA">
        <w:rPr>
          <w:sz w:val="21"/>
          <w:szCs w:val="21"/>
          <w:lang w:val="uk-UA"/>
        </w:rPr>
        <w:t>справ</w:t>
      </w:r>
      <w:r w:rsidR="000F78E2" w:rsidRPr="008350AA">
        <w:rPr>
          <w:sz w:val="21"/>
          <w:szCs w:val="21"/>
          <w:lang w:val="uk-UA"/>
        </w:rPr>
        <w:t>.</w:t>
      </w:r>
    </w:p>
    <w:p w14:paraId="6F780385" w14:textId="77777777" w:rsidR="001F5FA7" w:rsidRPr="008350AA" w:rsidRDefault="001F5FA7" w:rsidP="00616EE3">
      <w:pPr>
        <w:spacing w:before="120" w:after="120"/>
        <w:jc w:val="both"/>
        <w:rPr>
          <w:spacing w:val="-2"/>
          <w:sz w:val="21"/>
          <w:szCs w:val="21"/>
          <w:lang w:val="uk-UA"/>
        </w:rPr>
      </w:pPr>
      <w:r w:rsidRPr="008350AA">
        <w:rPr>
          <w:spacing w:val="-2"/>
          <w:sz w:val="21"/>
          <w:szCs w:val="21"/>
          <w:lang w:val="uk-UA"/>
        </w:rPr>
        <w:t xml:space="preserve">«Конфіскація 23,5 млн доларів США із рахунків компаній </w:t>
      </w:r>
      <w:proofErr w:type="spellStart"/>
      <w:r w:rsidRPr="008350AA">
        <w:rPr>
          <w:spacing w:val="-2"/>
          <w:sz w:val="21"/>
          <w:szCs w:val="21"/>
          <w:lang w:val="uk-UA"/>
        </w:rPr>
        <w:t>Злочевського</w:t>
      </w:r>
      <w:proofErr w:type="spellEnd"/>
      <w:r w:rsidRPr="008350AA">
        <w:rPr>
          <w:spacing w:val="-2"/>
          <w:sz w:val="21"/>
          <w:szCs w:val="21"/>
          <w:lang w:val="uk-UA"/>
        </w:rPr>
        <w:t xml:space="preserve"> в Лондоні стала б першою історією успіху в Україні щодо повернення коштів, викрадених Януковичем та його поплічниками. Але замість того, щоб вчасно надати докази Британському Бюро по боротьбі з шахрайством, Генеральна прокуратура зробила все можливе, щоб цього не сталося», - каже </w:t>
      </w:r>
      <w:r w:rsidRPr="008350AA">
        <w:rPr>
          <w:b/>
          <w:spacing w:val="-2"/>
          <w:sz w:val="21"/>
          <w:szCs w:val="21"/>
          <w:lang w:val="uk-UA"/>
        </w:rPr>
        <w:t xml:space="preserve">Дар’я </w:t>
      </w:r>
      <w:proofErr w:type="spellStart"/>
      <w:r w:rsidRPr="008350AA">
        <w:rPr>
          <w:b/>
          <w:spacing w:val="-2"/>
          <w:sz w:val="21"/>
          <w:szCs w:val="21"/>
          <w:lang w:val="uk-UA"/>
        </w:rPr>
        <w:t>Каленюк</w:t>
      </w:r>
      <w:proofErr w:type="spellEnd"/>
      <w:r w:rsidRPr="008350AA">
        <w:rPr>
          <w:b/>
          <w:spacing w:val="-2"/>
          <w:sz w:val="21"/>
          <w:szCs w:val="21"/>
          <w:lang w:val="uk-UA"/>
        </w:rPr>
        <w:t>, керівник Центру протидії корупції.</w:t>
      </w:r>
    </w:p>
    <w:p w14:paraId="6A2BF15C" w14:textId="77777777" w:rsidR="001F5FA7" w:rsidRPr="008350AA" w:rsidRDefault="001F5FA7" w:rsidP="00616EE3">
      <w:pPr>
        <w:spacing w:before="120" w:after="120"/>
        <w:jc w:val="both"/>
        <w:rPr>
          <w:spacing w:val="-2"/>
          <w:sz w:val="21"/>
          <w:szCs w:val="21"/>
          <w:lang w:val="uk-UA"/>
        </w:rPr>
      </w:pPr>
      <w:r w:rsidRPr="008350AA">
        <w:rPr>
          <w:spacing w:val="-2"/>
          <w:sz w:val="21"/>
          <w:szCs w:val="21"/>
          <w:lang w:val="uk-UA"/>
        </w:rPr>
        <w:t xml:space="preserve">За «злиття» справи </w:t>
      </w:r>
      <w:proofErr w:type="spellStart"/>
      <w:r w:rsidRPr="008350AA">
        <w:rPr>
          <w:spacing w:val="-2"/>
          <w:sz w:val="21"/>
          <w:szCs w:val="21"/>
          <w:lang w:val="uk-UA"/>
        </w:rPr>
        <w:t>Злочевського</w:t>
      </w:r>
      <w:proofErr w:type="spellEnd"/>
      <w:r w:rsidRPr="008350AA">
        <w:rPr>
          <w:spacing w:val="-2"/>
          <w:sz w:val="21"/>
          <w:szCs w:val="21"/>
          <w:lang w:val="uk-UA"/>
        </w:rPr>
        <w:t xml:space="preserve"> в Україні ніхто не покараний, жодний прокурор чи слідчий не поніс кримінальної відповідальності. Ті, хто </w:t>
      </w:r>
      <w:r w:rsidRPr="008350AA">
        <w:rPr>
          <w:color w:val="auto"/>
          <w:spacing w:val="-2"/>
          <w:sz w:val="21"/>
          <w:szCs w:val="21"/>
          <w:lang w:val="uk-UA"/>
        </w:rPr>
        <w:t xml:space="preserve">намагалися приховати «злив» кримінальної справи проти </w:t>
      </w:r>
      <w:proofErr w:type="spellStart"/>
      <w:r w:rsidRPr="008350AA">
        <w:rPr>
          <w:color w:val="auto"/>
          <w:spacing w:val="-2"/>
          <w:sz w:val="21"/>
          <w:szCs w:val="21"/>
          <w:lang w:val="uk-UA"/>
        </w:rPr>
        <w:t>Злочевського</w:t>
      </w:r>
      <w:proofErr w:type="spellEnd"/>
      <w:r w:rsidRPr="008350AA">
        <w:rPr>
          <w:spacing w:val="-2"/>
          <w:sz w:val="21"/>
          <w:szCs w:val="21"/>
          <w:lang w:val="uk-UA"/>
        </w:rPr>
        <w:t xml:space="preserve">, були звільнені з лав прокуратури тільки у 2016 році - після надзвичайного тиску громадськості та </w:t>
      </w:r>
      <w:hyperlink r:id="rId8" w:history="1">
        <w:r w:rsidRPr="008350AA">
          <w:rPr>
            <w:rStyle w:val="ac"/>
            <w:spacing w:val="-2"/>
            <w:sz w:val="21"/>
            <w:szCs w:val="21"/>
            <w:lang w:val="uk-UA"/>
          </w:rPr>
          <w:t>дипломатів.</w:t>
        </w:r>
      </w:hyperlink>
    </w:p>
    <w:p w14:paraId="32D753EE" w14:textId="77777777" w:rsidR="001F5FA7" w:rsidRPr="008350AA" w:rsidRDefault="001F5FA7" w:rsidP="00616EE3">
      <w:pPr>
        <w:spacing w:before="120" w:after="120"/>
        <w:jc w:val="both"/>
        <w:rPr>
          <w:sz w:val="21"/>
          <w:szCs w:val="21"/>
          <w:lang w:val="uk-UA"/>
        </w:rPr>
      </w:pPr>
      <w:r w:rsidRPr="008350AA">
        <w:rPr>
          <w:sz w:val="21"/>
          <w:szCs w:val="21"/>
          <w:lang w:val="uk-UA"/>
        </w:rPr>
        <w:t xml:space="preserve">За словами </w:t>
      </w:r>
      <w:r w:rsidRPr="008350AA">
        <w:rPr>
          <w:b/>
          <w:sz w:val="21"/>
          <w:szCs w:val="21"/>
          <w:lang w:val="uk-UA"/>
        </w:rPr>
        <w:t xml:space="preserve">Ярослава </w:t>
      </w:r>
      <w:proofErr w:type="spellStart"/>
      <w:r w:rsidRPr="008350AA">
        <w:rPr>
          <w:b/>
          <w:sz w:val="21"/>
          <w:szCs w:val="21"/>
          <w:lang w:val="uk-UA"/>
        </w:rPr>
        <w:t>Юрчишина</w:t>
      </w:r>
      <w:proofErr w:type="spellEnd"/>
      <w:r w:rsidRPr="008350AA">
        <w:rPr>
          <w:b/>
          <w:sz w:val="21"/>
          <w:szCs w:val="21"/>
          <w:lang w:val="uk-UA"/>
        </w:rPr>
        <w:t xml:space="preserve">, виконавчого директора </w:t>
      </w:r>
      <w:proofErr w:type="spellStart"/>
      <w:r w:rsidRPr="008350AA">
        <w:rPr>
          <w:b/>
          <w:sz w:val="21"/>
          <w:szCs w:val="21"/>
          <w:lang w:val="uk-UA"/>
        </w:rPr>
        <w:t>Transparency</w:t>
      </w:r>
      <w:proofErr w:type="spellEnd"/>
      <w:r w:rsidRPr="008350AA">
        <w:rPr>
          <w:b/>
          <w:sz w:val="21"/>
          <w:szCs w:val="21"/>
          <w:lang w:val="uk-UA"/>
        </w:rPr>
        <w:t xml:space="preserve"> </w:t>
      </w:r>
      <w:proofErr w:type="spellStart"/>
      <w:r w:rsidRPr="008350AA">
        <w:rPr>
          <w:b/>
          <w:sz w:val="21"/>
          <w:szCs w:val="21"/>
          <w:lang w:val="uk-UA"/>
        </w:rPr>
        <w:t>International</w:t>
      </w:r>
      <w:proofErr w:type="spellEnd"/>
      <w:r w:rsidRPr="008350AA">
        <w:rPr>
          <w:b/>
          <w:sz w:val="21"/>
          <w:szCs w:val="21"/>
          <w:lang w:val="uk-UA"/>
        </w:rPr>
        <w:t xml:space="preserve"> Україна</w:t>
      </w:r>
      <w:r w:rsidRPr="008350AA">
        <w:rPr>
          <w:sz w:val="21"/>
          <w:szCs w:val="21"/>
          <w:lang w:val="uk-UA"/>
        </w:rPr>
        <w:t>, сьогодні Генеральна прокуратура є політичною організацією, а не правоохоронним органом.</w:t>
      </w:r>
    </w:p>
    <w:p w14:paraId="09BB8E75" w14:textId="77777777" w:rsidR="001F5FA7" w:rsidRPr="008350AA" w:rsidRDefault="001F5FA7" w:rsidP="00616EE3">
      <w:pPr>
        <w:spacing w:before="120" w:after="120"/>
        <w:jc w:val="both"/>
        <w:rPr>
          <w:b/>
          <w:bCs/>
          <w:sz w:val="21"/>
          <w:szCs w:val="21"/>
          <w:lang w:val="uk-UA"/>
        </w:rPr>
      </w:pPr>
      <w:r w:rsidRPr="008350AA">
        <w:rPr>
          <w:b/>
          <w:bCs/>
          <w:sz w:val="21"/>
          <w:szCs w:val="21"/>
          <w:lang w:val="uk-UA"/>
        </w:rPr>
        <w:t>Для того, щоб виправити цю ситуацію, TI Україна разом із ЦПК розробили наступні рекомендації:</w:t>
      </w:r>
    </w:p>
    <w:p w14:paraId="6584CE13" w14:textId="77777777" w:rsidR="007639BB" w:rsidRDefault="001F5FA7" w:rsidP="004717C6">
      <w:pPr>
        <w:pStyle w:val="af6"/>
        <w:numPr>
          <w:ilvl w:val="0"/>
          <w:numId w:val="11"/>
        </w:numPr>
        <w:spacing w:before="120" w:after="120"/>
        <w:jc w:val="both"/>
        <w:rPr>
          <w:sz w:val="21"/>
          <w:szCs w:val="21"/>
          <w:lang w:val="uk-UA"/>
        </w:rPr>
      </w:pPr>
      <w:r w:rsidRPr="004717C6">
        <w:rPr>
          <w:sz w:val="21"/>
          <w:szCs w:val="21"/>
          <w:lang w:val="uk-UA"/>
        </w:rPr>
        <w:t>Генеральна прокуратура повинна</w:t>
      </w:r>
      <w:r w:rsidR="007639BB">
        <w:rPr>
          <w:sz w:val="21"/>
          <w:szCs w:val="21"/>
          <w:lang w:val="uk-UA"/>
        </w:rPr>
        <w:t>:</w:t>
      </w:r>
    </w:p>
    <w:p w14:paraId="3565834F" w14:textId="77777777" w:rsidR="007639BB" w:rsidRDefault="001F5FA7" w:rsidP="004613DE">
      <w:pPr>
        <w:pStyle w:val="af6"/>
        <w:numPr>
          <w:ilvl w:val="1"/>
          <w:numId w:val="11"/>
        </w:numPr>
        <w:spacing w:before="120" w:after="120"/>
        <w:jc w:val="both"/>
        <w:rPr>
          <w:sz w:val="21"/>
          <w:szCs w:val="21"/>
          <w:lang w:val="uk-UA"/>
        </w:rPr>
      </w:pPr>
      <w:r w:rsidRPr="004717C6">
        <w:rPr>
          <w:sz w:val="21"/>
          <w:szCs w:val="21"/>
          <w:lang w:val="uk-UA"/>
        </w:rPr>
        <w:t xml:space="preserve"> надати публічний і детальний звіт про причини та умови закриття кримінальних розслідувань проти </w:t>
      </w:r>
      <w:proofErr w:type="spellStart"/>
      <w:r w:rsidRPr="004717C6">
        <w:rPr>
          <w:sz w:val="21"/>
          <w:szCs w:val="21"/>
          <w:lang w:val="uk-UA"/>
        </w:rPr>
        <w:t>Злочевського</w:t>
      </w:r>
      <w:proofErr w:type="spellEnd"/>
      <w:r w:rsidRPr="004717C6">
        <w:rPr>
          <w:sz w:val="21"/>
          <w:szCs w:val="21"/>
          <w:lang w:val="uk-UA"/>
        </w:rPr>
        <w:t xml:space="preserve"> та компаній «</w:t>
      </w:r>
      <w:proofErr w:type="spellStart"/>
      <w:r w:rsidRPr="004717C6">
        <w:rPr>
          <w:sz w:val="21"/>
          <w:szCs w:val="21"/>
          <w:lang w:val="uk-UA"/>
        </w:rPr>
        <w:t>Burisma</w:t>
      </w:r>
      <w:proofErr w:type="spellEnd"/>
      <w:r w:rsidRPr="004717C6">
        <w:rPr>
          <w:sz w:val="21"/>
          <w:szCs w:val="21"/>
          <w:lang w:val="uk-UA"/>
        </w:rPr>
        <w:t xml:space="preserve"> </w:t>
      </w:r>
      <w:proofErr w:type="spellStart"/>
      <w:r w:rsidRPr="004717C6">
        <w:rPr>
          <w:sz w:val="21"/>
          <w:szCs w:val="21"/>
          <w:lang w:val="uk-UA"/>
        </w:rPr>
        <w:t>Group</w:t>
      </w:r>
      <w:proofErr w:type="spellEnd"/>
      <w:r w:rsidRPr="004717C6">
        <w:rPr>
          <w:sz w:val="21"/>
          <w:szCs w:val="21"/>
          <w:lang w:val="uk-UA"/>
        </w:rPr>
        <w:t>»</w:t>
      </w:r>
      <w:r w:rsidR="007639BB">
        <w:rPr>
          <w:sz w:val="21"/>
          <w:szCs w:val="21"/>
          <w:lang w:val="uk-UA"/>
        </w:rPr>
        <w:t>;</w:t>
      </w:r>
    </w:p>
    <w:p w14:paraId="7B54CC6F" w14:textId="2CEBC9AD" w:rsidR="001F5FA7" w:rsidRPr="004717C6" w:rsidRDefault="007639BB" w:rsidP="004613DE">
      <w:pPr>
        <w:pStyle w:val="af6"/>
        <w:numPr>
          <w:ilvl w:val="1"/>
          <w:numId w:val="11"/>
        </w:numPr>
        <w:spacing w:before="120" w:after="120"/>
        <w:jc w:val="both"/>
        <w:rPr>
          <w:sz w:val="21"/>
          <w:szCs w:val="21"/>
          <w:lang w:val="uk-UA"/>
        </w:rPr>
      </w:pPr>
      <w:r>
        <w:rPr>
          <w:sz w:val="21"/>
          <w:szCs w:val="21"/>
          <w:lang w:val="uk-UA"/>
        </w:rPr>
        <w:t xml:space="preserve">скасувати постанову про закриття кримінального провадження за фактом незаконного збагачення </w:t>
      </w:r>
      <w:proofErr w:type="spellStart"/>
      <w:r>
        <w:rPr>
          <w:sz w:val="21"/>
          <w:szCs w:val="21"/>
          <w:lang w:val="uk-UA"/>
        </w:rPr>
        <w:t>Злочевського</w:t>
      </w:r>
      <w:proofErr w:type="spellEnd"/>
      <w:r>
        <w:rPr>
          <w:sz w:val="21"/>
          <w:szCs w:val="21"/>
          <w:lang w:val="uk-UA"/>
        </w:rPr>
        <w:t xml:space="preserve"> та забезпечити належне і об‘єктивне розслідування</w:t>
      </w:r>
      <w:r w:rsidR="00474E00">
        <w:rPr>
          <w:sz w:val="21"/>
          <w:szCs w:val="21"/>
          <w:lang w:val="uk-UA"/>
        </w:rPr>
        <w:t xml:space="preserve"> цього </w:t>
      </w:r>
      <w:r w:rsidR="00AD4B84">
        <w:rPr>
          <w:sz w:val="21"/>
          <w:szCs w:val="21"/>
          <w:lang w:val="uk-UA"/>
        </w:rPr>
        <w:t>злочину</w:t>
      </w:r>
      <w:r w:rsidR="001F5FA7" w:rsidRPr="004717C6">
        <w:rPr>
          <w:sz w:val="21"/>
          <w:szCs w:val="21"/>
          <w:lang w:val="uk-UA"/>
        </w:rPr>
        <w:t xml:space="preserve">; </w:t>
      </w:r>
    </w:p>
    <w:p w14:paraId="7F33A56C" w14:textId="11682BA6" w:rsidR="001F5FA7" w:rsidRPr="004717C6" w:rsidRDefault="001F5FA7" w:rsidP="00616EE3">
      <w:pPr>
        <w:pStyle w:val="af6"/>
        <w:numPr>
          <w:ilvl w:val="0"/>
          <w:numId w:val="11"/>
        </w:numPr>
        <w:spacing w:before="120" w:after="120"/>
        <w:jc w:val="both"/>
        <w:rPr>
          <w:sz w:val="21"/>
          <w:szCs w:val="21"/>
          <w:lang w:val="uk-UA"/>
        </w:rPr>
      </w:pPr>
      <w:r w:rsidRPr="004717C6">
        <w:rPr>
          <w:sz w:val="21"/>
          <w:szCs w:val="21"/>
          <w:lang w:val="uk-UA"/>
        </w:rPr>
        <w:t xml:space="preserve">Україна та </w:t>
      </w:r>
      <w:r w:rsidR="0094567B" w:rsidRPr="004717C6">
        <w:rPr>
          <w:sz w:val="21"/>
          <w:szCs w:val="21"/>
          <w:lang w:val="uk-UA"/>
        </w:rPr>
        <w:t xml:space="preserve">Велика </w:t>
      </w:r>
      <w:r w:rsidRPr="004717C6">
        <w:rPr>
          <w:sz w:val="21"/>
          <w:szCs w:val="21"/>
          <w:lang w:val="uk-UA"/>
        </w:rPr>
        <w:t>Британія мають створити спільну слідчу групу</w:t>
      </w:r>
      <w:r w:rsidR="0094567B" w:rsidRPr="004717C6">
        <w:rPr>
          <w:sz w:val="21"/>
          <w:szCs w:val="21"/>
          <w:lang w:val="uk-UA"/>
        </w:rPr>
        <w:t xml:space="preserve"> та розслідувати </w:t>
      </w:r>
      <w:r w:rsidR="004717C6">
        <w:rPr>
          <w:sz w:val="21"/>
          <w:szCs w:val="21"/>
          <w:lang w:val="uk-UA"/>
        </w:rPr>
        <w:t xml:space="preserve">дії </w:t>
      </w:r>
      <w:proofErr w:type="spellStart"/>
      <w:r w:rsidRPr="004717C6">
        <w:rPr>
          <w:sz w:val="21"/>
          <w:szCs w:val="21"/>
          <w:lang w:val="uk-UA"/>
        </w:rPr>
        <w:t>Злочевського</w:t>
      </w:r>
      <w:proofErr w:type="spellEnd"/>
      <w:r w:rsidRPr="004717C6">
        <w:rPr>
          <w:sz w:val="21"/>
          <w:szCs w:val="21"/>
          <w:lang w:val="uk-UA"/>
        </w:rPr>
        <w:t xml:space="preserve"> та «</w:t>
      </w:r>
      <w:proofErr w:type="spellStart"/>
      <w:r w:rsidRPr="004717C6">
        <w:rPr>
          <w:sz w:val="21"/>
          <w:szCs w:val="21"/>
          <w:lang w:val="uk-UA"/>
        </w:rPr>
        <w:t>Burisma</w:t>
      </w:r>
      <w:proofErr w:type="spellEnd"/>
      <w:r w:rsidRPr="004717C6">
        <w:rPr>
          <w:sz w:val="21"/>
          <w:szCs w:val="21"/>
          <w:lang w:val="uk-UA"/>
        </w:rPr>
        <w:t>». Групу мають очолити закордонні правоохоронні органи.</w:t>
      </w:r>
    </w:p>
    <w:p w14:paraId="7B5E1E09" w14:textId="77777777" w:rsidR="001F5FA7" w:rsidRPr="004717C6" w:rsidRDefault="001F5FA7" w:rsidP="00616EE3">
      <w:pPr>
        <w:pStyle w:val="af6"/>
        <w:numPr>
          <w:ilvl w:val="0"/>
          <w:numId w:val="11"/>
        </w:numPr>
        <w:spacing w:before="120" w:after="120"/>
        <w:jc w:val="both"/>
        <w:rPr>
          <w:sz w:val="21"/>
          <w:szCs w:val="21"/>
          <w:lang w:val="uk-UA"/>
        </w:rPr>
      </w:pPr>
      <w:r w:rsidRPr="004717C6">
        <w:rPr>
          <w:sz w:val="21"/>
          <w:szCs w:val="21"/>
          <w:lang w:val="uk-UA"/>
        </w:rPr>
        <w:t>Парламент України має розглянути можливість прийняття законодавства, що започаткувало би процедуру відкритого конкурсного відбору на посаду Генерального прокурора, який має бути політично незаангажованим незалежним професіоналом.</w:t>
      </w:r>
    </w:p>
    <w:p w14:paraId="64B33E92" w14:textId="77777777" w:rsidR="001F5FA7" w:rsidRPr="004717C6" w:rsidRDefault="001F5FA7" w:rsidP="00616EE3">
      <w:pPr>
        <w:pStyle w:val="af6"/>
        <w:numPr>
          <w:ilvl w:val="0"/>
          <w:numId w:val="11"/>
        </w:numPr>
        <w:spacing w:before="120" w:after="120"/>
        <w:jc w:val="both"/>
        <w:rPr>
          <w:sz w:val="21"/>
          <w:szCs w:val="21"/>
          <w:lang w:val="uk-UA"/>
        </w:rPr>
      </w:pPr>
      <w:r w:rsidRPr="004717C6">
        <w:rPr>
          <w:sz w:val="21"/>
          <w:szCs w:val="21"/>
          <w:lang w:val="uk-UA"/>
        </w:rPr>
        <w:t>Міжнародні партнери мають поставити Україні умову:</w:t>
      </w:r>
      <w:r w:rsidR="0094567B" w:rsidRPr="004717C6">
        <w:rPr>
          <w:sz w:val="21"/>
          <w:szCs w:val="21"/>
          <w:lang w:val="uk-UA"/>
        </w:rPr>
        <w:t xml:space="preserve"> </w:t>
      </w:r>
      <w:r w:rsidRPr="004717C6">
        <w:rPr>
          <w:sz w:val="21"/>
          <w:szCs w:val="21"/>
          <w:lang w:val="uk-UA"/>
        </w:rPr>
        <w:t>спочатку отримання відчутних результатів у розслідуванні політичної корупції і лише потім - надання фінансової технічної допомоги країні.</w:t>
      </w:r>
    </w:p>
    <w:p w14:paraId="4B745841" w14:textId="77777777" w:rsidR="001F5FA7" w:rsidRPr="008350AA" w:rsidRDefault="001F5FA7" w:rsidP="00616EE3">
      <w:pPr>
        <w:jc w:val="center"/>
        <w:rPr>
          <w:sz w:val="21"/>
          <w:szCs w:val="21"/>
          <w:lang w:val="uk-UA"/>
        </w:rPr>
      </w:pPr>
    </w:p>
    <w:p w14:paraId="496AA10F" w14:textId="77777777" w:rsidR="001F5FA7" w:rsidRPr="008350AA" w:rsidRDefault="001F5FA7" w:rsidP="001F5FA7">
      <w:pPr>
        <w:jc w:val="center"/>
        <w:rPr>
          <w:sz w:val="21"/>
          <w:szCs w:val="21"/>
          <w:lang w:val="uk-UA"/>
        </w:rPr>
      </w:pPr>
    </w:p>
    <w:p w14:paraId="1AB1A86C" w14:textId="77777777" w:rsidR="00616EE3" w:rsidRDefault="001F5FA7" w:rsidP="001F5FA7">
      <w:pPr>
        <w:jc w:val="center"/>
        <w:rPr>
          <w:rStyle w:val="ac"/>
          <w:sz w:val="21"/>
          <w:szCs w:val="21"/>
          <w:lang w:val="uk-UA"/>
        </w:rPr>
      </w:pPr>
      <w:r w:rsidRPr="008350AA">
        <w:rPr>
          <w:sz w:val="21"/>
          <w:szCs w:val="21"/>
          <w:lang w:val="uk-UA"/>
        </w:rPr>
        <w:t xml:space="preserve">Контактні особи: </w:t>
      </w:r>
      <w:r w:rsidRPr="0094567B">
        <w:rPr>
          <w:b/>
          <w:sz w:val="21"/>
          <w:szCs w:val="21"/>
          <w:lang w:val="uk-UA"/>
        </w:rPr>
        <w:t xml:space="preserve">Тата </w:t>
      </w:r>
      <w:proofErr w:type="spellStart"/>
      <w:r w:rsidRPr="0094567B">
        <w:rPr>
          <w:b/>
          <w:sz w:val="21"/>
          <w:szCs w:val="21"/>
          <w:lang w:val="uk-UA"/>
        </w:rPr>
        <w:t>Пеклун</w:t>
      </w:r>
      <w:proofErr w:type="spellEnd"/>
      <w:r w:rsidRPr="0094567B">
        <w:rPr>
          <w:b/>
          <w:sz w:val="21"/>
          <w:szCs w:val="21"/>
          <w:lang w:val="uk-UA"/>
        </w:rPr>
        <w:t xml:space="preserve"> </w:t>
      </w:r>
      <w:hyperlink r:id="rId9">
        <w:r w:rsidRPr="0094567B">
          <w:rPr>
            <w:b/>
            <w:color w:val="1155CC"/>
            <w:sz w:val="21"/>
            <w:szCs w:val="21"/>
            <w:u w:val="single"/>
            <w:lang w:val="uk-UA"/>
          </w:rPr>
          <w:t>antac.ua@gmail.com</w:t>
        </w:r>
      </w:hyperlink>
      <w:r w:rsidRPr="008350AA">
        <w:rPr>
          <w:sz w:val="21"/>
          <w:szCs w:val="21"/>
          <w:lang w:val="uk-UA"/>
        </w:rPr>
        <w:t xml:space="preserve"> та </w:t>
      </w:r>
      <w:r w:rsidRPr="0094567B">
        <w:rPr>
          <w:b/>
          <w:sz w:val="21"/>
          <w:szCs w:val="21"/>
          <w:lang w:val="uk-UA"/>
        </w:rPr>
        <w:t xml:space="preserve">Андрій Слюсар, </w:t>
      </w:r>
      <w:hyperlink r:id="rId10" w:history="1">
        <w:r w:rsidR="00616EE3" w:rsidRPr="0094567B">
          <w:rPr>
            <w:rStyle w:val="ac"/>
            <w:b/>
            <w:sz w:val="21"/>
            <w:szCs w:val="21"/>
            <w:lang w:val="uk-UA"/>
          </w:rPr>
          <w:t>sliusar@ti-ukraine.org</w:t>
        </w:r>
      </w:hyperlink>
      <w:r w:rsidR="0094567B" w:rsidRPr="0094567B">
        <w:rPr>
          <w:rStyle w:val="ac"/>
          <w:color w:val="000000" w:themeColor="text1"/>
          <w:sz w:val="21"/>
          <w:szCs w:val="21"/>
          <w:u w:val="none"/>
          <w:lang w:val="uk-UA"/>
        </w:rPr>
        <w:t>.</w:t>
      </w:r>
    </w:p>
    <w:p w14:paraId="2C970742" w14:textId="77777777" w:rsidR="0094567B" w:rsidRDefault="0094567B" w:rsidP="001F5FA7">
      <w:pPr>
        <w:jc w:val="center"/>
        <w:rPr>
          <w:rStyle w:val="ac"/>
          <w:sz w:val="21"/>
          <w:szCs w:val="21"/>
          <w:lang w:val="uk-UA"/>
        </w:rPr>
      </w:pPr>
    </w:p>
    <w:p w14:paraId="38FE4884" w14:textId="77777777" w:rsidR="0094567B" w:rsidRDefault="0094567B" w:rsidP="0094567B">
      <w:pPr>
        <w:rPr>
          <w:rStyle w:val="ac"/>
          <w:sz w:val="21"/>
          <w:szCs w:val="21"/>
          <w:lang w:val="uk-UA"/>
        </w:rPr>
      </w:pPr>
    </w:p>
    <w:p w14:paraId="0E30CC1E" w14:textId="77777777" w:rsidR="0094567B" w:rsidRPr="0094567B" w:rsidRDefault="0094567B" w:rsidP="0094567B">
      <w:pPr>
        <w:rPr>
          <w:rStyle w:val="ac"/>
          <w:rFonts w:eastAsia="Times New Roman"/>
          <w:sz w:val="24"/>
          <w:szCs w:val="24"/>
          <w:lang w:val="ru-RU" w:eastAsia="en-GB"/>
        </w:rPr>
      </w:pPr>
      <w:r>
        <w:rPr>
          <w:rStyle w:val="af7"/>
          <w:rFonts w:eastAsia="Times New Roman"/>
          <w:color w:val="333333"/>
          <w:bdr w:val="none" w:sz="0" w:space="0" w:color="auto" w:frame="1"/>
        </w:rPr>
        <w:fldChar w:fldCharType="begin"/>
      </w:r>
      <w:r w:rsidRPr="0094567B">
        <w:rPr>
          <w:rStyle w:val="af7"/>
          <w:rFonts w:eastAsia="Times New Roman"/>
          <w:color w:val="333333"/>
          <w:bdr w:val="none" w:sz="0" w:space="0" w:color="auto" w:frame="1"/>
          <w:lang w:val="ru-RU"/>
        </w:rPr>
        <w:instrText xml:space="preserve"> </w:instrText>
      </w:r>
      <w:r>
        <w:rPr>
          <w:rStyle w:val="af7"/>
          <w:rFonts w:eastAsia="Times New Roman"/>
          <w:color w:val="333333"/>
          <w:bdr w:val="none" w:sz="0" w:space="0" w:color="auto" w:frame="1"/>
        </w:rPr>
        <w:instrText>HYPERLINK</w:instrText>
      </w:r>
      <w:r w:rsidRPr="0094567B">
        <w:rPr>
          <w:rStyle w:val="af7"/>
          <w:rFonts w:eastAsia="Times New Roman"/>
          <w:color w:val="333333"/>
          <w:bdr w:val="none" w:sz="0" w:space="0" w:color="auto" w:frame="1"/>
          <w:lang w:val="ru-RU"/>
        </w:rPr>
        <w:instrText xml:space="preserve"> "</w:instrText>
      </w:r>
      <w:r>
        <w:rPr>
          <w:rStyle w:val="af7"/>
          <w:rFonts w:eastAsia="Times New Roman"/>
          <w:color w:val="333333"/>
          <w:bdr w:val="none" w:sz="0" w:space="0" w:color="auto" w:frame="1"/>
        </w:rPr>
        <w:instrText>http</w:instrText>
      </w:r>
      <w:r w:rsidRPr="0094567B">
        <w:rPr>
          <w:rStyle w:val="af7"/>
          <w:rFonts w:eastAsia="Times New Roman"/>
          <w:color w:val="333333"/>
          <w:bdr w:val="none" w:sz="0" w:space="0" w:color="auto" w:frame="1"/>
          <w:lang w:val="ru-RU"/>
        </w:rPr>
        <w:instrText>://</w:instrText>
      </w:r>
      <w:r>
        <w:rPr>
          <w:rStyle w:val="af7"/>
          <w:rFonts w:eastAsia="Times New Roman"/>
          <w:color w:val="333333"/>
          <w:bdr w:val="none" w:sz="0" w:space="0" w:color="auto" w:frame="1"/>
        </w:rPr>
        <w:instrText>www</w:instrText>
      </w:r>
      <w:r w:rsidRPr="0094567B">
        <w:rPr>
          <w:rStyle w:val="af7"/>
          <w:rFonts w:eastAsia="Times New Roman"/>
          <w:color w:val="333333"/>
          <w:bdr w:val="none" w:sz="0" w:space="0" w:color="auto" w:frame="1"/>
          <w:lang w:val="ru-RU"/>
        </w:rPr>
        <w:instrText>.</w:instrText>
      </w:r>
      <w:r>
        <w:rPr>
          <w:rStyle w:val="af7"/>
          <w:rFonts w:eastAsia="Times New Roman"/>
          <w:color w:val="333333"/>
          <w:bdr w:val="none" w:sz="0" w:space="0" w:color="auto" w:frame="1"/>
        </w:rPr>
        <w:instrText>transparency</w:instrText>
      </w:r>
      <w:r w:rsidRPr="0094567B">
        <w:rPr>
          <w:rStyle w:val="af7"/>
          <w:rFonts w:eastAsia="Times New Roman"/>
          <w:color w:val="333333"/>
          <w:bdr w:val="none" w:sz="0" w:space="0" w:color="auto" w:frame="1"/>
          <w:lang w:val="ru-RU"/>
        </w:rPr>
        <w:instrText>.</w:instrText>
      </w:r>
      <w:r>
        <w:rPr>
          <w:rStyle w:val="af7"/>
          <w:rFonts w:eastAsia="Times New Roman"/>
          <w:color w:val="333333"/>
          <w:bdr w:val="none" w:sz="0" w:space="0" w:color="auto" w:frame="1"/>
        </w:rPr>
        <w:instrText>org</w:instrText>
      </w:r>
      <w:r w:rsidRPr="0094567B">
        <w:rPr>
          <w:rStyle w:val="af7"/>
          <w:rFonts w:eastAsia="Times New Roman"/>
          <w:color w:val="333333"/>
          <w:bdr w:val="none" w:sz="0" w:space="0" w:color="auto" w:frame="1"/>
          <w:lang w:val="ru-RU"/>
        </w:rPr>
        <w:instrText>/</w:instrText>
      </w:r>
      <w:r>
        <w:rPr>
          <w:rStyle w:val="af7"/>
          <w:rFonts w:eastAsia="Times New Roman"/>
          <w:color w:val="333333"/>
          <w:bdr w:val="none" w:sz="0" w:space="0" w:color="auto" w:frame="1"/>
        </w:rPr>
        <w:instrText>news</w:instrText>
      </w:r>
      <w:r w:rsidRPr="0094567B">
        <w:rPr>
          <w:rStyle w:val="af7"/>
          <w:rFonts w:eastAsia="Times New Roman"/>
          <w:color w:val="333333"/>
          <w:bdr w:val="none" w:sz="0" w:space="0" w:color="auto" w:frame="1"/>
          <w:lang w:val="ru-RU"/>
        </w:rPr>
        <w:instrText>/</w:instrText>
      </w:r>
      <w:r>
        <w:rPr>
          <w:rStyle w:val="af7"/>
          <w:rFonts w:eastAsia="Times New Roman"/>
          <w:color w:val="333333"/>
          <w:bdr w:val="none" w:sz="0" w:space="0" w:color="auto" w:frame="1"/>
        </w:rPr>
        <w:instrText>pressrelease</w:instrText>
      </w:r>
      <w:r w:rsidRPr="0094567B">
        <w:rPr>
          <w:rStyle w:val="af7"/>
          <w:rFonts w:eastAsia="Times New Roman"/>
          <w:color w:val="333333"/>
          <w:bdr w:val="none" w:sz="0" w:space="0" w:color="auto" w:frame="1"/>
          <w:lang w:val="ru-RU"/>
        </w:rPr>
        <w:instrText>/</w:instrText>
      </w:r>
      <w:r>
        <w:rPr>
          <w:rStyle w:val="af7"/>
          <w:rFonts w:eastAsia="Times New Roman"/>
          <w:color w:val="333333"/>
          <w:bdr w:val="none" w:sz="0" w:space="0" w:color="auto" w:frame="1"/>
        </w:rPr>
        <w:instrText>ukraines</w:instrText>
      </w:r>
      <w:r w:rsidRPr="0094567B">
        <w:rPr>
          <w:rStyle w:val="af7"/>
          <w:rFonts w:eastAsia="Times New Roman"/>
          <w:color w:val="333333"/>
          <w:bdr w:val="none" w:sz="0" w:space="0" w:color="auto" w:frame="1"/>
          <w:lang w:val="ru-RU"/>
        </w:rPr>
        <w:instrText>_</w:instrText>
      </w:r>
      <w:r>
        <w:rPr>
          <w:rStyle w:val="af7"/>
          <w:rFonts w:eastAsia="Times New Roman"/>
          <w:color w:val="333333"/>
          <w:bdr w:val="none" w:sz="0" w:space="0" w:color="auto" w:frame="1"/>
        </w:rPr>
        <w:instrText>general</w:instrText>
      </w:r>
      <w:r w:rsidRPr="0094567B">
        <w:rPr>
          <w:rStyle w:val="af7"/>
          <w:rFonts w:eastAsia="Times New Roman"/>
          <w:color w:val="333333"/>
          <w:bdr w:val="none" w:sz="0" w:space="0" w:color="auto" w:frame="1"/>
          <w:lang w:val="ru-RU"/>
        </w:rPr>
        <w:instrText>_</w:instrText>
      </w:r>
      <w:r>
        <w:rPr>
          <w:rStyle w:val="af7"/>
          <w:rFonts w:eastAsia="Times New Roman"/>
          <w:color w:val="333333"/>
          <w:bdr w:val="none" w:sz="0" w:space="0" w:color="auto" w:frame="1"/>
        </w:rPr>
        <w:instrText>prosecutors</w:instrText>
      </w:r>
      <w:r w:rsidRPr="0094567B">
        <w:rPr>
          <w:rStyle w:val="af7"/>
          <w:rFonts w:eastAsia="Times New Roman"/>
          <w:color w:val="333333"/>
          <w:bdr w:val="none" w:sz="0" w:space="0" w:color="auto" w:frame="1"/>
          <w:lang w:val="ru-RU"/>
        </w:rPr>
        <w:instrText>_</w:instrText>
      </w:r>
      <w:r>
        <w:rPr>
          <w:rStyle w:val="af7"/>
          <w:rFonts w:eastAsia="Times New Roman"/>
          <w:color w:val="333333"/>
          <w:bdr w:val="none" w:sz="0" w:space="0" w:color="auto" w:frame="1"/>
        </w:rPr>
        <w:instrText>office</w:instrText>
      </w:r>
      <w:r w:rsidRPr="0094567B">
        <w:rPr>
          <w:rStyle w:val="af7"/>
          <w:rFonts w:eastAsia="Times New Roman"/>
          <w:color w:val="333333"/>
          <w:bdr w:val="none" w:sz="0" w:space="0" w:color="auto" w:frame="1"/>
          <w:lang w:val="ru-RU"/>
        </w:rPr>
        <w:instrText>_</w:instrText>
      </w:r>
      <w:r>
        <w:rPr>
          <w:rStyle w:val="af7"/>
          <w:rFonts w:eastAsia="Times New Roman"/>
          <w:color w:val="333333"/>
          <w:bdr w:val="none" w:sz="0" w:space="0" w:color="auto" w:frame="1"/>
        </w:rPr>
        <w:instrText>must</w:instrText>
      </w:r>
      <w:r w:rsidRPr="0094567B">
        <w:rPr>
          <w:rStyle w:val="af7"/>
          <w:rFonts w:eastAsia="Times New Roman"/>
          <w:color w:val="333333"/>
          <w:bdr w:val="none" w:sz="0" w:space="0" w:color="auto" w:frame="1"/>
          <w:lang w:val="ru-RU"/>
        </w:rPr>
        <w:instrText>_</w:instrText>
      </w:r>
      <w:r>
        <w:rPr>
          <w:rStyle w:val="af7"/>
          <w:rFonts w:eastAsia="Times New Roman"/>
          <w:color w:val="333333"/>
          <w:bdr w:val="none" w:sz="0" w:space="0" w:color="auto" w:frame="1"/>
        </w:rPr>
        <w:instrText>stand</w:instrText>
      </w:r>
      <w:r w:rsidRPr="0094567B">
        <w:rPr>
          <w:rStyle w:val="af7"/>
          <w:rFonts w:eastAsia="Times New Roman"/>
          <w:color w:val="333333"/>
          <w:bdr w:val="none" w:sz="0" w:space="0" w:color="auto" w:frame="1"/>
          <w:lang w:val="ru-RU"/>
        </w:rPr>
        <w:instrText>_</w:instrText>
      </w:r>
      <w:r>
        <w:rPr>
          <w:rStyle w:val="af7"/>
          <w:rFonts w:eastAsia="Times New Roman"/>
          <w:color w:val="333333"/>
          <w:bdr w:val="none" w:sz="0" w:space="0" w:color="auto" w:frame="1"/>
        </w:rPr>
        <w:instrText>up</w:instrText>
      </w:r>
      <w:r w:rsidRPr="0094567B">
        <w:rPr>
          <w:rStyle w:val="af7"/>
          <w:rFonts w:eastAsia="Times New Roman"/>
          <w:color w:val="333333"/>
          <w:bdr w:val="none" w:sz="0" w:space="0" w:color="auto" w:frame="1"/>
          <w:lang w:val="ru-RU"/>
        </w:rPr>
        <w:instrText>_</w:instrText>
      </w:r>
      <w:r>
        <w:rPr>
          <w:rStyle w:val="af7"/>
          <w:rFonts w:eastAsia="Times New Roman"/>
          <w:color w:val="333333"/>
          <w:bdr w:val="none" w:sz="0" w:space="0" w:color="auto" w:frame="1"/>
        </w:rPr>
        <w:instrText>to</w:instrText>
      </w:r>
      <w:r w:rsidRPr="0094567B">
        <w:rPr>
          <w:rStyle w:val="af7"/>
          <w:rFonts w:eastAsia="Times New Roman"/>
          <w:color w:val="333333"/>
          <w:bdr w:val="none" w:sz="0" w:space="0" w:color="auto" w:frame="1"/>
          <w:lang w:val="ru-RU"/>
        </w:rPr>
        <w:instrText>_</w:instrText>
      </w:r>
      <w:r>
        <w:rPr>
          <w:rStyle w:val="af7"/>
          <w:rFonts w:eastAsia="Times New Roman"/>
          <w:color w:val="333333"/>
          <w:bdr w:val="none" w:sz="0" w:space="0" w:color="auto" w:frame="1"/>
        </w:rPr>
        <w:instrText>political</w:instrText>
      </w:r>
      <w:r w:rsidRPr="0094567B">
        <w:rPr>
          <w:rStyle w:val="af7"/>
          <w:rFonts w:eastAsia="Times New Roman"/>
          <w:color w:val="333333"/>
          <w:bdr w:val="none" w:sz="0" w:space="0" w:color="auto" w:frame="1"/>
          <w:lang w:val="ru-RU"/>
        </w:rPr>
        <w:instrText>_</w:instrText>
      </w:r>
      <w:r>
        <w:rPr>
          <w:rStyle w:val="af7"/>
          <w:rFonts w:eastAsia="Times New Roman"/>
          <w:color w:val="333333"/>
          <w:bdr w:val="none" w:sz="0" w:space="0" w:color="auto" w:frame="1"/>
        </w:rPr>
        <w:instrText>pressure</w:instrText>
      </w:r>
      <w:r w:rsidRPr="0094567B">
        <w:rPr>
          <w:rStyle w:val="af7"/>
          <w:rFonts w:eastAsia="Times New Roman"/>
          <w:color w:val="333333"/>
          <w:bdr w:val="none" w:sz="0" w:space="0" w:color="auto" w:frame="1"/>
          <w:lang w:val="ru-RU"/>
        </w:rPr>
        <w:instrText xml:space="preserve">" </w:instrText>
      </w:r>
      <w:r>
        <w:rPr>
          <w:rStyle w:val="af7"/>
          <w:rFonts w:eastAsia="Times New Roman"/>
          <w:color w:val="333333"/>
          <w:bdr w:val="none" w:sz="0" w:space="0" w:color="auto" w:frame="1"/>
        </w:rPr>
        <w:fldChar w:fldCharType="separate"/>
      </w:r>
      <w:r w:rsidRPr="0094567B">
        <w:rPr>
          <w:rStyle w:val="ac"/>
          <w:rFonts w:eastAsia="Times New Roman"/>
          <w:bdr w:val="none" w:sz="0" w:space="0" w:color="auto" w:frame="1"/>
        </w:rPr>
        <w:t>Transparency</w:t>
      </w:r>
      <w:r w:rsidRPr="0094567B">
        <w:rPr>
          <w:rStyle w:val="ac"/>
          <w:rFonts w:eastAsia="Times New Roman"/>
          <w:bdr w:val="none" w:sz="0" w:space="0" w:color="auto" w:frame="1"/>
          <w:lang w:val="ru-RU"/>
        </w:rPr>
        <w:t xml:space="preserve"> </w:t>
      </w:r>
      <w:r w:rsidRPr="0094567B">
        <w:rPr>
          <w:rStyle w:val="ac"/>
          <w:rFonts w:eastAsia="Times New Roman"/>
          <w:bdr w:val="none" w:sz="0" w:space="0" w:color="auto" w:frame="1"/>
        </w:rPr>
        <w:t>International</w:t>
      </w:r>
      <w:r w:rsidRPr="0094567B">
        <w:rPr>
          <w:rStyle w:val="ac"/>
          <w:rFonts w:eastAsia="Times New Roman"/>
          <w:bdr w:val="none" w:sz="0" w:space="0" w:color="auto" w:frame="1"/>
          <w:lang w:val="ru-RU"/>
        </w:rPr>
        <w:t xml:space="preserve">: </w:t>
      </w:r>
      <w:proofErr w:type="spellStart"/>
      <w:r w:rsidRPr="0094567B">
        <w:rPr>
          <w:rStyle w:val="ac"/>
          <w:rFonts w:eastAsia="Times New Roman"/>
          <w:bdr w:val="none" w:sz="0" w:space="0" w:color="auto" w:frame="1"/>
          <w:lang w:val="ru-RU"/>
        </w:rPr>
        <w:t>Генеральна</w:t>
      </w:r>
      <w:proofErr w:type="spellEnd"/>
      <w:r w:rsidRPr="0094567B">
        <w:rPr>
          <w:rStyle w:val="ac"/>
          <w:rFonts w:eastAsia="Times New Roman"/>
          <w:bdr w:val="none" w:sz="0" w:space="0" w:color="auto" w:frame="1"/>
          <w:lang w:val="ru-RU"/>
        </w:rPr>
        <w:t xml:space="preserve"> прокуратура </w:t>
      </w:r>
      <w:proofErr w:type="spellStart"/>
      <w:r w:rsidRPr="0094567B">
        <w:rPr>
          <w:rStyle w:val="ac"/>
          <w:rFonts w:eastAsia="Times New Roman"/>
          <w:bdr w:val="none" w:sz="0" w:space="0" w:color="auto" w:frame="1"/>
          <w:lang w:val="ru-RU"/>
        </w:rPr>
        <w:t>України</w:t>
      </w:r>
      <w:proofErr w:type="spellEnd"/>
      <w:r w:rsidRPr="0094567B">
        <w:rPr>
          <w:rStyle w:val="ac"/>
          <w:rFonts w:eastAsia="Times New Roman"/>
          <w:bdr w:val="none" w:sz="0" w:space="0" w:color="auto" w:frame="1"/>
          <w:lang w:val="ru-RU"/>
        </w:rPr>
        <w:t xml:space="preserve"> повинна </w:t>
      </w:r>
      <w:proofErr w:type="spellStart"/>
      <w:r w:rsidRPr="0094567B">
        <w:rPr>
          <w:rStyle w:val="ac"/>
          <w:rFonts w:eastAsia="Times New Roman"/>
          <w:bdr w:val="none" w:sz="0" w:space="0" w:color="auto" w:frame="1"/>
          <w:lang w:val="ru-RU"/>
        </w:rPr>
        <w:t>протистояти</w:t>
      </w:r>
      <w:proofErr w:type="spellEnd"/>
      <w:r w:rsidRPr="0094567B">
        <w:rPr>
          <w:rStyle w:val="ac"/>
          <w:rFonts w:eastAsia="Times New Roman"/>
          <w:bdr w:val="none" w:sz="0" w:space="0" w:color="auto" w:frame="1"/>
          <w:lang w:val="ru-RU"/>
        </w:rPr>
        <w:t xml:space="preserve"> </w:t>
      </w:r>
      <w:proofErr w:type="spellStart"/>
      <w:r w:rsidRPr="0094567B">
        <w:rPr>
          <w:rStyle w:val="ac"/>
          <w:rFonts w:eastAsia="Times New Roman"/>
          <w:bdr w:val="none" w:sz="0" w:space="0" w:color="auto" w:frame="1"/>
          <w:lang w:val="ru-RU"/>
        </w:rPr>
        <w:t>політичному</w:t>
      </w:r>
      <w:proofErr w:type="spellEnd"/>
      <w:r w:rsidRPr="0094567B">
        <w:rPr>
          <w:rStyle w:val="ac"/>
          <w:rFonts w:eastAsia="Times New Roman"/>
          <w:bdr w:val="none" w:sz="0" w:space="0" w:color="auto" w:frame="1"/>
          <w:lang w:val="ru-RU"/>
        </w:rPr>
        <w:t xml:space="preserve"> </w:t>
      </w:r>
      <w:proofErr w:type="spellStart"/>
      <w:r w:rsidRPr="0094567B">
        <w:rPr>
          <w:rStyle w:val="ac"/>
          <w:rFonts w:eastAsia="Times New Roman"/>
          <w:bdr w:val="none" w:sz="0" w:space="0" w:color="auto" w:frame="1"/>
          <w:lang w:val="ru-RU"/>
        </w:rPr>
        <w:t>тиску</w:t>
      </w:r>
      <w:proofErr w:type="spellEnd"/>
    </w:p>
    <w:p w14:paraId="01135E6A" w14:textId="77777777" w:rsidR="0094567B" w:rsidRPr="0094567B" w:rsidRDefault="0094567B" w:rsidP="001F5FA7">
      <w:pPr>
        <w:jc w:val="center"/>
        <w:rPr>
          <w:sz w:val="21"/>
          <w:szCs w:val="21"/>
          <w:lang w:val="ru-RU"/>
        </w:rPr>
      </w:pPr>
      <w:r>
        <w:rPr>
          <w:rStyle w:val="af7"/>
          <w:rFonts w:eastAsia="Times New Roman"/>
          <w:color w:val="333333"/>
          <w:bdr w:val="none" w:sz="0" w:space="0" w:color="auto" w:frame="1"/>
        </w:rPr>
        <w:fldChar w:fldCharType="end"/>
      </w:r>
    </w:p>
    <w:p w14:paraId="5F19AEDF" w14:textId="77777777" w:rsidR="0010610F" w:rsidRPr="0094567B" w:rsidRDefault="0010610F" w:rsidP="001F5FA7">
      <w:pPr>
        <w:jc w:val="center"/>
        <w:rPr>
          <w:color w:val="000000" w:themeColor="text1"/>
          <w:lang w:val="ru-RU"/>
        </w:rPr>
        <w:sectPr w:rsidR="0010610F" w:rsidRPr="0094567B" w:rsidSect="00B94C23">
          <w:headerReference w:type="default" r:id="rId11"/>
          <w:footerReference w:type="default" r:id="rId12"/>
          <w:pgSz w:w="11906" w:h="16838"/>
          <w:pgMar w:top="566" w:right="566" w:bottom="142" w:left="566" w:header="720" w:footer="103" w:gutter="0"/>
          <w:pgNumType w:start="1"/>
          <w:cols w:space="720"/>
        </w:sectPr>
      </w:pPr>
    </w:p>
    <w:p w14:paraId="77567AD9" w14:textId="77777777" w:rsidR="00A46C12" w:rsidRPr="008350AA" w:rsidRDefault="00A46C12" w:rsidP="00616EE3">
      <w:pPr>
        <w:jc w:val="both"/>
        <w:rPr>
          <w:sz w:val="21"/>
          <w:szCs w:val="21"/>
          <w:lang w:val="uk-UA"/>
        </w:rPr>
      </w:pPr>
      <w:r w:rsidRPr="008350AA">
        <w:rPr>
          <w:b/>
          <w:sz w:val="21"/>
          <w:szCs w:val="21"/>
          <w:lang w:val="uk-UA"/>
        </w:rPr>
        <w:lastRenderedPageBreak/>
        <w:t>Примітки:</w:t>
      </w:r>
    </w:p>
    <w:p w14:paraId="4BB3DA55" w14:textId="77777777" w:rsidR="00A46C12" w:rsidRPr="008350AA" w:rsidRDefault="00A46C12" w:rsidP="00616EE3">
      <w:pPr>
        <w:spacing w:before="120" w:after="120"/>
        <w:jc w:val="both"/>
        <w:rPr>
          <w:sz w:val="21"/>
          <w:szCs w:val="21"/>
          <w:lang w:val="uk-UA"/>
        </w:rPr>
      </w:pPr>
      <w:r w:rsidRPr="008350AA">
        <w:rPr>
          <w:sz w:val="21"/>
          <w:szCs w:val="21"/>
          <w:lang w:val="uk-UA"/>
        </w:rPr>
        <w:t xml:space="preserve">Існують вагомі підстави вважати, що близькі соратники діючого Президента України Петра Порошенка значною мірою допомагали Миколі </w:t>
      </w:r>
      <w:proofErr w:type="spellStart"/>
      <w:r w:rsidRPr="008350AA">
        <w:rPr>
          <w:sz w:val="21"/>
          <w:szCs w:val="21"/>
          <w:lang w:val="uk-UA"/>
        </w:rPr>
        <w:t>Злочевському</w:t>
      </w:r>
      <w:proofErr w:type="spellEnd"/>
      <w:r w:rsidRPr="008350AA">
        <w:rPr>
          <w:sz w:val="21"/>
          <w:szCs w:val="21"/>
          <w:lang w:val="uk-UA"/>
        </w:rPr>
        <w:t xml:space="preserve"> у закритті Генеральною прокуратурою кримінальних справ проти нього.</w:t>
      </w:r>
    </w:p>
    <w:p w14:paraId="4DCBC053" w14:textId="77777777" w:rsidR="00A46C12" w:rsidRPr="008350AA" w:rsidRDefault="00A46C12" w:rsidP="00616EE3">
      <w:pPr>
        <w:spacing w:before="120" w:after="120"/>
        <w:jc w:val="both"/>
        <w:rPr>
          <w:sz w:val="21"/>
          <w:szCs w:val="21"/>
          <w:lang w:val="uk-UA"/>
        </w:rPr>
      </w:pPr>
      <w:r w:rsidRPr="008350AA">
        <w:rPr>
          <w:i/>
          <w:sz w:val="21"/>
          <w:szCs w:val="21"/>
          <w:lang w:val="uk-UA"/>
        </w:rPr>
        <w:t xml:space="preserve">Так, 24 грудня 2016 року Миколу </w:t>
      </w:r>
      <w:proofErr w:type="spellStart"/>
      <w:r w:rsidRPr="008350AA">
        <w:rPr>
          <w:i/>
          <w:sz w:val="21"/>
          <w:szCs w:val="21"/>
          <w:lang w:val="uk-UA"/>
        </w:rPr>
        <w:t>Злочевського</w:t>
      </w:r>
      <w:proofErr w:type="spellEnd"/>
      <w:r w:rsidRPr="008350AA">
        <w:rPr>
          <w:i/>
          <w:sz w:val="21"/>
          <w:szCs w:val="21"/>
          <w:lang w:val="uk-UA"/>
        </w:rPr>
        <w:t xml:space="preserve"> </w:t>
      </w:r>
      <w:hyperlink r:id="rId13" w:history="1">
        <w:r w:rsidRPr="008350AA">
          <w:rPr>
            <w:rStyle w:val="ac"/>
            <w:i/>
            <w:sz w:val="21"/>
            <w:szCs w:val="21"/>
            <w:lang w:val="uk-UA"/>
          </w:rPr>
          <w:t>сфотографували</w:t>
        </w:r>
      </w:hyperlink>
      <w:r w:rsidRPr="008350AA">
        <w:rPr>
          <w:i/>
          <w:sz w:val="21"/>
          <w:szCs w:val="21"/>
          <w:lang w:val="uk-UA"/>
        </w:rPr>
        <w:t xml:space="preserve"> у віденському ресторані в компанії з Ігорем Кононенком, </w:t>
      </w:r>
      <w:hyperlink r:id="rId14" w:history="1">
        <w:r w:rsidRPr="008350AA">
          <w:rPr>
            <w:rStyle w:val="ac"/>
            <w:i/>
            <w:sz w:val="21"/>
            <w:szCs w:val="21"/>
            <w:lang w:val="uk-UA"/>
          </w:rPr>
          <w:t>народним депутатом України</w:t>
        </w:r>
      </w:hyperlink>
      <w:r w:rsidRPr="008350AA">
        <w:rPr>
          <w:i/>
          <w:sz w:val="21"/>
          <w:szCs w:val="21"/>
          <w:lang w:val="uk-UA"/>
        </w:rPr>
        <w:t xml:space="preserve">, першим заступником голови фракції партії «Блок Петра Порошенка». Кононенко </w:t>
      </w:r>
      <w:hyperlink r:id="rId15" w:history="1">
        <w:r w:rsidRPr="008350AA">
          <w:rPr>
            <w:rStyle w:val="ac"/>
            <w:i/>
            <w:sz w:val="21"/>
            <w:szCs w:val="21"/>
            <w:lang w:val="uk-UA"/>
          </w:rPr>
          <w:t xml:space="preserve"> публічно відомий</w:t>
        </w:r>
      </w:hyperlink>
      <w:r w:rsidRPr="008350AA">
        <w:rPr>
          <w:i/>
          <w:sz w:val="21"/>
          <w:szCs w:val="21"/>
          <w:lang w:val="uk-UA"/>
        </w:rPr>
        <w:t xml:space="preserve"> як близький друг та партнер по бізнесу Президента. Після того, як Юрій Луценко звільнився з посади голови фракції та </w:t>
      </w:r>
      <w:hyperlink r:id="rId16" w:history="1">
        <w:r w:rsidRPr="008350AA">
          <w:rPr>
            <w:rStyle w:val="ac"/>
            <w:i/>
            <w:sz w:val="21"/>
            <w:szCs w:val="21"/>
            <w:lang w:val="uk-UA"/>
          </w:rPr>
          <w:t>отримав</w:t>
        </w:r>
      </w:hyperlink>
      <w:r w:rsidRPr="008350AA">
        <w:rPr>
          <w:i/>
          <w:sz w:val="21"/>
          <w:szCs w:val="21"/>
          <w:lang w:val="uk-UA"/>
        </w:rPr>
        <w:t xml:space="preserve"> посаду Генерального прокурора у травні 2016 року, Кононенко приєднався до команди Блоку Петра Порошенка. Президент </w:t>
      </w:r>
      <w:hyperlink r:id="rId17" w:history="1">
        <w:r w:rsidRPr="008350AA">
          <w:rPr>
            <w:rStyle w:val="ac"/>
            <w:i/>
            <w:sz w:val="21"/>
            <w:szCs w:val="21"/>
            <w:lang w:val="uk-UA"/>
          </w:rPr>
          <w:t>призначив</w:t>
        </w:r>
      </w:hyperlink>
      <w:r w:rsidRPr="008350AA">
        <w:rPr>
          <w:i/>
          <w:sz w:val="21"/>
          <w:szCs w:val="21"/>
          <w:lang w:val="uk-UA"/>
        </w:rPr>
        <w:t xml:space="preserve"> Юрія Луценка після внесення декількох поправок, що дозволи йому стати Генеральним прокурором, незважаючи на відсутність юридичної освіти</w:t>
      </w:r>
      <w:r w:rsidRPr="008350AA">
        <w:rPr>
          <w:sz w:val="21"/>
          <w:szCs w:val="21"/>
          <w:lang w:val="uk-UA"/>
        </w:rPr>
        <w:t>.</w:t>
      </w:r>
    </w:p>
    <w:p w14:paraId="1C9E1B01" w14:textId="3A01CD9B" w:rsidR="00A46C12" w:rsidRPr="008350AA" w:rsidRDefault="009F6397" w:rsidP="009F6397">
      <w:pPr>
        <w:spacing w:before="120" w:after="120"/>
        <w:jc w:val="both"/>
        <w:rPr>
          <w:sz w:val="21"/>
          <w:szCs w:val="21"/>
          <w:lang w:val="uk-UA"/>
        </w:rPr>
      </w:pPr>
      <w:r>
        <w:rPr>
          <w:lang w:val="uk-UA"/>
        </w:rPr>
        <w:t xml:space="preserve">Активісти неодноразово </w:t>
      </w:r>
      <w:hyperlink r:id="rId18" w:history="1">
        <w:r w:rsidRPr="009F6397">
          <w:rPr>
            <w:rStyle w:val="ac"/>
            <w:lang w:val="uk-UA"/>
          </w:rPr>
          <w:t>припускали</w:t>
        </w:r>
      </w:hyperlink>
      <w:r>
        <w:rPr>
          <w:lang w:val="uk-UA"/>
        </w:rPr>
        <w:t>, що</w:t>
      </w:r>
      <w:r w:rsidR="00A46C12" w:rsidRPr="008350AA">
        <w:rPr>
          <w:sz w:val="21"/>
          <w:szCs w:val="21"/>
          <w:lang w:val="uk-UA"/>
        </w:rPr>
        <w:t xml:space="preserve">, що Кононенко особисто </w:t>
      </w:r>
      <w:hyperlink r:id="rId19" w:history="1">
        <w:r w:rsidR="00A46C12" w:rsidRPr="008350AA">
          <w:rPr>
            <w:rStyle w:val="ac"/>
            <w:sz w:val="21"/>
            <w:szCs w:val="21"/>
            <w:lang w:val="uk-UA"/>
          </w:rPr>
          <w:t>керує</w:t>
        </w:r>
      </w:hyperlink>
      <w:r w:rsidR="00A46C12" w:rsidRPr="008350AA">
        <w:rPr>
          <w:sz w:val="21"/>
          <w:szCs w:val="21"/>
          <w:lang w:val="uk-UA"/>
        </w:rPr>
        <w:t xml:space="preserve"> роботою Департаменту ГПУ з розслідування особливо важливих справ. Саме цей Департамент займа</w:t>
      </w:r>
      <w:r>
        <w:rPr>
          <w:sz w:val="21"/>
          <w:szCs w:val="21"/>
          <w:lang w:val="uk-UA"/>
        </w:rPr>
        <w:t>вся</w:t>
      </w:r>
      <w:r w:rsidR="00A46C12" w:rsidRPr="008350AA">
        <w:rPr>
          <w:sz w:val="21"/>
          <w:szCs w:val="21"/>
          <w:lang w:val="uk-UA"/>
        </w:rPr>
        <w:t xml:space="preserve"> розслідуванням справ щодо </w:t>
      </w:r>
      <w:proofErr w:type="spellStart"/>
      <w:r w:rsidR="00A46C12" w:rsidRPr="008350AA">
        <w:rPr>
          <w:sz w:val="21"/>
          <w:szCs w:val="21"/>
          <w:lang w:val="uk-UA"/>
        </w:rPr>
        <w:t>Злочевського</w:t>
      </w:r>
      <w:proofErr w:type="spellEnd"/>
      <w:r w:rsidR="00A46C12" w:rsidRPr="008350AA">
        <w:rPr>
          <w:sz w:val="21"/>
          <w:szCs w:val="21"/>
          <w:lang w:val="uk-UA"/>
        </w:rPr>
        <w:t xml:space="preserve"> та компаній «</w:t>
      </w:r>
      <w:proofErr w:type="spellStart"/>
      <w:r w:rsidR="00A46C12" w:rsidRPr="008350AA">
        <w:rPr>
          <w:sz w:val="21"/>
          <w:szCs w:val="21"/>
          <w:lang w:val="uk-UA"/>
        </w:rPr>
        <w:t>Burisma</w:t>
      </w:r>
      <w:proofErr w:type="spellEnd"/>
      <w:r w:rsidR="00A46C12" w:rsidRPr="008350AA">
        <w:rPr>
          <w:sz w:val="21"/>
          <w:szCs w:val="21"/>
          <w:lang w:val="uk-UA"/>
        </w:rPr>
        <w:t xml:space="preserve"> </w:t>
      </w:r>
      <w:proofErr w:type="spellStart"/>
      <w:r w:rsidR="00A46C12" w:rsidRPr="008350AA">
        <w:rPr>
          <w:sz w:val="21"/>
          <w:szCs w:val="21"/>
          <w:lang w:val="uk-UA"/>
        </w:rPr>
        <w:t>Group</w:t>
      </w:r>
      <w:proofErr w:type="spellEnd"/>
      <w:r w:rsidR="00A46C12" w:rsidRPr="008350AA">
        <w:rPr>
          <w:sz w:val="21"/>
          <w:szCs w:val="21"/>
          <w:lang w:val="uk-UA"/>
        </w:rPr>
        <w:t>».</w:t>
      </w:r>
    </w:p>
    <w:p w14:paraId="787EA996" w14:textId="21148894" w:rsidR="0014528E" w:rsidRPr="008350AA" w:rsidRDefault="009F6397" w:rsidP="009F6397">
      <w:pPr>
        <w:spacing w:before="120" w:after="120"/>
        <w:jc w:val="both"/>
        <w:rPr>
          <w:sz w:val="21"/>
          <w:szCs w:val="21"/>
          <w:lang w:val="ru-RU"/>
        </w:rPr>
      </w:pPr>
      <w:r>
        <w:rPr>
          <w:color w:val="auto"/>
          <w:sz w:val="21"/>
          <w:szCs w:val="21"/>
          <w:lang w:val="uk-UA"/>
        </w:rPr>
        <w:t xml:space="preserve">Ось як Генеральна прокуратура місяць за місяцем «зливала» справи </w:t>
      </w:r>
      <w:proofErr w:type="spellStart"/>
      <w:r>
        <w:rPr>
          <w:color w:val="auto"/>
          <w:sz w:val="21"/>
          <w:szCs w:val="21"/>
          <w:lang w:val="uk-UA"/>
        </w:rPr>
        <w:t>Злочевського</w:t>
      </w:r>
      <w:proofErr w:type="spellEnd"/>
      <w:r>
        <w:rPr>
          <w:color w:val="auto"/>
          <w:sz w:val="21"/>
          <w:szCs w:val="21"/>
          <w:lang w:val="uk-UA"/>
        </w:rPr>
        <w:t xml:space="preserve">: </w:t>
      </w:r>
    </w:p>
    <w:p w14:paraId="2E3CD07C" w14:textId="4140B812" w:rsidR="0014528E" w:rsidRPr="005C3B48" w:rsidRDefault="00A46C12" w:rsidP="009F6397">
      <w:pPr>
        <w:numPr>
          <w:ilvl w:val="0"/>
          <w:numId w:val="4"/>
        </w:numPr>
        <w:spacing w:before="120" w:after="120"/>
        <w:ind w:left="419" w:hanging="357"/>
        <w:jc w:val="both"/>
        <w:rPr>
          <w:b/>
          <w:sz w:val="21"/>
          <w:szCs w:val="21"/>
          <w:lang w:val="ru-RU"/>
        </w:rPr>
      </w:pPr>
      <w:r w:rsidRPr="008350AA">
        <w:rPr>
          <w:b/>
          <w:sz w:val="21"/>
          <w:szCs w:val="21"/>
          <w:lang w:val="uk-UA"/>
        </w:rPr>
        <w:t>У 2014-2015 рр. Генеральна прокуратура України</w:t>
      </w:r>
      <w:r w:rsidRPr="008350AA">
        <w:rPr>
          <w:sz w:val="21"/>
          <w:szCs w:val="21"/>
          <w:lang w:val="uk-UA"/>
        </w:rPr>
        <w:t xml:space="preserve">, очолювана на той час </w:t>
      </w:r>
      <w:proofErr w:type="spellStart"/>
      <w:r w:rsidRPr="008350AA">
        <w:rPr>
          <w:sz w:val="21"/>
          <w:szCs w:val="21"/>
          <w:lang w:val="uk-UA"/>
        </w:rPr>
        <w:t>Віталієм</w:t>
      </w:r>
      <w:proofErr w:type="spellEnd"/>
      <w:r w:rsidRPr="008350AA">
        <w:rPr>
          <w:sz w:val="21"/>
          <w:szCs w:val="21"/>
          <w:lang w:val="uk-UA"/>
        </w:rPr>
        <w:t xml:space="preserve"> Яремою, </w:t>
      </w:r>
      <w:r w:rsidRPr="008350AA">
        <w:rPr>
          <w:b/>
          <w:sz w:val="21"/>
          <w:szCs w:val="21"/>
          <w:lang w:val="uk-UA"/>
        </w:rPr>
        <w:t xml:space="preserve">сприяла Миколі </w:t>
      </w:r>
      <w:proofErr w:type="spellStart"/>
      <w:r w:rsidRPr="008350AA">
        <w:rPr>
          <w:b/>
          <w:sz w:val="21"/>
          <w:szCs w:val="21"/>
          <w:lang w:val="uk-UA"/>
        </w:rPr>
        <w:t>Злочевському</w:t>
      </w:r>
      <w:proofErr w:type="spellEnd"/>
      <w:r w:rsidRPr="008350AA">
        <w:rPr>
          <w:b/>
          <w:sz w:val="21"/>
          <w:szCs w:val="21"/>
          <w:lang w:val="uk-UA"/>
        </w:rPr>
        <w:t xml:space="preserve"> у розблокуванні 23,5 млн доларів США, арештованих у Велик</w:t>
      </w:r>
      <w:r w:rsidR="005C3B48">
        <w:rPr>
          <w:b/>
          <w:sz w:val="21"/>
          <w:szCs w:val="21"/>
          <w:lang w:val="uk-UA"/>
        </w:rPr>
        <w:t>ій Б</w:t>
      </w:r>
      <w:r w:rsidRPr="008350AA">
        <w:rPr>
          <w:b/>
          <w:sz w:val="21"/>
          <w:szCs w:val="21"/>
          <w:lang w:val="uk-UA"/>
        </w:rPr>
        <w:t>ританії</w:t>
      </w:r>
      <w:r w:rsidRPr="008350AA">
        <w:rPr>
          <w:sz w:val="21"/>
          <w:szCs w:val="21"/>
          <w:lang w:val="uk-UA"/>
        </w:rPr>
        <w:t xml:space="preserve">. </w:t>
      </w:r>
    </w:p>
    <w:p w14:paraId="6E16FB96" w14:textId="77777777" w:rsidR="0014528E" w:rsidRPr="008350AA" w:rsidRDefault="00A46C12" w:rsidP="00616EE3">
      <w:pPr>
        <w:ind w:left="3"/>
        <w:jc w:val="both"/>
        <w:rPr>
          <w:sz w:val="21"/>
          <w:szCs w:val="21"/>
          <w:lang w:val="uk-UA"/>
        </w:rPr>
      </w:pPr>
      <w:r w:rsidRPr="008350AA">
        <w:rPr>
          <w:sz w:val="21"/>
          <w:szCs w:val="21"/>
          <w:lang w:val="uk-UA"/>
        </w:rPr>
        <w:t xml:space="preserve">У квітні 2014 року </w:t>
      </w:r>
      <w:r w:rsidRPr="008350AA">
        <w:rPr>
          <w:spacing w:val="-2"/>
          <w:sz w:val="21"/>
          <w:szCs w:val="21"/>
          <w:lang w:val="uk-UA"/>
        </w:rPr>
        <w:t xml:space="preserve">Британським Бюро по боротьбі з шахрайством </w:t>
      </w:r>
      <w:r w:rsidRPr="008350AA">
        <w:rPr>
          <w:sz w:val="21"/>
          <w:szCs w:val="21"/>
          <w:lang w:val="uk-UA"/>
        </w:rPr>
        <w:t xml:space="preserve">розпочато досудове розслідування щодо Миколи </w:t>
      </w:r>
      <w:proofErr w:type="spellStart"/>
      <w:r w:rsidRPr="008350AA">
        <w:rPr>
          <w:sz w:val="21"/>
          <w:szCs w:val="21"/>
          <w:lang w:val="uk-UA"/>
        </w:rPr>
        <w:t>Злочевського</w:t>
      </w:r>
      <w:proofErr w:type="spellEnd"/>
      <w:r w:rsidRPr="008350AA">
        <w:rPr>
          <w:sz w:val="21"/>
          <w:szCs w:val="21"/>
          <w:lang w:val="uk-UA"/>
        </w:rPr>
        <w:t xml:space="preserve"> за фактом відмивання коштів у сумі 35 млн. доларів США. У цій кримінальній справі на рахунках М.</w:t>
      </w:r>
      <w:r w:rsidR="005C3B48">
        <w:rPr>
          <w:sz w:val="21"/>
          <w:szCs w:val="21"/>
          <w:lang w:val="uk-UA"/>
        </w:rPr>
        <w:t xml:space="preserve"> </w:t>
      </w:r>
      <w:proofErr w:type="spellStart"/>
      <w:r w:rsidRPr="008350AA">
        <w:rPr>
          <w:sz w:val="21"/>
          <w:szCs w:val="21"/>
          <w:lang w:val="uk-UA"/>
        </w:rPr>
        <w:t>Злочевського</w:t>
      </w:r>
      <w:proofErr w:type="spellEnd"/>
      <w:r w:rsidRPr="008350AA">
        <w:rPr>
          <w:sz w:val="21"/>
          <w:szCs w:val="21"/>
          <w:lang w:val="uk-UA"/>
        </w:rPr>
        <w:t xml:space="preserve"> британські правоохоронці заблокували 23,5 млн. доларів США, про що українській стороні стало відомо наприкінці липня 2014 року, коли в рамках міжнародної правової допомоги британські правоохоронці звернулися до Генеральної прокуратури Україні </w:t>
      </w:r>
      <w:r w:rsidRPr="008350AA">
        <w:rPr>
          <w:b/>
          <w:sz w:val="21"/>
          <w:szCs w:val="21"/>
          <w:lang w:val="uk-UA"/>
        </w:rPr>
        <w:t>із запитом</w:t>
      </w:r>
      <w:r w:rsidRPr="008350AA">
        <w:rPr>
          <w:sz w:val="21"/>
          <w:szCs w:val="21"/>
          <w:lang w:val="uk-UA"/>
        </w:rPr>
        <w:t xml:space="preserve"> про надання інформації про Миколу </w:t>
      </w:r>
      <w:proofErr w:type="spellStart"/>
      <w:r w:rsidRPr="008350AA">
        <w:rPr>
          <w:sz w:val="21"/>
          <w:szCs w:val="21"/>
          <w:lang w:val="uk-UA"/>
        </w:rPr>
        <w:t>Злочевського</w:t>
      </w:r>
      <w:proofErr w:type="spellEnd"/>
      <w:r w:rsidRPr="008350AA">
        <w:rPr>
          <w:sz w:val="21"/>
          <w:szCs w:val="21"/>
          <w:lang w:val="uk-UA"/>
        </w:rPr>
        <w:t xml:space="preserve"> та пов'язані з ним компанії</w:t>
      </w:r>
      <w:r w:rsidR="00C13B4F" w:rsidRPr="008350AA">
        <w:rPr>
          <w:sz w:val="21"/>
          <w:szCs w:val="21"/>
          <w:lang w:val="uk-UA"/>
        </w:rPr>
        <w:t>.</w:t>
      </w:r>
      <w:r w:rsidR="006C6709" w:rsidRPr="008350AA">
        <w:rPr>
          <w:rStyle w:val="af3"/>
          <w:sz w:val="21"/>
          <w:szCs w:val="21"/>
        </w:rPr>
        <w:endnoteReference w:id="2"/>
      </w:r>
      <w:r w:rsidR="00C13B4F" w:rsidRPr="008350AA">
        <w:rPr>
          <w:sz w:val="21"/>
          <w:szCs w:val="21"/>
          <w:lang w:val="uk-UA"/>
        </w:rPr>
        <w:t xml:space="preserve"> </w:t>
      </w:r>
      <w:r w:rsidRPr="008350AA">
        <w:rPr>
          <w:color w:val="auto"/>
          <w:sz w:val="21"/>
          <w:szCs w:val="21"/>
          <w:lang w:val="uk-UA"/>
        </w:rPr>
        <w:t>5 серпня 2014 року саме на підставі запиту та звіту</w:t>
      </w:r>
      <w:r w:rsidR="006C6709" w:rsidRPr="008350AA">
        <w:rPr>
          <w:rStyle w:val="af3"/>
          <w:sz w:val="21"/>
          <w:szCs w:val="21"/>
        </w:rPr>
        <w:endnoteReference w:id="3"/>
      </w:r>
      <w:r w:rsidR="00C13B4F" w:rsidRPr="008350AA">
        <w:rPr>
          <w:sz w:val="21"/>
          <w:szCs w:val="21"/>
          <w:lang w:val="uk-UA"/>
        </w:rPr>
        <w:t xml:space="preserve"> </w:t>
      </w:r>
      <w:r w:rsidRPr="008350AA">
        <w:rPr>
          <w:color w:val="auto"/>
          <w:sz w:val="21"/>
          <w:szCs w:val="21"/>
          <w:lang w:val="uk-UA"/>
        </w:rPr>
        <w:t>заступника Генерального прокурора (на той час), Віталія Каська, Головним слідчим управлінням Генеральної прокуратури України було розпочато кримінальне провадження №42014000000000805</w:t>
      </w:r>
      <w:r w:rsidR="0067095D" w:rsidRPr="008350AA">
        <w:rPr>
          <w:rStyle w:val="af3"/>
          <w:sz w:val="21"/>
          <w:szCs w:val="21"/>
        </w:rPr>
        <w:endnoteReference w:id="4"/>
      </w:r>
      <w:r w:rsidR="00C13B4F" w:rsidRPr="008350AA">
        <w:rPr>
          <w:sz w:val="21"/>
          <w:szCs w:val="21"/>
          <w:lang w:val="uk-UA"/>
        </w:rPr>
        <w:t xml:space="preserve"> </w:t>
      </w:r>
      <w:r w:rsidRPr="008350AA">
        <w:rPr>
          <w:color w:val="auto"/>
          <w:sz w:val="21"/>
          <w:szCs w:val="21"/>
          <w:lang w:val="uk-UA"/>
        </w:rPr>
        <w:t xml:space="preserve">щодо </w:t>
      </w:r>
      <w:proofErr w:type="spellStart"/>
      <w:r w:rsidRPr="008350AA">
        <w:rPr>
          <w:color w:val="auto"/>
          <w:sz w:val="21"/>
          <w:szCs w:val="21"/>
          <w:lang w:val="uk-UA"/>
        </w:rPr>
        <w:t>М.Злочевського</w:t>
      </w:r>
      <w:proofErr w:type="spellEnd"/>
      <w:r w:rsidRPr="008350AA">
        <w:rPr>
          <w:color w:val="auto"/>
          <w:sz w:val="21"/>
          <w:szCs w:val="21"/>
          <w:lang w:val="uk-UA"/>
        </w:rPr>
        <w:t xml:space="preserve"> за ч.3. ст. 368-2 та ч.3 ст.209 КК України – відмивання коштів в особливо великих розмірах</w:t>
      </w:r>
      <w:r w:rsidR="00C13B4F" w:rsidRPr="008350AA">
        <w:rPr>
          <w:sz w:val="21"/>
          <w:szCs w:val="21"/>
          <w:lang w:val="uk-UA"/>
        </w:rPr>
        <w:t>.</w:t>
      </w:r>
    </w:p>
    <w:p w14:paraId="02BEA1D5" w14:textId="77777777" w:rsidR="0014528E" w:rsidRPr="008350AA" w:rsidRDefault="00A46C12" w:rsidP="00616EE3">
      <w:pPr>
        <w:spacing w:before="200"/>
        <w:jc w:val="both"/>
        <w:rPr>
          <w:sz w:val="21"/>
          <w:szCs w:val="21"/>
          <w:lang w:val="uk-UA"/>
        </w:rPr>
      </w:pPr>
      <w:r w:rsidRPr="008350AA">
        <w:rPr>
          <w:sz w:val="21"/>
          <w:szCs w:val="21"/>
          <w:lang w:val="uk-UA"/>
        </w:rPr>
        <w:t xml:space="preserve">23 вересня 2014 року, через два місяці від початку досудового розслідування, слідство на запит захисника </w:t>
      </w:r>
      <w:proofErr w:type="spellStart"/>
      <w:r w:rsidRPr="008350AA">
        <w:rPr>
          <w:sz w:val="21"/>
          <w:szCs w:val="21"/>
          <w:lang w:val="uk-UA"/>
        </w:rPr>
        <w:t>М.Злочевського</w:t>
      </w:r>
      <w:proofErr w:type="spellEnd"/>
      <w:r w:rsidRPr="008350AA">
        <w:rPr>
          <w:sz w:val="21"/>
          <w:szCs w:val="21"/>
          <w:lang w:val="uk-UA"/>
        </w:rPr>
        <w:t>, який намагався скасувати арешт його коштів у Велик</w:t>
      </w:r>
      <w:r w:rsidR="00E31854">
        <w:rPr>
          <w:sz w:val="21"/>
          <w:szCs w:val="21"/>
          <w:lang w:val="uk-UA"/>
        </w:rPr>
        <w:t>ій Б</w:t>
      </w:r>
      <w:r w:rsidRPr="008350AA">
        <w:rPr>
          <w:sz w:val="21"/>
          <w:szCs w:val="21"/>
          <w:lang w:val="uk-UA"/>
        </w:rPr>
        <w:t xml:space="preserve">ританії, </w:t>
      </w:r>
      <w:r w:rsidRPr="008350AA">
        <w:rPr>
          <w:b/>
          <w:sz w:val="21"/>
          <w:szCs w:val="21"/>
          <w:lang w:val="uk-UA"/>
        </w:rPr>
        <w:t>видало</w:t>
      </w:r>
      <w:r w:rsidR="0067095D" w:rsidRPr="008350AA">
        <w:rPr>
          <w:rStyle w:val="af3"/>
          <w:b/>
          <w:sz w:val="21"/>
          <w:szCs w:val="21"/>
        </w:rPr>
        <w:endnoteReference w:id="5"/>
      </w:r>
      <w:r w:rsidR="00C13B4F" w:rsidRPr="008350AA">
        <w:rPr>
          <w:b/>
          <w:sz w:val="21"/>
          <w:szCs w:val="21"/>
          <w:lang w:val="uk-UA"/>
        </w:rPr>
        <w:t xml:space="preserve"> </w:t>
      </w:r>
      <w:r w:rsidRPr="008350AA">
        <w:rPr>
          <w:b/>
          <w:sz w:val="21"/>
          <w:szCs w:val="21"/>
          <w:lang w:val="uk-UA"/>
        </w:rPr>
        <w:t xml:space="preserve">першу довідку про "невизначений правовий статус та відсутність повідомлень Миколі </w:t>
      </w:r>
      <w:proofErr w:type="spellStart"/>
      <w:r w:rsidRPr="008350AA">
        <w:rPr>
          <w:b/>
          <w:sz w:val="21"/>
          <w:szCs w:val="21"/>
          <w:lang w:val="uk-UA"/>
        </w:rPr>
        <w:t>Злочевському</w:t>
      </w:r>
      <w:proofErr w:type="spellEnd"/>
      <w:r w:rsidRPr="008350AA">
        <w:rPr>
          <w:b/>
          <w:sz w:val="21"/>
          <w:szCs w:val="21"/>
          <w:lang w:val="uk-UA"/>
        </w:rPr>
        <w:t xml:space="preserve"> про підозру"</w:t>
      </w:r>
      <w:r w:rsidR="00C13B4F" w:rsidRPr="008350AA">
        <w:rPr>
          <w:sz w:val="21"/>
          <w:szCs w:val="21"/>
          <w:lang w:val="uk-UA"/>
        </w:rPr>
        <w:t xml:space="preserve">. </w:t>
      </w:r>
    </w:p>
    <w:p w14:paraId="66531110" w14:textId="77777777" w:rsidR="0014528E" w:rsidRPr="008350AA" w:rsidRDefault="00A46C12" w:rsidP="00616EE3">
      <w:pPr>
        <w:spacing w:before="200"/>
        <w:jc w:val="both"/>
        <w:rPr>
          <w:sz w:val="21"/>
          <w:szCs w:val="21"/>
          <w:lang w:val="ru-RU"/>
        </w:rPr>
      </w:pPr>
      <w:r w:rsidRPr="008350AA">
        <w:rPr>
          <w:sz w:val="21"/>
          <w:szCs w:val="21"/>
          <w:lang w:val="uk-UA"/>
        </w:rPr>
        <w:t>25 вересня 2014 року британські правоохоронці отримали часткову відповідь</w:t>
      </w:r>
      <w:r w:rsidR="0067095D" w:rsidRPr="008350AA">
        <w:rPr>
          <w:rStyle w:val="af3"/>
          <w:sz w:val="21"/>
          <w:szCs w:val="21"/>
        </w:rPr>
        <w:endnoteReference w:id="6"/>
      </w:r>
      <w:r w:rsidR="00C13B4F" w:rsidRPr="008350AA">
        <w:rPr>
          <w:sz w:val="21"/>
          <w:szCs w:val="21"/>
          <w:lang w:val="ru-RU"/>
        </w:rPr>
        <w:t xml:space="preserve"> </w:t>
      </w:r>
      <w:r w:rsidRPr="008350AA">
        <w:rPr>
          <w:sz w:val="21"/>
          <w:szCs w:val="21"/>
          <w:lang w:val="uk-UA"/>
        </w:rPr>
        <w:t xml:space="preserve">на свій первинний запит до української сторони у другу чергу, </w:t>
      </w:r>
      <w:r w:rsidRPr="008350AA">
        <w:rPr>
          <w:b/>
          <w:sz w:val="21"/>
          <w:szCs w:val="21"/>
          <w:lang w:val="uk-UA"/>
        </w:rPr>
        <w:t>вже після того</w:t>
      </w:r>
      <w:r w:rsidRPr="008350AA">
        <w:rPr>
          <w:sz w:val="21"/>
          <w:szCs w:val="21"/>
          <w:lang w:val="uk-UA"/>
        </w:rPr>
        <w:t xml:space="preserve">, як захист </w:t>
      </w:r>
      <w:proofErr w:type="spellStart"/>
      <w:r w:rsidRPr="008350AA">
        <w:rPr>
          <w:sz w:val="21"/>
          <w:szCs w:val="21"/>
          <w:lang w:val="uk-UA"/>
        </w:rPr>
        <w:t>Злочевського</w:t>
      </w:r>
      <w:proofErr w:type="spellEnd"/>
      <w:r w:rsidRPr="008350AA">
        <w:rPr>
          <w:sz w:val="21"/>
          <w:szCs w:val="21"/>
          <w:lang w:val="uk-UA"/>
        </w:rPr>
        <w:t xml:space="preserve"> отримав документ про його невинуватість</w:t>
      </w:r>
      <w:r w:rsidR="00C13B4F" w:rsidRPr="008350AA">
        <w:rPr>
          <w:sz w:val="21"/>
          <w:szCs w:val="21"/>
          <w:lang w:val="ru-RU"/>
        </w:rPr>
        <w:t>.</w:t>
      </w:r>
    </w:p>
    <w:p w14:paraId="1BC284DC" w14:textId="77777777" w:rsidR="0014528E" w:rsidRPr="008350AA" w:rsidRDefault="00A46C12" w:rsidP="00616EE3">
      <w:pPr>
        <w:spacing w:before="200"/>
        <w:jc w:val="both"/>
        <w:rPr>
          <w:sz w:val="21"/>
          <w:szCs w:val="21"/>
          <w:lang w:val="ru-RU"/>
        </w:rPr>
      </w:pPr>
      <w:r w:rsidRPr="008350AA">
        <w:rPr>
          <w:sz w:val="21"/>
          <w:szCs w:val="21"/>
          <w:lang w:val="uk-UA"/>
        </w:rPr>
        <w:t xml:space="preserve">20 листопада 2014 року Віталій Касько, на той момент заступник Генерального прокурора, відповідальний за міжнародне співробітництво, у письмовій формі вдруге попередив керівництво ГПУ про необхідність надання британським правоохоронцям запитуваної інформації у стислі строки – «у зв'язку із запланованими на початок грудня поточного року судовими слуханнями у цій справі, зокрема щодо правомірності арешту у Великобританії активів </w:t>
      </w:r>
      <w:proofErr w:type="spellStart"/>
      <w:r w:rsidRPr="008350AA">
        <w:rPr>
          <w:sz w:val="21"/>
          <w:szCs w:val="21"/>
          <w:lang w:val="uk-UA"/>
        </w:rPr>
        <w:t>М.Злочевського</w:t>
      </w:r>
      <w:proofErr w:type="spellEnd"/>
      <w:r w:rsidRPr="008350AA">
        <w:rPr>
          <w:sz w:val="21"/>
          <w:szCs w:val="21"/>
          <w:lang w:val="uk-UA"/>
        </w:rPr>
        <w:t>»</w:t>
      </w:r>
      <w:r w:rsidR="0067095D" w:rsidRPr="008350AA">
        <w:rPr>
          <w:rStyle w:val="af3"/>
          <w:sz w:val="21"/>
          <w:szCs w:val="21"/>
        </w:rPr>
        <w:endnoteReference w:id="7"/>
      </w:r>
      <w:r w:rsidR="00C13B4F" w:rsidRPr="008350AA">
        <w:rPr>
          <w:sz w:val="21"/>
          <w:szCs w:val="21"/>
          <w:lang w:val="ru-RU"/>
        </w:rPr>
        <w:t xml:space="preserve">. </w:t>
      </w:r>
    </w:p>
    <w:p w14:paraId="106FA193" w14:textId="77777777" w:rsidR="0014528E" w:rsidRPr="008350AA" w:rsidRDefault="00A46C12" w:rsidP="00616EE3">
      <w:pPr>
        <w:spacing w:before="200"/>
        <w:jc w:val="both"/>
        <w:rPr>
          <w:sz w:val="21"/>
          <w:szCs w:val="21"/>
          <w:lang w:val="ru-RU"/>
        </w:rPr>
      </w:pPr>
      <w:r w:rsidRPr="008350AA">
        <w:rPr>
          <w:sz w:val="21"/>
          <w:szCs w:val="21"/>
          <w:lang w:val="uk-UA"/>
        </w:rPr>
        <w:t xml:space="preserve">Попри це, 2 грудня 2014 року, </w:t>
      </w:r>
      <w:r w:rsidRPr="008350AA">
        <w:rPr>
          <w:b/>
          <w:sz w:val="21"/>
          <w:szCs w:val="21"/>
          <w:lang w:val="uk-UA"/>
        </w:rPr>
        <w:t>за день до слухань</w:t>
      </w:r>
      <w:r w:rsidRPr="008350AA">
        <w:rPr>
          <w:sz w:val="21"/>
          <w:szCs w:val="21"/>
          <w:lang w:val="uk-UA"/>
        </w:rPr>
        <w:t xml:space="preserve"> у Кримінальному суді Лондону Генеральна прокуратура України </w:t>
      </w:r>
      <w:r w:rsidRPr="008350AA">
        <w:rPr>
          <w:b/>
          <w:sz w:val="21"/>
          <w:szCs w:val="21"/>
          <w:lang w:val="uk-UA"/>
        </w:rPr>
        <w:t xml:space="preserve">видала на запит захисника </w:t>
      </w:r>
      <w:proofErr w:type="spellStart"/>
      <w:r w:rsidRPr="008350AA">
        <w:rPr>
          <w:b/>
          <w:sz w:val="21"/>
          <w:szCs w:val="21"/>
          <w:lang w:val="uk-UA"/>
        </w:rPr>
        <w:t>М.Злочевського</w:t>
      </w:r>
      <w:proofErr w:type="spellEnd"/>
      <w:r w:rsidRPr="008350AA">
        <w:rPr>
          <w:b/>
          <w:sz w:val="21"/>
          <w:szCs w:val="21"/>
          <w:lang w:val="uk-UA"/>
        </w:rPr>
        <w:t xml:space="preserve"> другу довідку</w:t>
      </w:r>
      <w:r w:rsidR="0067095D" w:rsidRPr="008350AA">
        <w:rPr>
          <w:rStyle w:val="af3"/>
          <w:b/>
          <w:sz w:val="21"/>
          <w:szCs w:val="21"/>
        </w:rPr>
        <w:endnoteReference w:id="8"/>
      </w:r>
      <w:r w:rsidR="00C13B4F" w:rsidRPr="008350AA">
        <w:rPr>
          <w:b/>
          <w:sz w:val="21"/>
          <w:szCs w:val="21"/>
          <w:lang w:val="ru-RU"/>
        </w:rPr>
        <w:t xml:space="preserve"> </w:t>
      </w:r>
      <w:r w:rsidRPr="008350AA">
        <w:rPr>
          <w:b/>
          <w:sz w:val="21"/>
          <w:szCs w:val="21"/>
          <w:lang w:val="uk-UA"/>
        </w:rPr>
        <w:t xml:space="preserve">про "невизначений правовий статус та відсутність повідомлень Миколі </w:t>
      </w:r>
      <w:proofErr w:type="spellStart"/>
      <w:r w:rsidRPr="008350AA">
        <w:rPr>
          <w:b/>
          <w:sz w:val="21"/>
          <w:szCs w:val="21"/>
          <w:lang w:val="uk-UA"/>
        </w:rPr>
        <w:t>Злочевському</w:t>
      </w:r>
      <w:proofErr w:type="spellEnd"/>
      <w:r w:rsidRPr="008350AA">
        <w:rPr>
          <w:b/>
          <w:sz w:val="21"/>
          <w:szCs w:val="21"/>
          <w:lang w:val="uk-UA"/>
        </w:rPr>
        <w:t xml:space="preserve"> про підозру". </w:t>
      </w:r>
      <w:r w:rsidRPr="008350AA">
        <w:rPr>
          <w:color w:val="auto"/>
          <w:sz w:val="21"/>
          <w:szCs w:val="21"/>
          <w:lang w:val="uk-UA"/>
        </w:rPr>
        <w:t xml:space="preserve">Цим листом одразу скористалися захисники </w:t>
      </w:r>
      <w:proofErr w:type="spellStart"/>
      <w:r w:rsidRPr="008350AA">
        <w:rPr>
          <w:color w:val="auto"/>
          <w:sz w:val="21"/>
          <w:szCs w:val="21"/>
          <w:lang w:val="uk-UA"/>
        </w:rPr>
        <w:t>Злочевського</w:t>
      </w:r>
      <w:proofErr w:type="spellEnd"/>
      <w:r w:rsidRPr="008350AA">
        <w:rPr>
          <w:color w:val="auto"/>
          <w:sz w:val="21"/>
          <w:szCs w:val="21"/>
          <w:lang w:val="uk-UA"/>
        </w:rPr>
        <w:t xml:space="preserve"> під час судових слухань у Лондоні 3-5 грудня 2014 року</w:t>
      </w:r>
      <w:r w:rsidR="00E96913" w:rsidRPr="008350AA">
        <w:rPr>
          <w:rStyle w:val="af3"/>
          <w:sz w:val="21"/>
          <w:szCs w:val="21"/>
        </w:rPr>
        <w:endnoteReference w:id="9"/>
      </w:r>
      <w:r w:rsidR="00E96913" w:rsidRPr="008350AA">
        <w:rPr>
          <w:sz w:val="21"/>
          <w:szCs w:val="21"/>
          <w:lang w:val="ru-RU"/>
        </w:rPr>
        <w:t>.</w:t>
      </w:r>
      <w:r w:rsidRPr="008350AA">
        <w:rPr>
          <w:color w:val="000000" w:themeColor="text1"/>
          <w:sz w:val="21"/>
          <w:szCs w:val="21"/>
          <w:lang w:val="uk-UA"/>
        </w:rPr>
        <w:t xml:space="preserve"> Результати цих слухань та аргументи обох сторін були взяті Лондонським судом за основу </w:t>
      </w:r>
      <w:r w:rsidRPr="008350AA">
        <w:rPr>
          <w:b/>
          <w:color w:val="000000" w:themeColor="text1"/>
          <w:sz w:val="21"/>
          <w:szCs w:val="21"/>
          <w:lang w:val="uk-UA"/>
        </w:rPr>
        <w:t>майбутнього рішення про розблокування арештованих коштів</w:t>
      </w:r>
      <w:r w:rsidR="00C13B4F" w:rsidRPr="008350AA">
        <w:rPr>
          <w:b/>
          <w:sz w:val="21"/>
          <w:szCs w:val="21"/>
          <w:lang w:val="ru-RU"/>
        </w:rPr>
        <w:t>.</w:t>
      </w:r>
    </w:p>
    <w:p w14:paraId="259639FA" w14:textId="77777777" w:rsidR="0014528E" w:rsidRPr="008350AA" w:rsidRDefault="00ED3626" w:rsidP="00616EE3">
      <w:pPr>
        <w:spacing w:before="200"/>
        <w:jc w:val="both"/>
        <w:rPr>
          <w:sz w:val="21"/>
          <w:szCs w:val="21"/>
          <w:lang w:val="ru-RU"/>
        </w:rPr>
      </w:pPr>
      <w:r w:rsidRPr="008350AA">
        <w:rPr>
          <w:sz w:val="21"/>
          <w:szCs w:val="21"/>
          <w:lang w:val="uk-UA"/>
        </w:rPr>
        <w:t xml:space="preserve">4 грудня 2014 року, через 5 місяців із початку розслідування, заступник Генерального прокурора України </w:t>
      </w:r>
      <w:r w:rsidR="00882E5C" w:rsidRPr="008350AA">
        <w:rPr>
          <w:sz w:val="21"/>
          <w:szCs w:val="21"/>
          <w:lang w:val="uk-UA"/>
        </w:rPr>
        <w:t xml:space="preserve">М.В. </w:t>
      </w:r>
      <w:proofErr w:type="spellStart"/>
      <w:r w:rsidRPr="008350AA">
        <w:rPr>
          <w:sz w:val="21"/>
          <w:szCs w:val="21"/>
          <w:lang w:val="uk-UA"/>
        </w:rPr>
        <w:t>Герасимюк</w:t>
      </w:r>
      <w:proofErr w:type="spellEnd"/>
      <w:r w:rsidRPr="008350AA">
        <w:rPr>
          <w:sz w:val="21"/>
          <w:szCs w:val="21"/>
          <w:lang w:val="uk-UA"/>
        </w:rPr>
        <w:t xml:space="preserve"> </w:t>
      </w:r>
      <w:r w:rsidR="00887DBA" w:rsidRPr="00887DBA">
        <w:rPr>
          <w:b/>
          <w:sz w:val="21"/>
          <w:szCs w:val="21"/>
          <w:lang w:val="uk-UA"/>
        </w:rPr>
        <w:t xml:space="preserve">в порушення вимог закону та </w:t>
      </w:r>
      <w:r w:rsidRPr="008350AA">
        <w:rPr>
          <w:b/>
          <w:sz w:val="21"/>
          <w:szCs w:val="21"/>
          <w:lang w:val="uk-UA"/>
        </w:rPr>
        <w:t xml:space="preserve">без поважних на те причин передає кримінальне провадження щодо </w:t>
      </w:r>
      <w:proofErr w:type="spellStart"/>
      <w:r w:rsidRPr="008350AA">
        <w:rPr>
          <w:b/>
          <w:sz w:val="21"/>
          <w:szCs w:val="21"/>
          <w:lang w:val="uk-UA"/>
        </w:rPr>
        <w:t>М.Злочевського</w:t>
      </w:r>
      <w:proofErr w:type="spellEnd"/>
      <w:r w:rsidRPr="008350AA">
        <w:rPr>
          <w:b/>
          <w:sz w:val="21"/>
          <w:szCs w:val="21"/>
          <w:lang w:val="uk-UA"/>
        </w:rPr>
        <w:t xml:space="preserve"> Міністерству внутрішніх справ</w:t>
      </w:r>
      <w:r w:rsidR="00C13B4F" w:rsidRPr="008350AA">
        <w:rPr>
          <w:b/>
          <w:sz w:val="21"/>
          <w:szCs w:val="21"/>
          <w:lang w:val="ru-RU"/>
        </w:rPr>
        <w:t>.</w:t>
      </w:r>
      <w:r w:rsidR="00E96913" w:rsidRPr="008350AA">
        <w:rPr>
          <w:rStyle w:val="af3"/>
          <w:b/>
          <w:sz w:val="21"/>
          <w:szCs w:val="21"/>
        </w:rPr>
        <w:endnoteReference w:id="10"/>
      </w:r>
      <w:r w:rsidR="00C13B4F" w:rsidRPr="008350AA">
        <w:rPr>
          <w:sz w:val="21"/>
          <w:szCs w:val="21"/>
          <w:lang w:val="ru-RU"/>
        </w:rPr>
        <w:t xml:space="preserve"> </w:t>
      </w:r>
      <w:r w:rsidRPr="008350AA">
        <w:rPr>
          <w:sz w:val="21"/>
          <w:szCs w:val="21"/>
          <w:lang w:val="uk-UA"/>
        </w:rPr>
        <w:t xml:space="preserve">Через це збір доказів для висунення підозри Миколі </w:t>
      </w:r>
      <w:proofErr w:type="spellStart"/>
      <w:r w:rsidRPr="008350AA">
        <w:rPr>
          <w:sz w:val="21"/>
          <w:szCs w:val="21"/>
          <w:lang w:val="uk-UA"/>
        </w:rPr>
        <w:t>Злочевському</w:t>
      </w:r>
      <w:proofErr w:type="spellEnd"/>
      <w:r w:rsidRPr="008350AA">
        <w:rPr>
          <w:sz w:val="21"/>
          <w:szCs w:val="21"/>
          <w:lang w:val="uk-UA"/>
        </w:rPr>
        <w:t xml:space="preserve"> припиняється на два тижні</w:t>
      </w:r>
      <w:r w:rsidR="00C13B4F" w:rsidRPr="008350AA">
        <w:rPr>
          <w:sz w:val="21"/>
          <w:szCs w:val="21"/>
          <w:lang w:val="ru-RU"/>
        </w:rPr>
        <w:t>.</w:t>
      </w:r>
    </w:p>
    <w:p w14:paraId="0F3B00CB" w14:textId="77777777" w:rsidR="0014528E" w:rsidRPr="008350AA" w:rsidRDefault="00ED3626" w:rsidP="00616EE3">
      <w:pPr>
        <w:spacing w:before="200"/>
        <w:jc w:val="both"/>
        <w:rPr>
          <w:sz w:val="21"/>
          <w:szCs w:val="21"/>
          <w:lang w:val="ru-RU"/>
        </w:rPr>
      </w:pPr>
      <w:r w:rsidRPr="008350AA">
        <w:rPr>
          <w:sz w:val="21"/>
          <w:szCs w:val="21"/>
          <w:lang w:val="uk-UA"/>
        </w:rPr>
        <w:t>10 грудня 2014 року представники посольства Велико</w:t>
      </w:r>
      <w:r w:rsidR="00887DBA">
        <w:rPr>
          <w:sz w:val="21"/>
          <w:szCs w:val="21"/>
          <w:lang w:val="uk-UA"/>
        </w:rPr>
        <w:t>ї Б</w:t>
      </w:r>
      <w:r w:rsidRPr="008350AA">
        <w:rPr>
          <w:sz w:val="21"/>
          <w:szCs w:val="21"/>
          <w:lang w:val="uk-UA"/>
        </w:rPr>
        <w:t>ританії в Україні поінформували</w:t>
      </w:r>
      <w:r w:rsidR="00E96913" w:rsidRPr="008350AA">
        <w:rPr>
          <w:rStyle w:val="af3"/>
          <w:sz w:val="21"/>
          <w:szCs w:val="21"/>
        </w:rPr>
        <w:endnoteReference w:id="11"/>
      </w:r>
      <w:r w:rsidR="00C13B4F" w:rsidRPr="008350AA">
        <w:rPr>
          <w:sz w:val="21"/>
          <w:szCs w:val="21"/>
          <w:lang w:val="ru-RU"/>
        </w:rPr>
        <w:t xml:space="preserve"> </w:t>
      </w:r>
      <w:r w:rsidRPr="008350AA">
        <w:rPr>
          <w:sz w:val="21"/>
          <w:szCs w:val="21"/>
          <w:lang w:val="uk-UA"/>
        </w:rPr>
        <w:t xml:space="preserve">ГПУ про факт оскарження </w:t>
      </w:r>
      <w:proofErr w:type="spellStart"/>
      <w:r w:rsidRPr="008350AA">
        <w:rPr>
          <w:sz w:val="21"/>
          <w:szCs w:val="21"/>
          <w:lang w:val="uk-UA"/>
        </w:rPr>
        <w:t>Злочевським</w:t>
      </w:r>
      <w:proofErr w:type="spellEnd"/>
      <w:r w:rsidRPr="008350AA">
        <w:rPr>
          <w:sz w:val="21"/>
          <w:szCs w:val="21"/>
          <w:lang w:val="uk-UA"/>
        </w:rPr>
        <w:t xml:space="preserve"> арешту грошей та «можливе прийняття британським судом рішення про розмороження цих активів через відсутність з боку України активних заходів з приводу розслідування </w:t>
      </w:r>
      <w:r w:rsidRPr="008350AA">
        <w:rPr>
          <w:sz w:val="21"/>
          <w:szCs w:val="21"/>
          <w:lang w:val="uk-UA"/>
        </w:rPr>
        <w:lastRenderedPageBreak/>
        <w:t>зазначених кримінальних проваджень, зокрема, через відсутність підозри та запитів із проханням про арешт зазначених коштів»</w:t>
      </w:r>
      <w:r w:rsidR="00C13B4F" w:rsidRPr="008350AA">
        <w:rPr>
          <w:sz w:val="21"/>
          <w:szCs w:val="21"/>
          <w:lang w:val="ru-RU"/>
        </w:rPr>
        <w:t>.</w:t>
      </w:r>
    </w:p>
    <w:p w14:paraId="659A1E78" w14:textId="77777777" w:rsidR="0014528E" w:rsidRPr="008350AA" w:rsidRDefault="00ED3626" w:rsidP="00616EE3">
      <w:pPr>
        <w:spacing w:before="200"/>
        <w:jc w:val="both"/>
        <w:rPr>
          <w:sz w:val="21"/>
          <w:szCs w:val="21"/>
          <w:lang w:val="ru-RU"/>
        </w:rPr>
      </w:pPr>
      <w:r w:rsidRPr="008350AA">
        <w:rPr>
          <w:sz w:val="21"/>
          <w:szCs w:val="21"/>
          <w:lang w:val="uk-UA"/>
        </w:rPr>
        <w:t>25 грудня 2014 року на адресу ГПУ надходить лист</w:t>
      </w:r>
      <w:r w:rsidR="00E96913" w:rsidRPr="008350AA">
        <w:rPr>
          <w:rStyle w:val="af3"/>
          <w:sz w:val="21"/>
          <w:szCs w:val="21"/>
        </w:rPr>
        <w:endnoteReference w:id="12"/>
      </w:r>
      <w:r w:rsidR="00C13B4F" w:rsidRPr="008350AA">
        <w:rPr>
          <w:sz w:val="21"/>
          <w:szCs w:val="21"/>
          <w:lang w:val="ru-RU"/>
        </w:rPr>
        <w:t xml:space="preserve"> </w:t>
      </w:r>
      <w:r w:rsidR="00A040FE" w:rsidRPr="008350AA">
        <w:rPr>
          <w:sz w:val="21"/>
          <w:szCs w:val="21"/>
          <w:lang w:val="uk-UA"/>
        </w:rPr>
        <w:t xml:space="preserve">від компетентних органів США про ризик ухвалення британським судом рішення про розблокування активів </w:t>
      </w:r>
      <w:proofErr w:type="spellStart"/>
      <w:r w:rsidR="00A040FE" w:rsidRPr="008350AA">
        <w:rPr>
          <w:sz w:val="21"/>
          <w:szCs w:val="21"/>
          <w:lang w:val="uk-UA"/>
        </w:rPr>
        <w:t>М.Злочевського</w:t>
      </w:r>
      <w:proofErr w:type="spellEnd"/>
      <w:r w:rsidR="00A040FE" w:rsidRPr="008350AA">
        <w:rPr>
          <w:sz w:val="21"/>
          <w:szCs w:val="21"/>
          <w:lang w:val="uk-UA"/>
        </w:rPr>
        <w:t xml:space="preserve"> через повільне розслідування справи </w:t>
      </w:r>
      <w:proofErr w:type="spellStart"/>
      <w:r w:rsidR="00A040FE" w:rsidRPr="008350AA">
        <w:rPr>
          <w:sz w:val="21"/>
          <w:szCs w:val="21"/>
          <w:lang w:val="uk-UA"/>
        </w:rPr>
        <w:t>Злочевського</w:t>
      </w:r>
      <w:proofErr w:type="spellEnd"/>
      <w:r w:rsidR="00A040FE" w:rsidRPr="008350AA">
        <w:rPr>
          <w:sz w:val="21"/>
          <w:szCs w:val="21"/>
          <w:lang w:val="uk-UA"/>
        </w:rPr>
        <w:t>, що може поставити під сумнів усі санкції ЄС, Ліхтенштейну та Швейцарії щодо Януковича та його соратників</w:t>
      </w:r>
      <w:r w:rsidR="00C13B4F" w:rsidRPr="008350AA">
        <w:rPr>
          <w:sz w:val="21"/>
          <w:szCs w:val="21"/>
          <w:lang w:val="ru-RU"/>
        </w:rPr>
        <w:t xml:space="preserve">.  </w:t>
      </w:r>
    </w:p>
    <w:p w14:paraId="648FE0AC" w14:textId="77777777" w:rsidR="0014528E" w:rsidRPr="008350AA" w:rsidRDefault="00A040FE" w:rsidP="00616EE3">
      <w:pPr>
        <w:spacing w:before="200"/>
        <w:jc w:val="both"/>
        <w:rPr>
          <w:sz w:val="21"/>
          <w:szCs w:val="21"/>
          <w:lang w:val="ru-RU"/>
        </w:rPr>
      </w:pPr>
      <w:r w:rsidRPr="008350AA">
        <w:rPr>
          <w:sz w:val="21"/>
          <w:szCs w:val="21"/>
          <w:lang w:val="uk-UA"/>
        </w:rPr>
        <w:t xml:space="preserve">29 грудня 2014 року ГПУ забирає кримінальне провадження у МВС та цього ж дня видає </w:t>
      </w:r>
      <w:proofErr w:type="spellStart"/>
      <w:r w:rsidRPr="008350AA">
        <w:rPr>
          <w:sz w:val="21"/>
          <w:szCs w:val="21"/>
          <w:lang w:val="uk-UA"/>
        </w:rPr>
        <w:t>Злочевському</w:t>
      </w:r>
      <w:proofErr w:type="spellEnd"/>
      <w:r w:rsidRPr="008350AA">
        <w:rPr>
          <w:sz w:val="21"/>
          <w:szCs w:val="21"/>
          <w:lang w:val="uk-UA"/>
        </w:rPr>
        <w:t xml:space="preserve"> повідомлення про підозру у незаконному збагаченні та відмиванні коштів. Вже наступного дня, 30 грудня 2016 року, столичний Печерський суд накладає арешт на вже </w:t>
      </w:r>
      <w:r w:rsidR="009259F5">
        <w:rPr>
          <w:sz w:val="21"/>
          <w:szCs w:val="21"/>
          <w:lang w:val="uk-UA"/>
        </w:rPr>
        <w:t>за</w:t>
      </w:r>
      <w:r w:rsidRPr="008350AA">
        <w:rPr>
          <w:sz w:val="21"/>
          <w:szCs w:val="21"/>
          <w:lang w:val="uk-UA"/>
        </w:rPr>
        <w:t>блоковані рішенням Лондонського суду 23,5 мільйонів доларів</w:t>
      </w:r>
      <w:r w:rsidR="00C13B4F" w:rsidRPr="008350AA">
        <w:rPr>
          <w:sz w:val="21"/>
          <w:szCs w:val="21"/>
          <w:lang w:val="ru-RU"/>
        </w:rPr>
        <w:t>.</w:t>
      </w:r>
      <w:r w:rsidR="00E519AD" w:rsidRPr="008350AA">
        <w:rPr>
          <w:rStyle w:val="af3"/>
          <w:sz w:val="21"/>
          <w:szCs w:val="21"/>
        </w:rPr>
        <w:endnoteReference w:id="13"/>
      </w:r>
      <w:r w:rsidR="00C13B4F" w:rsidRPr="008350AA">
        <w:rPr>
          <w:sz w:val="21"/>
          <w:szCs w:val="21"/>
          <w:lang w:val="ru-RU"/>
        </w:rPr>
        <w:t xml:space="preserve"> </w:t>
      </w:r>
      <w:r w:rsidRPr="008350AA">
        <w:rPr>
          <w:sz w:val="21"/>
          <w:szCs w:val="21"/>
          <w:lang w:val="uk-UA"/>
        </w:rPr>
        <w:t xml:space="preserve">Однак, </w:t>
      </w:r>
      <w:r w:rsidRPr="008350AA">
        <w:rPr>
          <w:b/>
          <w:sz w:val="21"/>
          <w:szCs w:val="21"/>
          <w:lang w:val="uk-UA"/>
        </w:rPr>
        <w:t xml:space="preserve">21 січня 2015 р. </w:t>
      </w:r>
      <w:r w:rsidRPr="008350AA">
        <w:rPr>
          <w:sz w:val="21"/>
          <w:szCs w:val="21"/>
          <w:lang w:val="uk-UA"/>
        </w:rPr>
        <w:t>Центральний кримінальний суд Лондона</w:t>
      </w:r>
      <w:r w:rsidRPr="008350AA">
        <w:rPr>
          <w:b/>
          <w:sz w:val="21"/>
          <w:szCs w:val="21"/>
          <w:lang w:val="uk-UA"/>
        </w:rPr>
        <w:t xml:space="preserve"> скасовує</w:t>
      </w:r>
      <w:r w:rsidRPr="008350AA">
        <w:rPr>
          <w:rStyle w:val="af3"/>
          <w:sz w:val="21"/>
          <w:szCs w:val="21"/>
          <w:lang w:val="uk-UA"/>
        </w:rPr>
        <w:endnoteReference w:id="14"/>
      </w:r>
      <w:r w:rsidRPr="008350AA">
        <w:rPr>
          <w:sz w:val="21"/>
          <w:szCs w:val="21"/>
          <w:lang w:val="uk-UA"/>
        </w:rPr>
        <w:t xml:space="preserve"> </w:t>
      </w:r>
      <w:r w:rsidRPr="008350AA">
        <w:rPr>
          <w:b/>
          <w:sz w:val="21"/>
          <w:szCs w:val="21"/>
          <w:lang w:val="uk-UA"/>
        </w:rPr>
        <w:t>арешт рахунків</w:t>
      </w:r>
      <w:r w:rsidR="00C13B4F" w:rsidRPr="008350AA">
        <w:rPr>
          <w:sz w:val="21"/>
          <w:szCs w:val="21"/>
          <w:lang w:val="ru-RU"/>
        </w:rPr>
        <w:t xml:space="preserve">. </w:t>
      </w:r>
    </w:p>
    <w:p w14:paraId="7EAB02B8" w14:textId="77777777" w:rsidR="0014528E" w:rsidRPr="008350AA" w:rsidRDefault="00282CB9" w:rsidP="00616EE3">
      <w:pPr>
        <w:spacing w:before="200"/>
        <w:jc w:val="both"/>
        <w:rPr>
          <w:sz w:val="21"/>
          <w:szCs w:val="21"/>
          <w:lang w:val="uk-UA"/>
        </w:rPr>
      </w:pPr>
      <w:r w:rsidRPr="008350AA">
        <w:rPr>
          <w:color w:val="000000" w:themeColor="text1"/>
          <w:sz w:val="21"/>
          <w:szCs w:val="21"/>
          <w:lang w:val="uk-UA"/>
        </w:rPr>
        <w:t xml:space="preserve">Утім, Центральний кримінальний суд Лондона не взяв до уваги інформації про підозру М.В. </w:t>
      </w:r>
      <w:proofErr w:type="spellStart"/>
      <w:r w:rsidRPr="008350AA">
        <w:rPr>
          <w:color w:val="000000" w:themeColor="text1"/>
          <w:sz w:val="21"/>
          <w:szCs w:val="21"/>
          <w:lang w:val="uk-UA"/>
        </w:rPr>
        <w:t>Злочевсько</w:t>
      </w:r>
      <w:r w:rsidR="009259F5">
        <w:rPr>
          <w:color w:val="000000" w:themeColor="text1"/>
          <w:sz w:val="21"/>
          <w:szCs w:val="21"/>
          <w:lang w:val="uk-UA"/>
        </w:rPr>
        <w:t>му</w:t>
      </w:r>
      <w:proofErr w:type="spellEnd"/>
      <w:r w:rsidRPr="008350AA">
        <w:rPr>
          <w:color w:val="000000" w:themeColor="text1"/>
          <w:sz w:val="21"/>
          <w:szCs w:val="21"/>
          <w:lang w:val="uk-UA"/>
        </w:rPr>
        <w:t xml:space="preserve"> та ухвалу Печерського суду через відсутність інформації про походження доказів, якими керувалися українські правоохоронні органи та суд. Рішення Лондонського суду містить висновки про відсутність додаткових доказів у справі за 8 місяців розслідування, достатніх для обґрунтованого рішення про арешт коштів. Відсутність таких доказів і є наслідком бездіяльності Генеральної прокуратури України, яка не досліджувала джерела походження арештованих 23,5 млн доларів на рахунках </w:t>
      </w:r>
      <w:proofErr w:type="spellStart"/>
      <w:r w:rsidRPr="008350AA">
        <w:rPr>
          <w:color w:val="000000" w:themeColor="text1"/>
          <w:sz w:val="21"/>
          <w:szCs w:val="21"/>
          <w:lang w:val="uk-UA"/>
        </w:rPr>
        <w:t>М.Злочевського</w:t>
      </w:r>
      <w:proofErr w:type="spellEnd"/>
      <w:r w:rsidRPr="008350AA">
        <w:rPr>
          <w:color w:val="000000" w:themeColor="text1"/>
          <w:sz w:val="21"/>
          <w:szCs w:val="21"/>
          <w:lang w:val="uk-UA"/>
        </w:rPr>
        <w:t xml:space="preserve">. Британський суддя у постанові також звернув увагу на </w:t>
      </w:r>
      <w:r w:rsidRPr="008350AA">
        <w:rPr>
          <w:b/>
          <w:color w:val="000000" w:themeColor="text1"/>
          <w:sz w:val="21"/>
          <w:szCs w:val="21"/>
          <w:lang w:val="uk-UA"/>
        </w:rPr>
        <w:t xml:space="preserve">непослідовність позиції української прокуратури, яка з різницею у 27 днів видала </w:t>
      </w:r>
      <w:proofErr w:type="spellStart"/>
      <w:r w:rsidRPr="008350AA">
        <w:rPr>
          <w:b/>
          <w:color w:val="000000" w:themeColor="text1"/>
          <w:sz w:val="21"/>
          <w:szCs w:val="21"/>
          <w:lang w:val="uk-UA"/>
        </w:rPr>
        <w:t>Злочевському</w:t>
      </w:r>
      <w:proofErr w:type="spellEnd"/>
      <w:r w:rsidRPr="008350AA">
        <w:rPr>
          <w:b/>
          <w:color w:val="000000" w:themeColor="text1"/>
          <w:sz w:val="21"/>
          <w:szCs w:val="21"/>
          <w:lang w:val="uk-UA"/>
        </w:rPr>
        <w:t xml:space="preserve"> довідку про його чистоту перед законом, а потім вручила підозру</w:t>
      </w:r>
      <w:r w:rsidR="00C13B4F" w:rsidRPr="008350AA">
        <w:rPr>
          <w:b/>
          <w:sz w:val="21"/>
          <w:szCs w:val="21"/>
          <w:lang w:val="uk-UA"/>
        </w:rPr>
        <w:t>.</w:t>
      </w:r>
    </w:p>
    <w:p w14:paraId="01943DB1" w14:textId="77777777" w:rsidR="0014528E" w:rsidRPr="008350AA" w:rsidRDefault="00282CB9" w:rsidP="00616EE3">
      <w:pPr>
        <w:numPr>
          <w:ilvl w:val="0"/>
          <w:numId w:val="5"/>
        </w:numPr>
        <w:spacing w:before="200"/>
        <w:ind w:hanging="360"/>
        <w:jc w:val="both"/>
        <w:rPr>
          <w:sz w:val="21"/>
          <w:szCs w:val="21"/>
          <w:lang w:val="uk-UA"/>
        </w:rPr>
      </w:pPr>
      <w:r w:rsidRPr="008350AA">
        <w:rPr>
          <w:sz w:val="21"/>
          <w:szCs w:val="21"/>
          <w:lang w:val="uk-UA"/>
        </w:rPr>
        <w:t>В рамках кримінально</w:t>
      </w:r>
      <w:r w:rsidR="009259F5">
        <w:rPr>
          <w:sz w:val="21"/>
          <w:szCs w:val="21"/>
          <w:lang w:val="uk-UA"/>
        </w:rPr>
        <w:t>го</w:t>
      </w:r>
      <w:r w:rsidRPr="008350AA">
        <w:rPr>
          <w:sz w:val="21"/>
          <w:szCs w:val="21"/>
          <w:lang w:val="uk-UA"/>
        </w:rPr>
        <w:t xml:space="preserve"> </w:t>
      </w:r>
      <w:r w:rsidR="009259F5">
        <w:rPr>
          <w:sz w:val="21"/>
          <w:szCs w:val="21"/>
          <w:lang w:val="uk-UA"/>
        </w:rPr>
        <w:t>провадження</w:t>
      </w:r>
      <w:r w:rsidRPr="008350AA">
        <w:rPr>
          <w:sz w:val="21"/>
          <w:szCs w:val="21"/>
          <w:lang w:val="uk-UA"/>
        </w:rPr>
        <w:t xml:space="preserve"> про </w:t>
      </w:r>
      <w:r w:rsidRPr="008350AA">
        <w:rPr>
          <w:b/>
          <w:sz w:val="21"/>
          <w:szCs w:val="21"/>
          <w:lang w:val="uk-UA"/>
        </w:rPr>
        <w:t>незаконне збагачення та відмивання коштів</w:t>
      </w:r>
      <w:r w:rsidRPr="008350AA">
        <w:rPr>
          <w:sz w:val="21"/>
          <w:szCs w:val="21"/>
          <w:lang w:val="uk-UA"/>
        </w:rPr>
        <w:t xml:space="preserve"> (No42014000000000805) українські правоохоронці </w:t>
      </w:r>
      <w:r w:rsidRPr="008350AA">
        <w:rPr>
          <w:b/>
          <w:sz w:val="21"/>
          <w:szCs w:val="21"/>
          <w:lang w:val="uk-UA"/>
        </w:rPr>
        <w:t xml:space="preserve">розслідували сплату </w:t>
      </w:r>
      <w:proofErr w:type="spellStart"/>
      <w:r w:rsidRPr="008350AA">
        <w:rPr>
          <w:b/>
          <w:sz w:val="21"/>
          <w:szCs w:val="21"/>
          <w:lang w:val="uk-UA"/>
        </w:rPr>
        <w:t>М.Злочевським</w:t>
      </w:r>
      <w:proofErr w:type="spellEnd"/>
      <w:r w:rsidRPr="008350AA">
        <w:rPr>
          <w:b/>
          <w:sz w:val="21"/>
          <w:szCs w:val="21"/>
          <w:lang w:val="uk-UA"/>
        </w:rPr>
        <w:t xml:space="preserve"> податків в Україні, а не походження грошей, арештованих в Британії,</w:t>
      </w:r>
      <w:r w:rsidRPr="008350AA">
        <w:rPr>
          <w:sz w:val="21"/>
          <w:szCs w:val="21"/>
          <w:lang w:val="uk-UA"/>
        </w:rPr>
        <w:t xml:space="preserve"> а також «розмили» це кримінальне провадження іншими епізодами</w:t>
      </w:r>
      <w:r w:rsidR="00C13B4F" w:rsidRPr="008350AA">
        <w:rPr>
          <w:sz w:val="21"/>
          <w:szCs w:val="21"/>
          <w:lang w:val="uk-UA"/>
        </w:rPr>
        <w:t>.</w:t>
      </w:r>
    </w:p>
    <w:p w14:paraId="2F0F51B2" w14:textId="77777777" w:rsidR="0014528E" w:rsidRPr="008350AA" w:rsidRDefault="00282CB9" w:rsidP="00616EE3">
      <w:pPr>
        <w:spacing w:before="120" w:after="120"/>
        <w:jc w:val="both"/>
        <w:rPr>
          <w:sz w:val="21"/>
          <w:szCs w:val="21"/>
          <w:lang w:val="ru-RU"/>
        </w:rPr>
      </w:pPr>
      <w:r w:rsidRPr="008350AA">
        <w:rPr>
          <w:sz w:val="21"/>
          <w:szCs w:val="21"/>
          <w:lang w:val="uk-UA"/>
        </w:rPr>
        <w:t xml:space="preserve">29 грудня 2014 року у цьому кримінальному провадженні </w:t>
      </w:r>
      <w:proofErr w:type="spellStart"/>
      <w:r w:rsidRPr="008350AA">
        <w:rPr>
          <w:sz w:val="21"/>
          <w:szCs w:val="21"/>
          <w:lang w:val="uk-UA"/>
        </w:rPr>
        <w:t>М.Злочевському</w:t>
      </w:r>
      <w:proofErr w:type="spellEnd"/>
      <w:r w:rsidRPr="008350AA">
        <w:rPr>
          <w:sz w:val="21"/>
          <w:szCs w:val="21"/>
          <w:lang w:val="uk-UA"/>
        </w:rPr>
        <w:t xml:space="preserve"> повідомлено про підозру у незаконному збагаченні в особливо великих розмірах та відмиванні коштів</w:t>
      </w:r>
      <w:r w:rsidR="00C13B4F" w:rsidRPr="008350AA">
        <w:rPr>
          <w:sz w:val="21"/>
          <w:szCs w:val="21"/>
          <w:lang w:val="uk-UA"/>
        </w:rPr>
        <w:t>,</w:t>
      </w:r>
      <w:r w:rsidR="00E519AD" w:rsidRPr="008350AA">
        <w:rPr>
          <w:rStyle w:val="af3"/>
          <w:sz w:val="21"/>
          <w:szCs w:val="21"/>
        </w:rPr>
        <w:endnoteReference w:id="15"/>
      </w:r>
      <w:r w:rsidR="00C13B4F" w:rsidRPr="008350AA">
        <w:rPr>
          <w:sz w:val="21"/>
          <w:szCs w:val="21"/>
          <w:lang w:val="uk-UA"/>
        </w:rPr>
        <w:t xml:space="preserve"> </w:t>
      </w:r>
      <w:r w:rsidRPr="008350AA">
        <w:rPr>
          <w:sz w:val="21"/>
          <w:szCs w:val="21"/>
          <w:lang w:val="uk-UA"/>
        </w:rPr>
        <w:t xml:space="preserve">однак ГПУ </w:t>
      </w:r>
      <w:r w:rsidRPr="008350AA">
        <w:rPr>
          <w:b/>
          <w:sz w:val="21"/>
          <w:szCs w:val="21"/>
          <w:lang w:val="uk-UA"/>
        </w:rPr>
        <w:t xml:space="preserve">не передає цей епізод до суду, </w:t>
      </w:r>
      <w:r w:rsidRPr="008350AA">
        <w:rPr>
          <w:sz w:val="21"/>
          <w:szCs w:val="21"/>
          <w:lang w:val="uk-UA"/>
        </w:rPr>
        <w:t xml:space="preserve">а продовжує слідство, яке за два роки </w:t>
      </w:r>
      <w:r w:rsidRPr="008350AA">
        <w:rPr>
          <w:b/>
          <w:color w:val="auto"/>
          <w:sz w:val="21"/>
          <w:szCs w:val="21"/>
          <w:lang w:val="uk-UA"/>
        </w:rPr>
        <w:t>перетворилося на розслідування про ухилення від сплати податків</w:t>
      </w:r>
      <w:r w:rsidRPr="008350AA">
        <w:rPr>
          <w:color w:val="auto"/>
          <w:sz w:val="21"/>
          <w:szCs w:val="21"/>
          <w:lang w:val="uk-UA"/>
        </w:rPr>
        <w:t>.</w:t>
      </w:r>
      <w:r w:rsidRPr="008350AA">
        <w:rPr>
          <w:sz w:val="21"/>
          <w:szCs w:val="21"/>
          <w:lang w:val="uk-UA"/>
        </w:rPr>
        <w:t xml:space="preserve"> В рамках досудового слідства українські слідчі мали встановити джерела та законність походження значних коштів на банківських рахунках українського високопосадовця, яким на той час був </w:t>
      </w:r>
      <w:proofErr w:type="spellStart"/>
      <w:r w:rsidRPr="008350AA">
        <w:rPr>
          <w:sz w:val="21"/>
          <w:szCs w:val="21"/>
          <w:lang w:val="uk-UA"/>
        </w:rPr>
        <w:t>М.Злочевський</w:t>
      </w:r>
      <w:proofErr w:type="spellEnd"/>
      <w:r w:rsidR="00C13B4F" w:rsidRPr="008350AA">
        <w:rPr>
          <w:sz w:val="21"/>
          <w:szCs w:val="21"/>
          <w:lang w:val="ru-RU"/>
        </w:rPr>
        <w:t>.</w:t>
      </w:r>
    </w:p>
    <w:p w14:paraId="79BDDB73" w14:textId="77777777" w:rsidR="0014528E" w:rsidRPr="008350AA" w:rsidRDefault="00282CB9" w:rsidP="00616EE3">
      <w:pPr>
        <w:spacing w:before="120" w:after="120"/>
        <w:jc w:val="both"/>
        <w:rPr>
          <w:sz w:val="21"/>
          <w:szCs w:val="21"/>
          <w:lang w:val="ru-RU"/>
        </w:rPr>
      </w:pPr>
      <w:r w:rsidRPr="008350AA">
        <w:rPr>
          <w:sz w:val="21"/>
          <w:szCs w:val="21"/>
          <w:lang w:val="uk-UA"/>
        </w:rPr>
        <w:t xml:space="preserve">Натомість, слідчі досліджують, як  </w:t>
      </w:r>
      <w:proofErr w:type="spellStart"/>
      <w:r w:rsidRPr="008350AA">
        <w:rPr>
          <w:sz w:val="21"/>
          <w:szCs w:val="21"/>
          <w:lang w:val="uk-UA"/>
        </w:rPr>
        <w:t>М.Злочевський</w:t>
      </w:r>
      <w:proofErr w:type="spellEnd"/>
      <w:r w:rsidRPr="008350AA">
        <w:rPr>
          <w:sz w:val="21"/>
          <w:szCs w:val="21"/>
          <w:lang w:val="uk-UA"/>
        </w:rPr>
        <w:t>, перебуваючи на державній службі, платив в Україні податки</w:t>
      </w:r>
      <w:r w:rsidRPr="008350AA">
        <w:rPr>
          <w:rStyle w:val="af3"/>
          <w:sz w:val="21"/>
          <w:szCs w:val="21"/>
          <w:lang w:val="uk-UA"/>
        </w:rPr>
        <w:t xml:space="preserve"> </w:t>
      </w:r>
      <w:r w:rsidR="00E519AD" w:rsidRPr="008350AA">
        <w:rPr>
          <w:rStyle w:val="af3"/>
          <w:sz w:val="21"/>
          <w:szCs w:val="21"/>
        </w:rPr>
        <w:endnoteReference w:id="16"/>
      </w:r>
      <w:r w:rsidR="00C13B4F" w:rsidRPr="008350AA">
        <w:rPr>
          <w:sz w:val="21"/>
          <w:szCs w:val="21"/>
          <w:lang w:val="ru-RU"/>
        </w:rPr>
        <w:t xml:space="preserve">. </w:t>
      </w:r>
      <w:r w:rsidRPr="008350AA">
        <w:rPr>
          <w:sz w:val="21"/>
          <w:szCs w:val="21"/>
          <w:lang w:val="uk-UA"/>
        </w:rPr>
        <w:t>Районна податкова інспекція проводить формальну перевірку і не встановлює податкової заборгованості</w:t>
      </w:r>
      <w:r w:rsidRPr="008350AA">
        <w:rPr>
          <w:rStyle w:val="af3"/>
          <w:sz w:val="21"/>
          <w:szCs w:val="21"/>
          <w:lang w:val="uk-UA"/>
        </w:rPr>
        <w:t xml:space="preserve"> </w:t>
      </w:r>
      <w:r w:rsidR="00E519AD" w:rsidRPr="008350AA">
        <w:rPr>
          <w:rStyle w:val="af3"/>
          <w:sz w:val="21"/>
          <w:szCs w:val="21"/>
        </w:rPr>
        <w:endnoteReference w:id="17"/>
      </w:r>
      <w:r w:rsidR="00C13B4F" w:rsidRPr="008350AA">
        <w:rPr>
          <w:sz w:val="21"/>
          <w:szCs w:val="21"/>
          <w:lang w:val="ru-RU"/>
        </w:rPr>
        <w:t xml:space="preserve">. </w:t>
      </w:r>
    </w:p>
    <w:p w14:paraId="0398C28E" w14:textId="77777777" w:rsidR="0014528E" w:rsidRPr="008350AA" w:rsidRDefault="002B1A47" w:rsidP="00616EE3">
      <w:pPr>
        <w:spacing w:before="120" w:after="120"/>
        <w:jc w:val="both"/>
        <w:rPr>
          <w:sz w:val="21"/>
          <w:szCs w:val="21"/>
          <w:lang w:val="ru-RU"/>
        </w:rPr>
      </w:pPr>
      <w:r w:rsidRPr="008350AA">
        <w:rPr>
          <w:sz w:val="21"/>
          <w:szCs w:val="21"/>
          <w:lang w:val="uk-UA"/>
        </w:rPr>
        <w:t>На підставі цього 1 листопада 2016 року Генеральна прокуратура закриває</w:t>
      </w:r>
      <w:r w:rsidRPr="008350AA">
        <w:rPr>
          <w:rStyle w:val="af3"/>
          <w:sz w:val="21"/>
          <w:szCs w:val="21"/>
          <w:lang w:val="ru-RU"/>
        </w:rPr>
        <w:t xml:space="preserve"> </w:t>
      </w:r>
      <w:r w:rsidR="00E519AD" w:rsidRPr="008350AA">
        <w:rPr>
          <w:rStyle w:val="af3"/>
          <w:sz w:val="21"/>
          <w:szCs w:val="21"/>
        </w:rPr>
        <w:endnoteReference w:id="18"/>
      </w:r>
      <w:r w:rsidR="00C13B4F" w:rsidRPr="008350AA">
        <w:rPr>
          <w:sz w:val="21"/>
          <w:szCs w:val="21"/>
          <w:lang w:val="ru-RU"/>
        </w:rPr>
        <w:t xml:space="preserve"> </w:t>
      </w:r>
      <w:r w:rsidRPr="008350AA">
        <w:rPr>
          <w:sz w:val="21"/>
          <w:szCs w:val="21"/>
          <w:lang w:val="uk-UA"/>
        </w:rPr>
        <w:t xml:space="preserve">кримінальне провадження за підозрою </w:t>
      </w:r>
      <w:proofErr w:type="spellStart"/>
      <w:r w:rsidRPr="008350AA">
        <w:rPr>
          <w:sz w:val="21"/>
          <w:szCs w:val="21"/>
          <w:lang w:val="uk-UA"/>
        </w:rPr>
        <w:t>М.Злочевського</w:t>
      </w:r>
      <w:proofErr w:type="spellEnd"/>
      <w:r w:rsidRPr="008350AA">
        <w:rPr>
          <w:sz w:val="21"/>
          <w:szCs w:val="21"/>
          <w:lang w:val="uk-UA"/>
        </w:rPr>
        <w:t xml:space="preserve"> </w:t>
      </w:r>
      <w:r w:rsidRPr="008350AA">
        <w:rPr>
          <w:b/>
          <w:sz w:val="21"/>
          <w:szCs w:val="21"/>
          <w:lang w:val="uk-UA"/>
        </w:rPr>
        <w:t>у незаконному збагаченні та відмиванні грошей</w:t>
      </w:r>
      <w:r w:rsidRPr="008350AA">
        <w:rPr>
          <w:sz w:val="21"/>
          <w:szCs w:val="21"/>
          <w:lang w:val="uk-UA"/>
        </w:rPr>
        <w:t xml:space="preserve"> «у зв'язку з відсутністю складу кримінального правопорушення»</w:t>
      </w:r>
      <w:r w:rsidR="00C13B4F" w:rsidRPr="008350AA">
        <w:rPr>
          <w:sz w:val="21"/>
          <w:szCs w:val="21"/>
          <w:lang w:val="ru-RU"/>
        </w:rPr>
        <w:t xml:space="preserve">. </w:t>
      </w:r>
    </w:p>
    <w:p w14:paraId="166C6F85" w14:textId="77777777" w:rsidR="0014528E" w:rsidRPr="008350AA" w:rsidRDefault="002B1A47" w:rsidP="00616EE3">
      <w:pPr>
        <w:spacing w:before="120" w:after="120"/>
        <w:jc w:val="both"/>
        <w:rPr>
          <w:sz w:val="21"/>
          <w:szCs w:val="21"/>
          <w:lang w:val="ru-RU"/>
        </w:rPr>
      </w:pPr>
      <w:r w:rsidRPr="008350AA">
        <w:rPr>
          <w:color w:val="auto"/>
          <w:sz w:val="21"/>
          <w:szCs w:val="21"/>
          <w:lang w:val="uk-UA"/>
        </w:rPr>
        <w:t>Маніпулюючи фактами, ГПУ заявила</w:t>
      </w:r>
      <w:r w:rsidRPr="008350AA">
        <w:rPr>
          <w:rStyle w:val="af3"/>
          <w:sz w:val="21"/>
          <w:szCs w:val="21"/>
          <w:lang w:val="ru-RU"/>
        </w:rPr>
        <w:t xml:space="preserve"> </w:t>
      </w:r>
      <w:r w:rsidR="00BB43C3" w:rsidRPr="008350AA">
        <w:rPr>
          <w:rStyle w:val="af3"/>
          <w:sz w:val="21"/>
          <w:szCs w:val="21"/>
        </w:rPr>
        <w:endnoteReference w:id="19"/>
      </w:r>
      <w:r w:rsidR="00C13B4F" w:rsidRPr="008350AA">
        <w:rPr>
          <w:sz w:val="21"/>
          <w:szCs w:val="21"/>
          <w:lang w:val="ru-RU"/>
        </w:rPr>
        <w:t xml:space="preserve"> </w:t>
      </w:r>
      <w:r w:rsidRPr="008350AA">
        <w:rPr>
          <w:color w:val="auto"/>
          <w:sz w:val="21"/>
          <w:szCs w:val="21"/>
          <w:lang w:val="uk-UA"/>
        </w:rPr>
        <w:t xml:space="preserve">що рішення лондонського суду також підтверджує відсутність доказів про порушення податкового законодавства </w:t>
      </w:r>
      <w:proofErr w:type="spellStart"/>
      <w:r w:rsidRPr="008350AA">
        <w:rPr>
          <w:color w:val="auto"/>
          <w:sz w:val="21"/>
          <w:szCs w:val="21"/>
          <w:lang w:val="uk-UA"/>
        </w:rPr>
        <w:t>Злочевським</w:t>
      </w:r>
      <w:proofErr w:type="spellEnd"/>
      <w:r w:rsidRPr="008350AA">
        <w:rPr>
          <w:color w:val="auto"/>
          <w:sz w:val="21"/>
          <w:szCs w:val="21"/>
          <w:lang w:val="uk-UA"/>
        </w:rPr>
        <w:t>. В той час, як лондонський суд виявив не лише ймовірність ухилення від сплати податків, але й можливість незаконного походження 23,5 млн</w:t>
      </w:r>
      <w:r w:rsidR="00882E5C" w:rsidRPr="00882E5C">
        <w:rPr>
          <w:color w:val="auto"/>
          <w:sz w:val="21"/>
          <w:szCs w:val="21"/>
          <w:lang w:val="ru-RU"/>
        </w:rPr>
        <w:t>.</w:t>
      </w:r>
      <w:r w:rsidRPr="008350AA">
        <w:rPr>
          <w:color w:val="auto"/>
          <w:sz w:val="21"/>
          <w:szCs w:val="21"/>
          <w:lang w:val="uk-UA"/>
        </w:rPr>
        <w:t xml:space="preserve"> американських доларів на рахунках компаній «</w:t>
      </w:r>
      <w:proofErr w:type="spellStart"/>
      <w:r w:rsidRPr="008350AA">
        <w:rPr>
          <w:color w:val="auto"/>
          <w:sz w:val="21"/>
          <w:szCs w:val="21"/>
          <w:lang w:val="uk-UA"/>
        </w:rPr>
        <w:t>Burisma</w:t>
      </w:r>
      <w:proofErr w:type="spellEnd"/>
      <w:r w:rsidRPr="008350AA">
        <w:rPr>
          <w:color w:val="auto"/>
          <w:sz w:val="21"/>
          <w:szCs w:val="21"/>
          <w:lang w:val="uk-UA"/>
        </w:rPr>
        <w:t>» у Велик</w:t>
      </w:r>
      <w:r w:rsidR="009259F5">
        <w:rPr>
          <w:color w:val="auto"/>
          <w:sz w:val="21"/>
          <w:szCs w:val="21"/>
          <w:lang w:val="uk-UA"/>
        </w:rPr>
        <w:t>ій Б</w:t>
      </w:r>
      <w:r w:rsidRPr="008350AA">
        <w:rPr>
          <w:color w:val="auto"/>
          <w:sz w:val="21"/>
          <w:szCs w:val="21"/>
          <w:lang w:val="uk-UA"/>
        </w:rPr>
        <w:t>ританії</w:t>
      </w:r>
      <w:r w:rsidR="00C13B4F" w:rsidRPr="008350AA">
        <w:rPr>
          <w:sz w:val="21"/>
          <w:szCs w:val="21"/>
          <w:lang w:val="ru-RU"/>
        </w:rPr>
        <w:t xml:space="preserve">. </w:t>
      </w:r>
    </w:p>
    <w:p w14:paraId="58FF020E" w14:textId="77777777" w:rsidR="0014528E" w:rsidRPr="008350AA" w:rsidRDefault="002B1A47" w:rsidP="00616EE3">
      <w:pPr>
        <w:spacing w:before="120" w:after="120"/>
        <w:jc w:val="both"/>
        <w:rPr>
          <w:sz w:val="21"/>
          <w:szCs w:val="21"/>
          <w:lang w:val="uk-UA"/>
        </w:rPr>
      </w:pPr>
      <w:r w:rsidRPr="008350AA">
        <w:rPr>
          <w:color w:val="auto"/>
          <w:sz w:val="21"/>
          <w:szCs w:val="21"/>
          <w:lang w:val="uk-UA"/>
        </w:rPr>
        <w:t>ГПУ не перевіряла джерел</w:t>
      </w:r>
      <w:r w:rsidR="009259F5">
        <w:rPr>
          <w:color w:val="auto"/>
          <w:sz w:val="21"/>
          <w:szCs w:val="21"/>
          <w:lang w:val="uk-UA"/>
        </w:rPr>
        <w:t>а</w:t>
      </w:r>
      <w:r w:rsidRPr="008350AA">
        <w:rPr>
          <w:rStyle w:val="af3"/>
          <w:sz w:val="21"/>
          <w:szCs w:val="21"/>
          <w:lang w:val="ru-RU"/>
        </w:rPr>
        <w:t xml:space="preserve"> </w:t>
      </w:r>
      <w:r w:rsidR="00BB43C3" w:rsidRPr="008350AA">
        <w:rPr>
          <w:rStyle w:val="af3"/>
          <w:sz w:val="21"/>
          <w:szCs w:val="21"/>
        </w:rPr>
        <w:endnoteReference w:id="20"/>
      </w:r>
      <w:r w:rsidR="00C13B4F" w:rsidRPr="008350AA">
        <w:rPr>
          <w:sz w:val="21"/>
          <w:szCs w:val="21"/>
          <w:lang w:val="ru-RU"/>
        </w:rPr>
        <w:t xml:space="preserve"> </w:t>
      </w:r>
      <w:r w:rsidR="00DD52EB" w:rsidRPr="008350AA">
        <w:rPr>
          <w:color w:val="auto"/>
          <w:sz w:val="21"/>
          <w:szCs w:val="21"/>
          <w:lang w:val="uk-UA"/>
        </w:rPr>
        <w:t>походження 23,5 млн</w:t>
      </w:r>
      <w:r w:rsidR="00882E5C" w:rsidRPr="00882E5C">
        <w:rPr>
          <w:color w:val="auto"/>
          <w:sz w:val="21"/>
          <w:szCs w:val="21"/>
          <w:lang w:val="ru-RU"/>
        </w:rPr>
        <w:t>.</w:t>
      </w:r>
      <w:r w:rsidR="00DD52EB" w:rsidRPr="008350AA">
        <w:rPr>
          <w:color w:val="auto"/>
          <w:sz w:val="21"/>
          <w:szCs w:val="21"/>
          <w:lang w:val="uk-UA"/>
        </w:rPr>
        <w:t xml:space="preserve"> американських доларів, які, як довів британський суд</w:t>
      </w:r>
      <w:r w:rsidR="009259F5">
        <w:rPr>
          <w:color w:val="auto"/>
          <w:sz w:val="21"/>
          <w:szCs w:val="21"/>
          <w:lang w:val="uk-UA"/>
        </w:rPr>
        <w:t>,</w:t>
      </w:r>
      <w:r w:rsidR="00DD52EB" w:rsidRPr="008350AA">
        <w:rPr>
          <w:color w:val="auto"/>
          <w:sz w:val="21"/>
          <w:szCs w:val="21"/>
          <w:lang w:val="uk-UA"/>
        </w:rPr>
        <w:t xml:space="preserve"> згідно свідчень адвокатів </w:t>
      </w:r>
      <w:proofErr w:type="spellStart"/>
      <w:r w:rsidR="00DD52EB" w:rsidRPr="008350AA">
        <w:rPr>
          <w:color w:val="auto"/>
          <w:sz w:val="21"/>
          <w:szCs w:val="21"/>
          <w:lang w:val="uk-UA"/>
        </w:rPr>
        <w:t>Злочевського</w:t>
      </w:r>
      <w:proofErr w:type="spellEnd"/>
      <w:r w:rsidR="00DD52EB" w:rsidRPr="008350AA">
        <w:rPr>
          <w:color w:val="auto"/>
          <w:sz w:val="21"/>
          <w:szCs w:val="21"/>
          <w:lang w:val="uk-UA"/>
        </w:rPr>
        <w:t xml:space="preserve"> були отримані</w:t>
      </w:r>
      <w:r w:rsidR="00BB43C3" w:rsidRPr="008350AA">
        <w:rPr>
          <w:rStyle w:val="af3"/>
          <w:sz w:val="21"/>
          <w:szCs w:val="21"/>
        </w:rPr>
        <w:endnoteReference w:id="21"/>
      </w:r>
      <w:r w:rsidR="00C13B4F" w:rsidRPr="008350AA">
        <w:rPr>
          <w:sz w:val="21"/>
          <w:szCs w:val="21"/>
          <w:lang w:val="ru-RU"/>
        </w:rPr>
        <w:t xml:space="preserve"> </w:t>
      </w:r>
      <w:r w:rsidR="00DD52EB" w:rsidRPr="008350AA">
        <w:rPr>
          <w:color w:val="auto"/>
          <w:sz w:val="21"/>
          <w:szCs w:val="21"/>
          <w:lang w:val="uk-UA"/>
        </w:rPr>
        <w:t xml:space="preserve">із офшорних компаній пана </w:t>
      </w:r>
      <w:proofErr w:type="spellStart"/>
      <w:r w:rsidR="00DD52EB" w:rsidRPr="008350AA">
        <w:rPr>
          <w:color w:val="auto"/>
          <w:sz w:val="21"/>
          <w:szCs w:val="21"/>
          <w:lang w:val="uk-UA"/>
        </w:rPr>
        <w:t>Курченка</w:t>
      </w:r>
      <w:proofErr w:type="spellEnd"/>
      <w:r w:rsidR="00DD52EB" w:rsidRPr="008350AA">
        <w:rPr>
          <w:color w:val="auto"/>
          <w:sz w:val="21"/>
          <w:szCs w:val="21"/>
          <w:lang w:val="uk-UA"/>
        </w:rPr>
        <w:t xml:space="preserve">, ключової особи фінансової та нафтової імперії часів режиму Януковича. </w:t>
      </w:r>
      <w:proofErr w:type="spellStart"/>
      <w:r w:rsidR="00DD52EB" w:rsidRPr="008350AA">
        <w:rPr>
          <w:color w:val="auto"/>
          <w:sz w:val="21"/>
          <w:szCs w:val="21"/>
          <w:lang w:val="uk-UA"/>
        </w:rPr>
        <w:t>Курченко</w:t>
      </w:r>
      <w:proofErr w:type="spellEnd"/>
      <w:r w:rsidR="00DD52EB" w:rsidRPr="008350AA">
        <w:rPr>
          <w:color w:val="auto"/>
          <w:sz w:val="21"/>
          <w:szCs w:val="21"/>
          <w:lang w:val="uk-UA"/>
        </w:rPr>
        <w:t xml:space="preserve">, що перебував під дією санкції Європейського Союзу, наразі підозрюється ГПУ у </w:t>
      </w:r>
      <w:r w:rsidR="009259F5">
        <w:rPr>
          <w:color w:val="auto"/>
          <w:sz w:val="21"/>
          <w:szCs w:val="21"/>
          <w:lang w:val="uk-UA"/>
        </w:rPr>
        <w:t>створенні злочинного угрупування</w:t>
      </w:r>
      <w:r w:rsidR="00DD52EB" w:rsidRPr="008350AA">
        <w:rPr>
          <w:color w:val="auto"/>
          <w:sz w:val="21"/>
          <w:szCs w:val="21"/>
          <w:lang w:val="uk-UA"/>
        </w:rPr>
        <w:t>, шахрайстві, фіктивному підприємництві, незаконному збагаченні та зловживанні владою, що все разом завдало значних збитків у розмірі щонайменше 5 млрд гривень</w:t>
      </w:r>
      <w:r w:rsidR="00C13B4F" w:rsidRPr="008350AA">
        <w:rPr>
          <w:sz w:val="21"/>
          <w:szCs w:val="21"/>
          <w:lang w:val="uk-UA"/>
        </w:rPr>
        <w:t>.</w:t>
      </w:r>
    </w:p>
    <w:p w14:paraId="49FEAA87" w14:textId="77777777" w:rsidR="00DD52EB" w:rsidRPr="008350AA" w:rsidRDefault="00DD52EB" w:rsidP="00DD52EB">
      <w:pPr>
        <w:spacing w:before="120" w:after="120"/>
        <w:jc w:val="both"/>
        <w:rPr>
          <w:sz w:val="21"/>
          <w:szCs w:val="21"/>
          <w:lang w:val="uk-UA"/>
        </w:rPr>
      </w:pPr>
      <w:r w:rsidRPr="008350AA">
        <w:rPr>
          <w:sz w:val="21"/>
          <w:szCs w:val="21"/>
          <w:lang w:val="uk-UA"/>
        </w:rPr>
        <w:t xml:space="preserve">Водночас, призначений у 2016 році Президентом Порошенком Генеральний прокурор України Юрій Луценко, який до того керував президентською фракцією у Парламенті, не міг просто закрити кримінальне провадження, що тривало три роки і мало </w:t>
      </w:r>
      <w:hyperlink r:id="rId20" w:history="1">
        <w:r w:rsidRPr="008350AA">
          <w:rPr>
            <w:rStyle w:val="ac"/>
            <w:sz w:val="21"/>
            <w:szCs w:val="21"/>
            <w:lang w:val="uk-UA"/>
          </w:rPr>
          <w:t>значний суспільний резонанс</w:t>
        </w:r>
      </w:hyperlink>
      <w:r w:rsidRPr="008350AA">
        <w:rPr>
          <w:sz w:val="21"/>
          <w:szCs w:val="21"/>
          <w:lang w:val="uk-UA"/>
        </w:rPr>
        <w:t xml:space="preserve"> в Україні та за кордоном.</w:t>
      </w:r>
    </w:p>
    <w:p w14:paraId="49E0D5E8" w14:textId="77777777" w:rsidR="0014528E" w:rsidRPr="008350AA" w:rsidRDefault="00DD52EB" w:rsidP="00616EE3">
      <w:pPr>
        <w:spacing w:before="120" w:after="120"/>
        <w:jc w:val="both"/>
        <w:rPr>
          <w:sz w:val="21"/>
          <w:szCs w:val="21"/>
          <w:lang w:val="uk-UA"/>
        </w:rPr>
      </w:pPr>
      <w:r w:rsidRPr="008350AA">
        <w:rPr>
          <w:b/>
          <w:sz w:val="21"/>
          <w:szCs w:val="21"/>
          <w:lang w:val="uk-UA"/>
        </w:rPr>
        <w:t xml:space="preserve">10 жовтня 2016 року </w:t>
      </w:r>
      <w:r w:rsidRPr="008350AA">
        <w:rPr>
          <w:sz w:val="21"/>
          <w:szCs w:val="21"/>
          <w:lang w:val="uk-UA"/>
        </w:rPr>
        <w:t>офіс великих платників податків Державної фіскальної служби України проводить в ТОВ «</w:t>
      </w:r>
      <w:proofErr w:type="spellStart"/>
      <w:r w:rsidRPr="008350AA">
        <w:rPr>
          <w:sz w:val="21"/>
          <w:szCs w:val="21"/>
          <w:lang w:val="uk-UA"/>
        </w:rPr>
        <w:t>Еско</w:t>
      </w:r>
      <w:proofErr w:type="spellEnd"/>
      <w:r w:rsidRPr="008350AA">
        <w:rPr>
          <w:sz w:val="21"/>
          <w:szCs w:val="21"/>
          <w:lang w:val="uk-UA"/>
        </w:rPr>
        <w:t>-Північ» з «</w:t>
      </w:r>
      <w:proofErr w:type="spellStart"/>
      <w:r w:rsidRPr="008350AA">
        <w:rPr>
          <w:sz w:val="21"/>
          <w:szCs w:val="21"/>
          <w:lang w:val="uk-UA"/>
        </w:rPr>
        <w:t>Burisma</w:t>
      </w:r>
      <w:proofErr w:type="spellEnd"/>
      <w:r w:rsidRPr="008350AA">
        <w:rPr>
          <w:sz w:val="21"/>
          <w:szCs w:val="21"/>
          <w:lang w:val="uk-UA"/>
        </w:rPr>
        <w:t xml:space="preserve"> </w:t>
      </w:r>
      <w:proofErr w:type="spellStart"/>
      <w:r w:rsidRPr="008350AA">
        <w:rPr>
          <w:sz w:val="21"/>
          <w:szCs w:val="21"/>
          <w:lang w:val="uk-UA"/>
        </w:rPr>
        <w:t>Group</w:t>
      </w:r>
      <w:proofErr w:type="spellEnd"/>
      <w:r w:rsidRPr="008350AA">
        <w:rPr>
          <w:sz w:val="21"/>
          <w:szCs w:val="21"/>
          <w:lang w:val="uk-UA"/>
        </w:rPr>
        <w:t xml:space="preserve">» позапланову перевірку </w:t>
      </w:r>
      <w:r w:rsidRPr="008350AA">
        <w:rPr>
          <w:b/>
          <w:sz w:val="21"/>
          <w:szCs w:val="21"/>
          <w:lang w:val="uk-UA"/>
        </w:rPr>
        <w:t xml:space="preserve">за 8 місяців 2016 року </w:t>
      </w:r>
      <w:r w:rsidRPr="008350AA">
        <w:rPr>
          <w:sz w:val="21"/>
          <w:szCs w:val="21"/>
          <w:lang w:val="uk-UA"/>
        </w:rPr>
        <w:t>та встановлює порушення податкового законодавства</w:t>
      </w:r>
      <w:r w:rsidR="00C13B4F" w:rsidRPr="008350AA">
        <w:rPr>
          <w:sz w:val="21"/>
          <w:szCs w:val="21"/>
          <w:lang w:val="uk-UA"/>
        </w:rPr>
        <w:t>.</w:t>
      </w:r>
    </w:p>
    <w:p w14:paraId="517B0F74" w14:textId="77777777" w:rsidR="0014528E" w:rsidRPr="008350AA" w:rsidRDefault="003A39BB" w:rsidP="00616EE3">
      <w:pPr>
        <w:spacing w:before="120" w:after="120"/>
        <w:jc w:val="both"/>
        <w:rPr>
          <w:sz w:val="21"/>
          <w:szCs w:val="21"/>
          <w:lang w:val="uk-UA"/>
        </w:rPr>
      </w:pPr>
      <w:r w:rsidRPr="008350AA">
        <w:rPr>
          <w:sz w:val="21"/>
          <w:szCs w:val="21"/>
          <w:lang w:val="uk-UA"/>
        </w:rPr>
        <w:lastRenderedPageBreak/>
        <w:t>На підставі результатів цієї перевірки, головному бухгалтеру ТОВ «</w:t>
      </w:r>
      <w:proofErr w:type="spellStart"/>
      <w:r w:rsidRPr="008350AA">
        <w:rPr>
          <w:sz w:val="21"/>
          <w:szCs w:val="21"/>
          <w:lang w:val="uk-UA"/>
        </w:rPr>
        <w:t>Еско</w:t>
      </w:r>
      <w:proofErr w:type="spellEnd"/>
      <w:r w:rsidRPr="008350AA">
        <w:rPr>
          <w:sz w:val="21"/>
          <w:szCs w:val="21"/>
          <w:lang w:val="uk-UA"/>
        </w:rPr>
        <w:t xml:space="preserve">-Північ» Р.З. Володарській висунуто підозру в ухиленні від сплати податків в особливо великих розмірах – в рамках того ж кримінального провадження, де українські правоохоронці розслідували доходи </w:t>
      </w:r>
      <w:proofErr w:type="spellStart"/>
      <w:r w:rsidRPr="008350AA">
        <w:rPr>
          <w:sz w:val="21"/>
          <w:szCs w:val="21"/>
          <w:lang w:val="uk-UA"/>
        </w:rPr>
        <w:t>М.Злочевського</w:t>
      </w:r>
      <w:proofErr w:type="spellEnd"/>
      <w:r w:rsidRPr="008350AA">
        <w:rPr>
          <w:sz w:val="21"/>
          <w:szCs w:val="21"/>
          <w:lang w:val="uk-UA"/>
        </w:rPr>
        <w:t xml:space="preserve"> на державних посадах. Слідство встановило, що Володарська занизила податок на прибуток ТОВ «</w:t>
      </w:r>
      <w:proofErr w:type="spellStart"/>
      <w:r w:rsidRPr="008350AA">
        <w:rPr>
          <w:sz w:val="21"/>
          <w:szCs w:val="21"/>
          <w:lang w:val="uk-UA"/>
        </w:rPr>
        <w:t>Еско</w:t>
      </w:r>
      <w:proofErr w:type="spellEnd"/>
      <w:r w:rsidRPr="008350AA">
        <w:rPr>
          <w:sz w:val="21"/>
          <w:szCs w:val="21"/>
          <w:lang w:val="uk-UA"/>
        </w:rPr>
        <w:t>-Північ» у сумі 33 099 840 грн. Компанія відшкодовує з</w:t>
      </w:r>
      <w:r w:rsidR="009259F5">
        <w:rPr>
          <w:sz w:val="21"/>
          <w:szCs w:val="21"/>
          <w:lang w:val="uk-UA"/>
        </w:rPr>
        <w:t>авдані збитки у повному обсязі</w:t>
      </w:r>
      <w:r w:rsidRPr="008350AA">
        <w:rPr>
          <w:sz w:val="21"/>
          <w:szCs w:val="21"/>
          <w:lang w:val="uk-UA"/>
        </w:rPr>
        <w:t xml:space="preserve"> ще під час досудового розслідування. Окрім нарахованих податків, ТОВ «</w:t>
      </w:r>
      <w:proofErr w:type="spellStart"/>
      <w:r w:rsidRPr="008350AA">
        <w:rPr>
          <w:sz w:val="21"/>
          <w:szCs w:val="21"/>
          <w:lang w:val="uk-UA"/>
        </w:rPr>
        <w:t>Еско</w:t>
      </w:r>
      <w:proofErr w:type="spellEnd"/>
      <w:r w:rsidRPr="008350AA">
        <w:rPr>
          <w:sz w:val="21"/>
          <w:szCs w:val="21"/>
          <w:lang w:val="uk-UA"/>
        </w:rPr>
        <w:t>-Північ» сплачує штрафні санкції у сумі 16 549 920 грн,</w:t>
      </w:r>
      <w:r w:rsidR="00586E02" w:rsidRPr="008350AA">
        <w:rPr>
          <w:rStyle w:val="af3"/>
          <w:sz w:val="21"/>
          <w:szCs w:val="21"/>
        </w:rPr>
        <w:endnoteReference w:id="22"/>
      </w:r>
      <w:r w:rsidR="00C13B4F" w:rsidRPr="008350AA">
        <w:rPr>
          <w:sz w:val="21"/>
          <w:szCs w:val="21"/>
          <w:lang w:val="uk-UA"/>
        </w:rPr>
        <w:t xml:space="preserve"> </w:t>
      </w:r>
      <w:r w:rsidRPr="008350AA">
        <w:rPr>
          <w:sz w:val="21"/>
          <w:szCs w:val="21"/>
          <w:lang w:val="uk-UA"/>
        </w:rPr>
        <w:t>адже відповідно до українського кримінального кодексу, людина, що вчинила податковий злочин, звільняється від кримінальної відповідальності у разі сплати податків та повного відшкодування завданих державі збитків</w:t>
      </w:r>
      <w:r w:rsidR="00C13B4F" w:rsidRPr="008350AA">
        <w:rPr>
          <w:sz w:val="21"/>
          <w:szCs w:val="21"/>
          <w:lang w:val="uk-UA"/>
        </w:rPr>
        <w:t>.</w:t>
      </w:r>
    </w:p>
    <w:p w14:paraId="790CBDBD" w14:textId="77777777" w:rsidR="0014528E" w:rsidRPr="008350AA" w:rsidRDefault="00BF1B38" w:rsidP="00616EE3">
      <w:pPr>
        <w:spacing w:before="120" w:after="120"/>
        <w:jc w:val="both"/>
        <w:rPr>
          <w:sz w:val="21"/>
          <w:szCs w:val="21"/>
          <w:lang w:val="uk-UA"/>
        </w:rPr>
      </w:pPr>
      <w:r w:rsidRPr="008350AA">
        <w:rPr>
          <w:sz w:val="21"/>
          <w:szCs w:val="21"/>
          <w:lang w:val="uk-UA"/>
        </w:rPr>
        <w:t xml:space="preserve">1 листопада 2016 року, </w:t>
      </w:r>
      <w:r w:rsidRPr="008350AA">
        <w:rPr>
          <w:b/>
          <w:sz w:val="21"/>
          <w:szCs w:val="21"/>
          <w:lang w:val="uk-UA"/>
        </w:rPr>
        <w:t>в день</w:t>
      </w:r>
      <w:r w:rsidRPr="008350AA">
        <w:rPr>
          <w:sz w:val="21"/>
          <w:szCs w:val="21"/>
          <w:lang w:val="uk-UA"/>
        </w:rPr>
        <w:t xml:space="preserve">, коли ГПУ закриває кримінальне провадження за епізодом незаконного збагачення </w:t>
      </w:r>
      <w:proofErr w:type="spellStart"/>
      <w:r w:rsidRPr="008350AA">
        <w:rPr>
          <w:sz w:val="21"/>
          <w:szCs w:val="21"/>
          <w:lang w:val="uk-UA"/>
        </w:rPr>
        <w:t>М.Злочевського</w:t>
      </w:r>
      <w:proofErr w:type="spellEnd"/>
      <w:r w:rsidRPr="008350AA">
        <w:rPr>
          <w:sz w:val="21"/>
          <w:szCs w:val="21"/>
          <w:lang w:val="uk-UA"/>
        </w:rPr>
        <w:t xml:space="preserve">, бухгалтер Володарська під час допиту повідомляє слідству про відшкодування всіх збитків та пише заяву про </w:t>
      </w:r>
      <w:r w:rsidRPr="008350AA">
        <w:rPr>
          <w:b/>
          <w:sz w:val="21"/>
          <w:szCs w:val="21"/>
          <w:lang w:val="uk-UA"/>
        </w:rPr>
        <w:t xml:space="preserve">звільнення від кримінальної відповідальності. </w:t>
      </w:r>
      <w:r w:rsidRPr="008350AA">
        <w:rPr>
          <w:sz w:val="21"/>
          <w:szCs w:val="21"/>
          <w:lang w:val="uk-UA"/>
        </w:rPr>
        <w:t>17 листопада 2016 року Подільський районний суд Києва підтвердив факт повного відшкодування збитків та звільнив від кримінальної відповідальності головного бухгалтера ТОВ «</w:t>
      </w:r>
      <w:proofErr w:type="spellStart"/>
      <w:r w:rsidRPr="008350AA">
        <w:rPr>
          <w:sz w:val="21"/>
          <w:szCs w:val="21"/>
          <w:lang w:val="uk-UA"/>
        </w:rPr>
        <w:t>Еско</w:t>
      </w:r>
      <w:proofErr w:type="spellEnd"/>
      <w:r w:rsidRPr="008350AA">
        <w:rPr>
          <w:sz w:val="21"/>
          <w:szCs w:val="21"/>
          <w:lang w:val="uk-UA"/>
        </w:rPr>
        <w:t>-Північ»</w:t>
      </w:r>
      <w:r w:rsidR="00C13B4F" w:rsidRPr="008350AA">
        <w:rPr>
          <w:sz w:val="21"/>
          <w:szCs w:val="21"/>
          <w:lang w:val="uk-UA"/>
        </w:rPr>
        <w:t>.</w:t>
      </w:r>
      <w:r w:rsidR="00586E02" w:rsidRPr="008350AA">
        <w:rPr>
          <w:rStyle w:val="af3"/>
          <w:b/>
          <w:sz w:val="21"/>
          <w:szCs w:val="21"/>
        </w:rPr>
        <w:endnoteReference w:id="23"/>
      </w:r>
    </w:p>
    <w:p w14:paraId="78D7EB60" w14:textId="77777777" w:rsidR="0014528E" w:rsidRPr="008350AA" w:rsidRDefault="00BF1B38" w:rsidP="00616EE3">
      <w:pPr>
        <w:spacing w:before="120" w:after="120"/>
        <w:jc w:val="both"/>
        <w:rPr>
          <w:sz w:val="21"/>
          <w:szCs w:val="21"/>
          <w:lang w:val="uk-UA"/>
        </w:rPr>
      </w:pPr>
      <w:r w:rsidRPr="008350AA">
        <w:rPr>
          <w:sz w:val="21"/>
          <w:szCs w:val="21"/>
          <w:lang w:val="uk-UA"/>
        </w:rPr>
        <w:t xml:space="preserve">Важко прослідкувати логіку у діях українських слідчих, які в 2016 році приєднали епізод про несплату податків до кримінального провадження про незаконне збагачення та відмивання коштів, імовірно скоєних </w:t>
      </w:r>
      <w:proofErr w:type="spellStart"/>
      <w:r w:rsidRPr="008350AA">
        <w:rPr>
          <w:sz w:val="21"/>
          <w:szCs w:val="21"/>
          <w:lang w:val="uk-UA"/>
        </w:rPr>
        <w:t>М.Злочевським</w:t>
      </w:r>
      <w:proofErr w:type="spellEnd"/>
      <w:r w:rsidRPr="008350AA">
        <w:rPr>
          <w:sz w:val="21"/>
          <w:szCs w:val="21"/>
          <w:lang w:val="uk-UA"/>
        </w:rPr>
        <w:t xml:space="preserve"> у 2010-2014 рр., а також характер </w:t>
      </w:r>
      <w:proofErr w:type="spellStart"/>
      <w:r w:rsidRPr="008350AA">
        <w:rPr>
          <w:sz w:val="21"/>
          <w:szCs w:val="21"/>
          <w:lang w:val="uk-UA"/>
        </w:rPr>
        <w:t>зв'язків</w:t>
      </w:r>
      <w:proofErr w:type="spellEnd"/>
      <w:r w:rsidRPr="008350AA">
        <w:rPr>
          <w:sz w:val="21"/>
          <w:szCs w:val="21"/>
          <w:lang w:val="uk-UA"/>
        </w:rPr>
        <w:t xml:space="preserve"> між бухгалтером ТОВ «</w:t>
      </w:r>
      <w:proofErr w:type="spellStart"/>
      <w:r w:rsidRPr="008350AA">
        <w:rPr>
          <w:sz w:val="21"/>
          <w:szCs w:val="21"/>
          <w:lang w:val="uk-UA"/>
        </w:rPr>
        <w:t>Еско</w:t>
      </w:r>
      <w:proofErr w:type="spellEnd"/>
      <w:r w:rsidRPr="008350AA">
        <w:rPr>
          <w:sz w:val="21"/>
          <w:szCs w:val="21"/>
          <w:lang w:val="uk-UA"/>
        </w:rPr>
        <w:t xml:space="preserve">-Північ» та </w:t>
      </w:r>
      <w:proofErr w:type="spellStart"/>
      <w:r w:rsidRPr="008350AA">
        <w:rPr>
          <w:sz w:val="21"/>
          <w:szCs w:val="21"/>
          <w:lang w:val="uk-UA"/>
        </w:rPr>
        <w:t>М.Злочевським</w:t>
      </w:r>
      <w:proofErr w:type="spellEnd"/>
      <w:r w:rsidRPr="008350AA">
        <w:rPr>
          <w:sz w:val="21"/>
          <w:szCs w:val="21"/>
          <w:lang w:val="uk-UA"/>
        </w:rPr>
        <w:t xml:space="preserve"> у рішеннях суду в рамках даного кримінального провадження</w:t>
      </w:r>
      <w:r w:rsidR="00C13B4F" w:rsidRPr="008350AA">
        <w:rPr>
          <w:sz w:val="21"/>
          <w:szCs w:val="21"/>
          <w:lang w:val="uk-UA"/>
        </w:rPr>
        <w:t>.</w:t>
      </w:r>
    </w:p>
    <w:p w14:paraId="0E6DBB7D" w14:textId="77777777" w:rsidR="0014528E" w:rsidRPr="008350AA" w:rsidRDefault="00BF1B38" w:rsidP="00616EE3">
      <w:pPr>
        <w:spacing w:before="200"/>
        <w:jc w:val="both"/>
        <w:rPr>
          <w:sz w:val="21"/>
          <w:szCs w:val="21"/>
          <w:lang w:val="uk-UA"/>
        </w:rPr>
      </w:pPr>
      <w:r w:rsidRPr="008350AA">
        <w:rPr>
          <w:color w:val="auto"/>
          <w:sz w:val="21"/>
          <w:szCs w:val="21"/>
          <w:lang w:val="uk-UA"/>
        </w:rPr>
        <w:t xml:space="preserve">У той же час, із закриттям кримінального провадження проти Миколи </w:t>
      </w:r>
      <w:proofErr w:type="spellStart"/>
      <w:r w:rsidRPr="008350AA">
        <w:rPr>
          <w:color w:val="auto"/>
          <w:sz w:val="21"/>
          <w:szCs w:val="21"/>
          <w:lang w:val="uk-UA"/>
        </w:rPr>
        <w:t>Злочевського</w:t>
      </w:r>
      <w:proofErr w:type="spellEnd"/>
      <w:r w:rsidRPr="008350AA">
        <w:rPr>
          <w:color w:val="auto"/>
          <w:sz w:val="21"/>
          <w:szCs w:val="21"/>
          <w:lang w:val="uk-UA"/>
        </w:rPr>
        <w:t xml:space="preserve"> українські прокурори втратили можливість на подальшу конфіскацію арештованих активів </w:t>
      </w:r>
      <w:proofErr w:type="spellStart"/>
      <w:r w:rsidRPr="008350AA">
        <w:rPr>
          <w:color w:val="auto"/>
          <w:sz w:val="21"/>
          <w:szCs w:val="21"/>
          <w:lang w:val="uk-UA"/>
        </w:rPr>
        <w:t>Злочевського</w:t>
      </w:r>
      <w:proofErr w:type="spellEnd"/>
      <w:r w:rsidRPr="008350AA">
        <w:rPr>
          <w:rStyle w:val="af3"/>
          <w:sz w:val="21"/>
          <w:szCs w:val="21"/>
          <w:lang w:val="uk-UA"/>
        </w:rPr>
        <w:t xml:space="preserve"> </w:t>
      </w:r>
      <w:r w:rsidR="00E37A5D" w:rsidRPr="008350AA">
        <w:rPr>
          <w:rStyle w:val="af3"/>
          <w:sz w:val="21"/>
          <w:szCs w:val="21"/>
        </w:rPr>
        <w:endnoteReference w:id="24"/>
      </w:r>
      <w:r w:rsidR="00C13B4F" w:rsidRPr="008350AA">
        <w:rPr>
          <w:sz w:val="21"/>
          <w:szCs w:val="21"/>
          <w:lang w:val="uk-UA"/>
        </w:rPr>
        <w:t xml:space="preserve"> </w:t>
      </w:r>
      <w:r w:rsidRPr="008350AA">
        <w:rPr>
          <w:color w:val="auto"/>
          <w:sz w:val="21"/>
          <w:szCs w:val="21"/>
          <w:lang w:val="uk-UA"/>
        </w:rPr>
        <w:t>в Україні, а саме 2 земельн</w:t>
      </w:r>
      <w:r w:rsidR="009259F5">
        <w:rPr>
          <w:color w:val="auto"/>
          <w:sz w:val="21"/>
          <w:szCs w:val="21"/>
          <w:lang w:val="uk-UA"/>
        </w:rPr>
        <w:t>і</w:t>
      </w:r>
      <w:r w:rsidRPr="008350AA">
        <w:rPr>
          <w:color w:val="auto"/>
          <w:sz w:val="21"/>
          <w:szCs w:val="21"/>
          <w:lang w:val="uk-UA"/>
        </w:rPr>
        <w:t xml:space="preserve"> ділянк</w:t>
      </w:r>
      <w:r w:rsidR="009259F5">
        <w:rPr>
          <w:color w:val="auto"/>
          <w:sz w:val="21"/>
          <w:szCs w:val="21"/>
          <w:lang w:val="uk-UA"/>
        </w:rPr>
        <w:t>и</w:t>
      </w:r>
      <w:r w:rsidRPr="008350AA">
        <w:rPr>
          <w:color w:val="auto"/>
          <w:sz w:val="21"/>
          <w:szCs w:val="21"/>
          <w:lang w:val="uk-UA"/>
        </w:rPr>
        <w:t xml:space="preserve">, 3 будинки та автомобіль марки </w:t>
      </w:r>
      <w:proofErr w:type="spellStart"/>
      <w:r w:rsidRPr="008350AA">
        <w:rPr>
          <w:color w:val="auto"/>
          <w:sz w:val="21"/>
          <w:szCs w:val="21"/>
          <w:lang w:val="uk-UA"/>
        </w:rPr>
        <w:t>Ролс</w:t>
      </w:r>
      <w:r w:rsidR="009259F5">
        <w:rPr>
          <w:color w:val="auto"/>
          <w:sz w:val="21"/>
          <w:szCs w:val="21"/>
          <w:lang w:val="uk-UA"/>
        </w:rPr>
        <w:t>с-Р</w:t>
      </w:r>
      <w:r w:rsidRPr="008350AA">
        <w:rPr>
          <w:color w:val="auto"/>
          <w:sz w:val="21"/>
          <w:szCs w:val="21"/>
          <w:lang w:val="uk-UA"/>
        </w:rPr>
        <w:t>ойс</w:t>
      </w:r>
      <w:proofErr w:type="spellEnd"/>
      <w:r w:rsidRPr="008350AA">
        <w:rPr>
          <w:color w:val="auto"/>
          <w:sz w:val="21"/>
          <w:szCs w:val="21"/>
          <w:lang w:val="uk-UA"/>
        </w:rPr>
        <w:t xml:space="preserve"> Фантом</w:t>
      </w:r>
      <w:r w:rsidR="00C13B4F" w:rsidRPr="008350AA">
        <w:rPr>
          <w:color w:val="313235"/>
          <w:sz w:val="21"/>
          <w:szCs w:val="21"/>
          <w:lang w:val="uk-UA"/>
        </w:rPr>
        <w:t xml:space="preserve">. </w:t>
      </w:r>
    </w:p>
    <w:p w14:paraId="22BE5665" w14:textId="6AE25DC8" w:rsidR="0014528E" w:rsidRPr="008350AA" w:rsidRDefault="00A91CE5" w:rsidP="009F6397">
      <w:pPr>
        <w:numPr>
          <w:ilvl w:val="0"/>
          <w:numId w:val="3"/>
        </w:numPr>
        <w:spacing w:before="120"/>
        <w:ind w:left="419" w:hanging="357"/>
        <w:jc w:val="both"/>
        <w:rPr>
          <w:b/>
          <w:sz w:val="21"/>
          <w:szCs w:val="21"/>
        </w:rPr>
      </w:pPr>
      <w:r w:rsidRPr="008350AA">
        <w:rPr>
          <w:color w:val="auto"/>
          <w:sz w:val="21"/>
          <w:szCs w:val="21"/>
          <w:lang w:val="uk-UA"/>
        </w:rPr>
        <w:t xml:space="preserve">Із травня 2014 року ГПУ розпочала розслідування </w:t>
      </w:r>
      <w:r w:rsidR="009259F5">
        <w:rPr>
          <w:color w:val="auto"/>
          <w:sz w:val="21"/>
          <w:szCs w:val="21"/>
          <w:lang w:val="uk-UA"/>
        </w:rPr>
        <w:t>кримінального провадження</w:t>
      </w:r>
      <w:r w:rsidRPr="008350AA">
        <w:rPr>
          <w:color w:val="auto"/>
          <w:sz w:val="21"/>
          <w:szCs w:val="21"/>
          <w:lang w:val="uk-UA"/>
        </w:rPr>
        <w:t xml:space="preserve"> №42014000000000375 щодо </w:t>
      </w:r>
      <w:r w:rsidRPr="009259F5">
        <w:rPr>
          <w:b/>
          <w:color w:val="auto"/>
          <w:sz w:val="21"/>
          <w:szCs w:val="21"/>
          <w:lang w:val="uk-UA"/>
        </w:rPr>
        <w:t>злочинної діяльності дочірніх компаній «</w:t>
      </w:r>
      <w:proofErr w:type="spellStart"/>
      <w:r w:rsidRPr="009259F5">
        <w:rPr>
          <w:b/>
          <w:color w:val="auto"/>
          <w:sz w:val="21"/>
          <w:szCs w:val="21"/>
          <w:lang w:val="uk-UA"/>
        </w:rPr>
        <w:t>Burisma</w:t>
      </w:r>
      <w:proofErr w:type="spellEnd"/>
      <w:r w:rsidRPr="009259F5">
        <w:rPr>
          <w:b/>
          <w:color w:val="auto"/>
          <w:sz w:val="21"/>
          <w:szCs w:val="21"/>
          <w:lang w:val="uk-UA"/>
        </w:rPr>
        <w:t>»</w:t>
      </w:r>
      <w:r w:rsidRPr="008350AA">
        <w:rPr>
          <w:color w:val="auto"/>
          <w:sz w:val="21"/>
          <w:szCs w:val="21"/>
          <w:lang w:val="uk-UA"/>
        </w:rPr>
        <w:t xml:space="preserve"> в Україні, а саме ТОВ «</w:t>
      </w:r>
      <w:proofErr w:type="spellStart"/>
      <w:r w:rsidRPr="008350AA">
        <w:rPr>
          <w:color w:val="auto"/>
          <w:sz w:val="21"/>
          <w:szCs w:val="21"/>
          <w:lang w:val="uk-UA"/>
        </w:rPr>
        <w:t>Еско</w:t>
      </w:r>
      <w:proofErr w:type="spellEnd"/>
      <w:r w:rsidRPr="008350AA">
        <w:rPr>
          <w:color w:val="auto"/>
          <w:sz w:val="21"/>
          <w:szCs w:val="21"/>
          <w:lang w:val="uk-UA"/>
        </w:rPr>
        <w:t>-Північ», ТОВ «Парі», ТОВ «Перша українська нафто-газова компанія», що видобували та продавали газ в України на основі договорів про спільну діяльність із державною компанією «Укргазвидобування»</w:t>
      </w:r>
      <w:r w:rsidR="00C13B4F" w:rsidRPr="008350AA">
        <w:rPr>
          <w:sz w:val="21"/>
          <w:szCs w:val="21"/>
        </w:rPr>
        <w:t>.</w:t>
      </w:r>
    </w:p>
    <w:p w14:paraId="7B052C11" w14:textId="636E1432" w:rsidR="00A91CE5" w:rsidRPr="009259F5" w:rsidRDefault="009F6397" w:rsidP="009F6397">
      <w:pPr>
        <w:spacing w:before="120" w:after="120"/>
        <w:jc w:val="both"/>
        <w:rPr>
          <w:color w:val="auto"/>
          <w:sz w:val="21"/>
          <w:szCs w:val="21"/>
          <w:lang w:val="uk-UA"/>
        </w:rPr>
      </w:pPr>
      <w:r>
        <w:rPr>
          <w:color w:val="auto"/>
          <w:sz w:val="21"/>
          <w:szCs w:val="21"/>
          <w:lang w:val="uk-UA"/>
        </w:rPr>
        <w:t>Слідство встановило, що</w:t>
      </w:r>
      <w:r w:rsidRPr="009259F5">
        <w:rPr>
          <w:color w:val="auto"/>
          <w:sz w:val="21"/>
          <w:szCs w:val="21"/>
          <w:lang w:val="uk-UA"/>
        </w:rPr>
        <w:t xml:space="preserve"> </w:t>
      </w:r>
      <w:r w:rsidR="00A91CE5" w:rsidRPr="009259F5">
        <w:rPr>
          <w:color w:val="auto"/>
          <w:sz w:val="21"/>
          <w:szCs w:val="21"/>
          <w:lang w:val="uk-UA"/>
        </w:rPr>
        <w:t>дочірні компанії «</w:t>
      </w:r>
      <w:proofErr w:type="spellStart"/>
      <w:r w:rsidR="00A91CE5" w:rsidRPr="009259F5">
        <w:rPr>
          <w:color w:val="auto"/>
          <w:sz w:val="21"/>
          <w:szCs w:val="21"/>
          <w:lang w:val="uk-UA"/>
        </w:rPr>
        <w:t>Burisma</w:t>
      </w:r>
      <w:proofErr w:type="spellEnd"/>
      <w:r w:rsidR="00A91CE5" w:rsidRPr="009259F5">
        <w:rPr>
          <w:color w:val="auto"/>
          <w:sz w:val="21"/>
          <w:szCs w:val="21"/>
          <w:lang w:val="uk-UA"/>
        </w:rPr>
        <w:t>» видобували та продавали газ в Україні за значно заниженими цінами для пов’язаних компаній, щоб зни</w:t>
      </w:r>
      <w:r w:rsidR="009259F5">
        <w:rPr>
          <w:color w:val="auto"/>
          <w:sz w:val="21"/>
          <w:szCs w:val="21"/>
          <w:lang w:val="uk-UA"/>
        </w:rPr>
        <w:t>з</w:t>
      </w:r>
      <w:r w:rsidR="00A91CE5" w:rsidRPr="009259F5">
        <w:rPr>
          <w:color w:val="auto"/>
          <w:sz w:val="21"/>
          <w:szCs w:val="21"/>
          <w:lang w:val="uk-UA"/>
        </w:rPr>
        <w:t>ити офіційний прибуток, які відповідно до умов договорів про спільну діяльність</w:t>
      </w:r>
      <w:r>
        <w:rPr>
          <w:color w:val="auto"/>
          <w:sz w:val="21"/>
          <w:szCs w:val="21"/>
          <w:lang w:val="uk-UA"/>
        </w:rPr>
        <w:t>,</w:t>
      </w:r>
      <w:r w:rsidR="00A91CE5" w:rsidRPr="009259F5">
        <w:rPr>
          <w:color w:val="auto"/>
          <w:sz w:val="21"/>
          <w:szCs w:val="21"/>
          <w:lang w:val="uk-UA"/>
        </w:rPr>
        <w:t xml:space="preserve"> мали ділити </w:t>
      </w:r>
      <w:r>
        <w:rPr>
          <w:color w:val="auto"/>
          <w:sz w:val="21"/>
          <w:szCs w:val="21"/>
          <w:lang w:val="uk-UA"/>
        </w:rPr>
        <w:t>його</w:t>
      </w:r>
      <w:r w:rsidRPr="009259F5">
        <w:rPr>
          <w:color w:val="auto"/>
          <w:sz w:val="21"/>
          <w:szCs w:val="21"/>
          <w:lang w:val="uk-UA"/>
        </w:rPr>
        <w:t xml:space="preserve"> </w:t>
      </w:r>
      <w:r w:rsidR="00A91CE5" w:rsidRPr="009259F5">
        <w:rPr>
          <w:color w:val="auto"/>
          <w:sz w:val="21"/>
          <w:szCs w:val="21"/>
          <w:lang w:val="uk-UA"/>
        </w:rPr>
        <w:t>із державною компанією. Чиновники державної компанії «Укргазвидобування» підозрю</w:t>
      </w:r>
      <w:r>
        <w:rPr>
          <w:color w:val="auto"/>
          <w:sz w:val="21"/>
          <w:szCs w:val="21"/>
          <w:lang w:val="uk-UA"/>
        </w:rPr>
        <w:t xml:space="preserve">валися </w:t>
      </w:r>
      <w:r w:rsidR="00A91CE5" w:rsidRPr="009259F5">
        <w:rPr>
          <w:color w:val="auto"/>
          <w:sz w:val="21"/>
          <w:szCs w:val="21"/>
          <w:lang w:val="uk-UA"/>
        </w:rPr>
        <w:t xml:space="preserve"> у розкраданні державних коштів через такі схеми. Відповідно до інформації, розповсюдженої Генеральним прокурором Юрієм Луценком від 7 липня 2016 р.</w:t>
      </w:r>
      <w:r w:rsidR="009259F5">
        <w:rPr>
          <w:color w:val="auto"/>
          <w:sz w:val="21"/>
          <w:szCs w:val="21"/>
          <w:lang w:val="uk-UA"/>
        </w:rPr>
        <w:t>,</w:t>
      </w:r>
      <w:r w:rsidR="00A91CE5" w:rsidRPr="009259F5">
        <w:rPr>
          <w:color w:val="auto"/>
          <w:sz w:val="21"/>
          <w:szCs w:val="21"/>
          <w:lang w:val="uk-UA"/>
        </w:rPr>
        <w:t xml:space="preserve"> дочірні компанії «</w:t>
      </w:r>
      <w:proofErr w:type="spellStart"/>
      <w:r w:rsidR="00A91CE5" w:rsidRPr="009259F5">
        <w:rPr>
          <w:color w:val="auto"/>
          <w:sz w:val="21"/>
          <w:szCs w:val="21"/>
          <w:lang w:val="uk-UA"/>
        </w:rPr>
        <w:t>Burisma</w:t>
      </w:r>
      <w:proofErr w:type="spellEnd"/>
      <w:r w:rsidR="00A91CE5" w:rsidRPr="009259F5">
        <w:rPr>
          <w:color w:val="auto"/>
          <w:sz w:val="21"/>
          <w:szCs w:val="21"/>
          <w:lang w:val="uk-UA"/>
        </w:rPr>
        <w:t xml:space="preserve">» були нібито втягнені у схеми уникнення від сплати податків. Луценко оцінив суму несплачених податків у розмірі 1 млрд гривень протягом 2014-2015 рр. </w:t>
      </w:r>
    </w:p>
    <w:p w14:paraId="10787E0B" w14:textId="1109BF86" w:rsidR="0014528E" w:rsidRPr="009259F5" w:rsidRDefault="009259F5" w:rsidP="009F6397">
      <w:pPr>
        <w:spacing w:before="120" w:after="120"/>
        <w:jc w:val="both"/>
        <w:rPr>
          <w:sz w:val="21"/>
          <w:szCs w:val="21"/>
          <w:lang w:val="uk-UA"/>
        </w:rPr>
      </w:pPr>
      <w:r>
        <w:rPr>
          <w:color w:val="auto"/>
          <w:sz w:val="21"/>
          <w:szCs w:val="21"/>
          <w:lang w:val="uk-UA"/>
        </w:rPr>
        <w:t>З</w:t>
      </w:r>
      <w:r w:rsidR="00A91CE5" w:rsidRPr="009259F5">
        <w:rPr>
          <w:color w:val="auto"/>
          <w:sz w:val="21"/>
          <w:szCs w:val="21"/>
          <w:lang w:val="uk-UA"/>
        </w:rPr>
        <w:t xml:space="preserve"> серпня 2016 р. дане кримінальне провадження зосереджене лише на епізоді уникнення від сплати податків дочірніми компаніями «</w:t>
      </w:r>
      <w:proofErr w:type="spellStart"/>
      <w:r w:rsidR="00A91CE5" w:rsidRPr="009259F5">
        <w:rPr>
          <w:color w:val="auto"/>
          <w:sz w:val="21"/>
          <w:szCs w:val="21"/>
          <w:lang w:val="uk-UA"/>
        </w:rPr>
        <w:t>Burisma</w:t>
      </w:r>
      <w:proofErr w:type="spellEnd"/>
      <w:r w:rsidR="00A91CE5" w:rsidRPr="009259F5">
        <w:rPr>
          <w:color w:val="auto"/>
          <w:sz w:val="21"/>
          <w:szCs w:val="21"/>
          <w:lang w:val="uk-UA"/>
        </w:rPr>
        <w:t xml:space="preserve">», а не на належному виконанні умов угод про спільну </w:t>
      </w:r>
      <w:proofErr w:type="spellStart"/>
      <w:r w:rsidR="00A91CE5" w:rsidRPr="009259F5">
        <w:rPr>
          <w:color w:val="auto"/>
          <w:sz w:val="21"/>
          <w:szCs w:val="21"/>
          <w:lang w:val="uk-UA"/>
        </w:rPr>
        <w:t>діяльність</w:t>
      </w:r>
      <w:r w:rsidR="00A91CE5" w:rsidRPr="009259F5">
        <w:rPr>
          <w:b/>
          <w:bCs/>
          <w:sz w:val="21"/>
          <w:szCs w:val="21"/>
          <w:lang w:val="uk-UA"/>
        </w:rPr>
        <w:t>Натомість</w:t>
      </w:r>
      <w:proofErr w:type="spellEnd"/>
      <w:r w:rsidR="00A91CE5" w:rsidRPr="009259F5">
        <w:rPr>
          <w:b/>
          <w:bCs/>
          <w:sz w:val="21"/>
          <w:szCs w:val="21"/>
          <w:lang w:val="uk-UA"/>
        </w:rPr>
        <w:t>, із жовтня 2016 року у судових ухвалах в рамках цієї справи змінюється фабула та зникають будь-які згадки про дочірні компанії «</w:t>
      </w:r>
      <w:proofErr w:type="spellStart"/>
      <w:r w:rsidR="00A91CE5" w:rsidRPr="009259F5">
        <w:rPr>
          <w:b/>
          <w:bCs/>
          <w:sz w:val="21"/>
          <w:szCs w:val="21"/>
          <w:lang w:val="uk-UA"/>
        </w:rPr>
        <w:t>Burisma</w:t>
      </w:r>
      <w:proofErr w:type="spellEnd"/>
      <w:r w:rsidR="00A91CE5" w:rsidRPr="009259F5">
        <w:rPr>
          <w:b/>
          <w:bCs/>
          <w:sz w:val="21"/>
          <w:szCs w:val="21"/>
          <w:lang w:val="uk-UA"/>
        </w:rPr>
        <w:t xml:space="preserve"> </w:t>
      </w:r>
      <w:proofErr w:type="spellStart"/>
      <w:r w:rsidR="00A91CE5" w:rsidRPr="009259F5">
        <w:rPr>
          <w:b/>
          <w:bCs/>
          <w:sz w:val="21"/>
          <w:szCs w:val="21"/>
          <w:lang w:val="uk-UA"/>
        </w:rPr>
        <w:t>Group</w:t>
      </w:r>
      <w:proofErr w:type="spellEnd"/>
      <w:r w:rsidR="00A91CE5" w:rsidRPr="009259F5">
        <w:rPr>
          <w:b/>
          <w:bCs/>
          <w:sz w:val="21"/>
          <w:szCs w:val="21"/>
          <w:lang w:val="uk-UA"/>
        </w:rPr>
        <w:t>»</w:t>
      </w:r>
      <w:r w:rsidR="00C13B4F" w:rsidRPr="009259F5">
        <w:rPr>
          <w:b/>
          <w:bCs/>
          <w:sz w:val="21"/>
          <w:szCs w:val="21"/>
          <w:lang w:val="uk-UA"/>
        </w:rPr>
        <w:t>.</w:t>
      </w:r>
      <w:r w:rsidR="00E37A5D" w:rsidRPr="008350AA">
        <w:rPr>
          <w:rStyle w:val="af3"/>
          <w:b/>
          <w:bCs/>
          <w:sz w:val="21"/>
          <w:szCs w:val="21"/>
        </w:rPr>
        <w:endnoteReference w:id="25"/>
      </w:r>
    </w:p>
    <w:p w14:paraId="798814D4" w14:textId="77777777" w:rsidR="0017772B" w:rsidRPr="008350AA" w:rsidRDefault="00616EE3" w:rsidP="00616EE3">
      <w:pPr>
        <w:spacing w:before="120" w:after="120"/>
        <w:jc w:val="both"/>
        <w:rPr>
          <w:sz w:val="21"/>
          <w:szCs w:val="21"/>
          <w:lang w:val="uk-UA"/>
        </w:rPr>
      </w:pPr>
      <w:r w:rsidRPr="008350AA">
        <w:rPr>
          <w:color w:val="auto"/>
          <w:sz w:val="21"/>
          <w:szCs w:val="21"/>
          <w:lang w:val="uk-UA"/>
        </w:rPr>
        <w:t>Розслідування справи про ухилення від сплати податків замість розкрадання державних коштів дає зелене світло прокурорам закрити справу, як тільки «</w:t>
      </w:r>
      <w:proofErr w:type="spellStart"/>
      <w:r w:rsidRPr="008350AA">
        <w:rPr>
          <w:color w:val="auto"/>
          <w:sz w:val="21"/>
          <w:szCs w:val="21"/>
          <w:lang w:val="uk-UA"/>
        </w:rPr>
        <w:t>Burisma</w:t>
      </w:r>
      <w:proofErr w:type="spellEnd"/>
      <w:r w:rsidRPr="008350AA">
        <w:rPr>
          <w:color w:val="auto"/>
          <w:sz w:val="21"/>
          <w:szCs w:val="21"/>
          <w:lang w:val="uk-UA"/>
        </w:rPr>
        <w:t>» сплачує до бюджету завдані збитки</w:t>
      </w:r>
      <w:r w:rsidR="00C13B4F" w:rsidRPr="008350AA">
        <w:rPr>
          <w:sz w:val="21"/>
          <w:szCs w:val="21"/>
          <w:lang w:val="uk-UA"/>
        </w:rPr>
        <w:t xml:space="preserve">. </w:t>
      </w:r>
    </w:p>
    <w:p w14:paraId="749408FE" w14:textId="77777777" w:rsidR="0017772B" w:rsidRPr="00616EE3" w:rsidRDefault="0017772B">
      <w:pPr>
        <w:rPr>
          <w:lang w:val="uk-UA"/>
        </w:rPr>
      </w:pPr>
      <w:r w:rsidRPr="00616EE3">
        <w:rPr>
          <w:lang w:val="uk-UA"/>
        </w:rPr>
        <w:br w:type="page"/>
      </w:r>
    </w:p>
    <w:p w14:paraId="6E29DB67" w14:textId="77777777" w:rsidR="00616EE3" w:rsidRPr="008350AA" w:rsidRDefault="00616EE3" w:rsidP="00942503">
      <w:pPr>
        <w:spacing w:before="120" w:after="120"/>
        <w:jc w:val="both"/>
        <w:rPr>
          <w:b/>
          <w:bCs/>
          <w:color w:val="auto"/>
          <w:sz w:val="21"/>
          <w:szCs w:val="21"/>
          <w:lang w:val="uk-UA"/>
        </w:rPr>
      </w:pPr>
      <w:r w:rsidRPr="008350AA">
        <w:rPr>
          <w:b/>
          <w:bCs/>
          <w:color w:val="auto"/>
          <w:sz w:val="21"/>
          <w:szCs w:val="21"/>
          <w:lang w:val="uk-UA"/>
        </w:rPr>
        <w:lastRenderedPageBreak/>
        <w:t>Список додатків:</w:t>
      </w:r>
    </w:p>
    <w:p w14:paraId="56D2E43F" w14:textId="3EBEB52B" w:rsidR="00616EE3" w:rsidRPr="008350AA" w:rsidRDefault="002A47FF" w:rsidP="00942503">
      <w:pPr>
        <w:pStyle w:val="af6"/>
        <w:numPr>
          <w:ilvl w:val="0"/>
          <w:numId w:val="9"/>
        </w:numPr>
        <w:spacing w:before="120" w:after="120"/>
        <w:jc w:val="both"/>
        <w:rPr>
          <w:b/>
          <w:bCs/>
          <w:sz w:val="21"/>
          <w:szCs w:val="21"/>
          <w:lang w:val="uk-UA"/>
        </w:rPr>
      </w:pPr>
      <w:hyperlink r:id="rId21" w:history="1">
        <w:r w:rsidR="00616EE3" w:rsidRPr="002A47FF">
          <w:rPr>
            <w:rStyle w:val="ac"/>
            <w:sz w:val="21"/>
            <w:szCs w:val="21"/>
            <w:lang w:val="uk-UA"/>
          </w:rPr>
          <w:t xml:space="preserve">Лист Генеральної прокуратури України №07/2-33039-14 від 29 грудня 2016 року до народного депутата України В.В. Чумака за підписом заступника Генерального прокурора </w:t>
        </w:r>
        <w:proofErr w:type="spellStart"/>
        <w:r w:rsidR="00616EE3" w:rsidRPr="002A47FF">
          <w:rPr>
            <w:rStyle w:val="ac"/>
            <w:sz w:val="21"/>
            <w:szCs w:val="21"/>
            <w:lang w:val="uk-UA"/>
          </w:rPr>
          <w:t>Ю.Столярчука</w:t>
        </w:r>
        <w:proofErr w:type="spellEnd"/>
      </w:hyperlink>
    </w:p>
    <w:p w14:paraId="738B1907" w14:textId="6935CFC4" w:rsidR="00616EE3" w:rsidRPr="008350AA" w:rsidRDefault="002A47FF" w:rsidP="00942503">
      <w:pPr>
        <w:pStyle w:val="af6"/>
        <w:numPr>
          <w:ilvl w:val="0"/>
          <w:numId w:val="9"/>
        </w:numPr>
        <w:spacing w:before="120" w:after="120"/>
        <w:jc w:val="both"/>
        <w:rPr>
          <w:color w:val="auto"/>
          <w:sz w:val="21"/>
          <w:szCs w:val="21"/>
          <w:lang w:val="uk-UA"/>
        </w:rPr>
      </w:pPr>
      <w:hyperlink r:id="rId22" w:history="1">
        <w:r w:rsidR="00616EE3" w:rsidRPr="002A47FF">
          <w:rPr>
            <w:rStyle w:val="ac"/>
            <w:sz w:val="21"/>
            <w:szCs w:val="21"/>
            <w:lang w:val="uk-UA"/>
          </w:rPr>
          <w:t xml:space="preserve">Лист Генеральної прокуратури України №17/1/5-32844-14 від 12 березня 2015 року до народного депутата України С.А. Лещенка за підписом колишнього заступника Генерального прокурора О. </w:t>
        </w:r>
        <w:proofErr w:type="spellStart"/>
        <w:r w:rsidR="00616EE3" w:rsidRPr="002A47FF">
          <w:rPr>
            <w:rStyle w:val="ac"/>
            <w:sz w:val="21"/>
            <w:szCs w:val="21"/>
            <w:lang w:val="uk-UA"/>
          </w:rPr>
          <w:t>Баганця</w:t>
        </w:r>
        <w:proofErr w:type="spellEnd"/>
        <w:r w:rsidR="00616EE3" w:rsidRPr="002A47FF">
          <w:rPr>
            <w:rStyle w:val="ac"/>
            <w:sz w:val="21"/>
            <w:szCs w:val="21"/>
            <w:lang w:val="uk-UA"/>
          </w:rPr>
          <w:t xml:space="preserve"> // опублікований вперше 06 травня 2015 року у блозі народного депутата України Сергія Лещенка</w:t>
        </w:r>
      </w:hyperlink>
      <w:r w:rsidR="00616EE3" w:rsidRPr="008350AA">
        <w:rPr>
          <w:color w:val="auto"/>
          <w:sz w:val="21"/>
          <w:szCs w:val="21"/>
          <w:lang w:val="uk-UA"/>
        </w:rPr>
        <w:t xml:space="preserve"> </w:t>
      </w:r>
    </w:p>
    <w:p w14:paraId="3A4C2112" w14:textId="1D7426E3" w:rsidR="00616EE3" w:rsidRPr="008350AA" w:rsidRDefault="002A47FF" w:rsidP="00942503">
      <w:pPr>
        <w:pStyle w:val="af6"/>
        <w:numPr>
          <w:ilvl w:val="0"/>
          <w:numId w:val="9"/>
        </w:numPr>
        <w:spacing w:before="120" w:after="120"/>
        <w:jc w:val="both"/>
        <w:rPr>
          <w:color w:val="auto"/>
          <w:sz w:val="21"/>
          <w:szCs w:val="21"/>
          <w:lang w:val="uk-UA"/>
        </w:rPr>
      </w:pPr>
      <w:hyperlink r:id="rId23" w:history="1">
        <w:r w:rsidR="00616EE3" w:rsidRPr="002A47FF">
          <w:rPr>
            <w:rStyle w:val="ac"/>
            <w:sz w:val="21"/>
            <w:szCs w:val="21"/>
            <w:lang w:val="uk-UA"/>
          </w:rPr>
          <w:t>Л</w:t>
        </w:r>
        <w:r w:rsidR="00616EE3" w:rsidRPr="002A47FF">
          <w:rPr>
            <w:rStyle w:val="ac"/>
            <w:sz w:val="21"/>
            <w:szCs w:val="21"/>
            <w:lang w:val="uk-UA"/>
          </w:rPr>
          <w:t>и</w:t>
        </w:r>
        <w:r w:rsidR="00616EE3" w:rsidRPr="002A47FF">
          <w:rPr>
            <w:rStyle w:val="ac"/>
            <w:sz w:val="21"/>
            <w:szCs w:val="21"/>
            <w:lang w:val="uk-UA"/>
          </w:rPr>
          <w:t>с</w:t>
        </w:r>
        <w:r w:rsidR="00616EE3" w:rsidRPr="002A47FF">
          <w:rPr>
            <w:rStyle w:val="ac"/>
            <w:sz w:val="21"/>
            <w:szCs w:val="21"/>
            <w:lang w:val="uk-UA"/>
          </w:rPr>
          <w:t xml:space="preserve">т на той час заступника генерального прокурора Віталія Каська колишньому заступнику Генерального прокурора </w:t>
        </w:r>
        <w:proofErr w:type="spellStart"/>
        <w:r w:rsidR="00616EE3" w:rsidRPr="002A47FF">
          <w:rPr>
            <w:rStyle w:val="ac"/>
            <w:sz w:val="21"/>
            <w:szCs w:val="21"/>
            <w:lang w:val="uk-UA"/>
          </w:rPr>
          <w:t>О.Заліско</w:t>
        </w:r>
        <w:proofErr w:type="spellEnd"/>
        <w:r w:rsidR="00616EE3" w:rsidRPr="002A47FF">
          <w:rPr>
            <w:rStyle w:val="ac"/>
            <w:sz w:val="21"/>
            <w:szCs w:val="21"/>
            <w:lang w:val="uk-UA"/>
          </w:rPr>
          <w:t xml:space="preserve"> від 20 листопада 2014 року // опублікований вперше 15 жовтня 2015 року у блозі народного депутата України Сергія Лещенка</w:t>
        </w:r>
      </w:hyperlink>
      <w:r w:rsidR="00616EE3" w:rsidRPr="008350AA">
        <w:rPr>
          <w:color w:val="auto"/>
          <w:sz w:val="21"/>
          <w:szCs w:val="21"/>
          <w:lang w:val="uk-UA"/>
        </w:rPr>
        <w:t xml:space="preserve"> </w:t>
      </w:r>
    </w:p>
    <w:p w14:paraId="159D8F60" w14:textId="7CC28805" w:rsidR="00616EE3" w:rsidRPr="008350AA" w:rsidRDefault="002A47FF" w:rsidP="00942503">
      <w:pPr>
        <w:pStyle w:val="af6"/>
        <w:numPr>
          <w:ilvl w:val="0"/>
          <w:numId w:val="9"/>
        </w:numPr>
        <w:spacing w:before="120" w:after="120"/>
        <w:jc w:val="both"/>
        <w:rPr>
          <w:color w:val="auto"/>
          <w:sz w:val="21"/>
          <w:szCs w:val="21"/>
          <w:lang w:val="uk-UA"/>
        </w:rPr>
      </w:pPr>
      <w:hyperlink r:id="rId24" w:history="1">
        <w:r w:rsidR="00616EE3" w:rsidRPr="002A47FF">
          <w:rPr>
            <w:rStyle w:val="ac"/>
            <w:sz w:val="21"/>
            <w:szCs w:val="21"/>
            <w:lang w:val="uk-UA"/>
          </w:rPr>
          <w:t>Ра</w:t>
        </w:r>
        <w:r w:rsidR="00616EE3" w:rsidRPr="002A47FF">
          <w:rPr>
            <w:rStyle w:val="ac"/>
            <w:sz w:val="21"/>
            <w:szCs w:val="21"/>
            <w:lang w:val="uk-UA"/>
          </w:rPr>
          <w:t>п</w:t>
        </w:r>
        <w:r w:rsidR="00616EE3" w:rsidRPr="002A47FF">
          <w:rPr>
            <w:rStyle w:val="ac"/>
            <w:sz w:val="21"/>
            <w:szCs w:val="21"/>
            <w:lang w:val="uk-UA"/>
          </w:rPr>
          <w:t>орт на той час заступника генерального прокурора Віталія Каська до колишнього Генера</w:t>
        </w:r>
        <w:r w:rsidR="00EF0AF2" w:rsidRPr="002A47FF">
          <w:rPr>
            <w:rStyle w:val="ac"/>
            <w:sz w:val="21"/>
            <w:szCs w:val="21"/>
            <w:lang w:val="uk-UA"/>
          </w:rPr>
          <w:t>льного прокурора Віталія Яреми</w:t>
        </w:r>
      </w:hyperlink>
      <w:r w:rsidR="00EF0AF2">
        <w:rPr>
          <w:color w:val="auto"/>
          <w:sz w:val="21"/>
          <w:szCs w:val="21"/>
          <w:lang w:val="uk-UA"/>
        </w:rPr>
        <w:t xml:space="preserve"> </w:t>
      </w:r>
    </w:p>
    <w:p w14:paraId="58921590" w14:textId="1A9E296A" w:rsidR="00616EE3" w:rsidRPr="008350AA" w:rsidRDefault="002A47FF" w:rsidP="00942503">
      <w:pPr>
        <w:pStyle w:val="af6"/>
        <w:numPr>
          <w:ilvl w:val="0"/>
          <w:numId w:val="9"/>
        </w:numPr>
        <w:spacing w:before="120" w:after="120"/>
        <w:jc w:val="both"/>
        <w:rPr>
          <w:color w:val="auto"/>
          <w:sz w:val="21"/>
          <w:szCs w:val="21"/>
          <w:lang w:val="uk-UA"/>
        </w:rPr>
      </w:pPr>
      <w:hyperlink r:id="rId25" w:history="1">
        <w:r w:rsidR="00616EE3" w:rsidRPr="002A47FF">
          <w:rPr>
            <w:rStyle w:val="ac"/>
            <w:sz w:val="21"/>
            <w:szCs w:val="21"/>
            <w:lang w:val="uk-UA"/>
          </w:rPr>
          <w:t>Ух</w:t>
        </w:r>
        <w:r w:rsidR="00616EE3" w:rsidRPr="002A47FF">
          <w:rPr>
            <w:rStyle w:val="ac"/>
            <w:sz w:val="21"/>
            <w:szCs w:val="21"/>
            <w:lang w:val="uk-UA"/>
          </w:rPr>
          <w:t>в</w:t>
        </w:r>
        <w:r w:rsidR="00616EE3" w:rsidRPr="002A47FF">
          <w:rPr>
            <w:rStyle w:val="ac"/>
            <w:sz w:val="21"/>
            <w:szCs w:val="21"/>
            <w:lang w:val="uk-UA"/>
          </w:rPr>
          <w:t>ала Кримінального суду Лондона у справі №RSTO72014</w:t>
        </w:r>
      </w:hyperlink>
    </w:p>
    <w:p w14:paraId="77521E49" w14:textId="117D6128" w:rsidR="00536865" w:rsidRPr="008350AA" w:rsidRDefault="002A47FF" w:rsidP="00942503">
      <w:pPr>
        <w:pStyle w:val="af6"/>
        <w:numPr>
          <w:ilvl w:val="0"/>
          <w:numId w:val="9"/>
        </w:numPr>
        <w:spacing w:before="120" w:after="120"/>
        <w:jc w:val="both"/>
        <w:rPr>
          <w:rFonts w:asciiTheme="minorHAnsi" w:hAnsiTheme="minorHAnsi" w:cstheme="minorHAnsi"/>
          <w:color w:val="auto"/>
          <w:sz w:val="21"/>
          <w:szCs w:val="21"/>
          <w:lang w:val="ru-RU"/>
        </w:rPr>
      </w:pPr>
      <w:hyperlink r:id="rId26" w:history="1">
        <w:r w:rsidR="00616EE3" w:rsidRPr="002A47FF">
          <w:rPr>
            <w:rStyle w:val="ac"/>
            <w:sz w:val="21"/>
            <w:szCs w:val="21"/>
            <w:lang w:val="uk-UA"/>
          </w:rPr>
          <w:t>З відповіді Націон</w:t>
        </w:r>
        <w:r w:rsidR="00616EE3" w:rsidRPr="002A47FF">
          <w:rPr>
            <w:rStyle w:val="ac"/>
            <w:sz w:val="21"/>
            <w:szCs w:val="21"/>
            <w:lang w:val="uk-UA"/>
          </w:rPr>
          <w:t>а</w:t>
        </w:r>
        <w:r w:rsidR="00616EE3" w:rsidRPr="002A47FF">
          <w:rPr>
            <w:rStyle w:val="ac"/>
            <w:sz w:val="21"/>
            <w:szCs w:val="21"/>
            <w:lang w:val="uk-UA"/>
          </w:rPr>
          <w:t>льного антикорупційного бюро України №041-204/20487 від 23.06.2016 на запит ГО «Центр протидії корупції»</w:t>
        </w:r>
      </w:hyperlink>
    </w:p>
    <w:p w14:paraId="2460C2B8" w14:textId="77777777" w:rsidR="00904663" w:rsidRPr="00ED0E93" w:rsidRDefault="00694146" w:rsidP="00D048DF">
      <w:pPr>
        <w:spacing w:before="120" w:after="120"/>
        <w:rPr>
          <w:b/>
          <w:bCs/>
        </w:rPr>
      </w:pPr>
      <w:r w:rsidRPr="00C514F6">
        <w:rPr>
          <w:b/>
          <w:bCs/>
          <w:lang w:val="uk-UA"/>
        </w:rPr>
        <w:t>Посилання</w:t>
      </w:r>
      <w:r w:rsidR="0017772B" w:rsidRPr="00ED0E93">
        <w:rPr>
          <w:b/>
          <w:bCs/>
        </w:rPr>
        <w:t xml:space="preserve">: </w:t>
      </w:r>
    </w:p>
    <w:sectPr w:rsidR="00904663" w:rsidRPr="00ED0E93" w:rsidSect="0010610F">
      <w:headerReference w:type="default" r:id="rId27"/>
      <w:footerReference w:type="default" r:id="rId28"/>
      <w:pgSz w:w="11906" w:h="16838"/>
      <w:pgMar w:top="566" w:right="566" w:bottom="142" w:left="566" w:header="142" w:footer="10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9D258" w14:textId="77777777" w:rsidR="00762BC6" w:rsidRDefault="00762BC6">
      <w:pPr>
        <w:spacing w:line="240" w:lineRule="auto"/>
      </w:pPr>
      <w:r>
        <w:separator/>
      </w:r>
    </w:p>
  </w:endnote>
  <w:endnote w:type="continuationSeparator" w:id="0">
    <w:p w14:paraId="416859F4" w14:textId="77777777" w:rsidR="00762BC6" w:rsidRDefault="00762BC6">
      <w:pPr>
        <w:spacing w:line="240" w:lineRule="auto"/>
      </w:pPr>
      <w:r>
        <w:continuationSeparator/>
      </w:r>
    </w:p>
  </w:endnote>
  <w:endnote w:id="1">
    <w:p w14:paraId="043E7396" w14:textId="3E0526BC" w:rsidR="00536865" w:rsidRPr="008350AA" w:rsidRDefault="00536865" w:rsidP="00942503">
      <w:pPr>
        <w:spacing w:before="120" w:after="120"/>
        <w:jc w:val="both"/>
        <w:rPr>
          <w:rFonts w:asciiTheme="minorHAnsi" w:hAnsiTheme="minorHAnsi" w:cstheme="minorHAnsi"/>
          <w:color w:val="auto"/>
          <w:sz w:val="12"/>
          <w:szCs w:val="12"/>
          <w:lang w:val="uk-UA"/>
        </w:rPr>
      </w:pPr>
      <w:r w:rsidRPr="008350AA">
        <w:rPr>
          <w:rStyle w:val="af3"/>
          <w:rFonts w:asciiTheme="minorHAnsi" w:hAnsiTheme="minorHAnsi" w:cstheme="minorHAnsi"/>
          <w:sz w:val="12"/>
          <w:szCs w:val="12"/>
        </w:rPr>
        <w:endnoteRef/>
      </w:r>
      <w:r w:rsidR="00CB611D" w:rsidRPr="008350AA">
        <w:rPr>
          <w:rFonts w:asciiTheme="minorHAnsi" w:hAnsiTheme="minorHAnsi" w:cstheme="minorHAnsi"/>
          <w:color w:val="auto"/>
          <w:sz w:val="12"/>
          <w:szCs w:val="12"/>
          <w:lang w:val="uk-UA"/>
        </w:rPr>
        <w:t xml:space="preserve">Кримінальне провадження </w:t>
      </w:r>
      <w:r w:rsidR="00CB611D" w:rsidRPr="008350AA">
        <w:rPr>
          <w:rFonts w:asciiTheme="minorHAnsi" w:hAnsiTheme="minorHAnsi" w:cstheme="minorHAnsi"/>
          <w:color w:val="auto"/>
          <w:sz w:val="12"/>
          <w:szCs w:val="12"/>
          <w:shd w:val="clear" w:color="auto" w:fill="FFFFFF"/>
          <w:lang w:val="uk-UA"/>
        </w:rPr>
        <w:t xml:space="preserve">№42015000000001142 </w:t>
      </w:r>
      <w:r w:rsidR="00CB611D" w:rsidRPr="008350AA">
        <w:rPr>
          <w:rFonts w:asciiTheme="minorHAnsi" w:hAnsiTheme="minorHAnsi" w:cstheme="minorHAnsi"/>
          <w:color w:val="auto"/>
          <w:sz w:val="12"/>
          <w:szCs w:val="12"/>
          <w:lang w:val="uk-UA"/>
        </w:rPr>
        <w:t xml:space="preserve">щодо </w:t>
      </w:r>
      <w:r w:rsidR="00CB611D" w:rsidRPr="008350AA">
        <w:rPr>
          <w:rFonts w:asciiTheme="minorHAnsi" w:hAnsiTheme="minorHAnsi" w:cstheme="minorHAnsi"/>
          <w:b/>
          <w:color w:val="auto"/>
          <w:sz w:val="12"/>
          <w:szCs w:val="12"/>
          <w:lang w:val="uk-UA"/>
        </w:rPr>
        <w:t xml:space="preserve">незаконної видачі дозволів  у 2010-2015 роках на користування надрами </w:t>
      </w:r>
      <w:r w:rsidR="00CB611D" w:rsidRPr="008350AA">
        <w:rPr>
          <w:rFonts w:asciiTheme="minorHAnsi" w:hAnsiTheme="minorHAnsi" w:cstheme="minorHAnsi"/>
          <w:color w:val="auto"/>
          <w:sz w:val="12"/>
          <w:szCs w:val="12"/>
          <w:lang w:val="uk-UA"/>
        </w:rPr>
        <w:t>компаніям ТОВ «Парі», ТОВ «</w:t>
      </w:r>
      <w:proofErr w:type="spellStart"/>
      <w:r w:rsidR="00CB611D" w:rsidRPr="008350AA">
        <w:rPr>
          <w:rFonts w:asciiTheme="minorHAnsi" w:hAnsiTheme="minorHAnsi" w:cstheme="minorHAnsi"/>
          <w:color w:val="auto"/>
          <w:sz w:val="12"/>
          <w:szCs w:val="12"/>
          <w:lang w:val="uk-UA"/>
        </w:rPr>
        <w:t>Еско</w:t>
      </w:r>
      <w:proofErr w:type="spellEnd"/>
      <w:r w:rsidR="00CB611D" w:rsidRPr="008350AA">
        <w:rPr>
          <w:rFonts w:asciiTheme="minorHAnsi" w:hAnsiTheme="minorHAnsi" w:cstheme="minorHAnsi"/>
          <w:color w:val="auto"/>
          <w:sz w:val="12"/>
          <w:szCs w:val="12"/>
          <w:lang w:val="uk-UA"/>
        </w:rPr>
        <w:t>-Північ», ТОВ «Перша українська газонафтова компанія», ТОВ «</w:t>
      </w:r>
      <w:proofErr w:type="spellStart"/>
      <w:r w:rsidR="00CB611D" w:rsidRPr="008350AA">
        <w:rPr>
          <w:rFonts w:asciiTheme="minorHAnsi" w:hAnsiTheme="minorHAnsi" w:cstheme="minorHAnsi"/>
          <w:color w:val="auto"/>
          <w:sz w:val="12"/>
          <w:szCs w:val="12"/>
          <w:lang w:val="uk-UA"/>
        </w:rPr>
        <w:t>Алдеа</w:t>
      </w:r>
      <w:proofErr w:type="spellEnd"/>
      <w:r w:rsidR="00CB611D" w:rsidRPr="008350AA">
        <w:rPr>
          <w:rFonts w:asciiTheme="minorHAnsi" w:hAnsiTheme="minorHAnsi" w:cstheme="minorHAnsi"/>
          <w:color w:val="auto"/>
          <w:sz w:val="12"/>
          <w:szCs w:val="12"/>
          <w:lang w:val="uk-UA"/>
        </w:rPr>
        <w:t>-Україна», ЗАТ ВК «</w:t>
      </w:r>
      <w:proofErr w:type="spellStart"/>
      <w:r w:rsidR="00CB611D" w:rsidRPr="008350AA">
        <w:rPr>
          <w:rFonts w:asciiTheme="minorHAnsi" w:hAnsiTheme="minorHAnsi" w:cstheme="minorHAnsi"/>
          <w:color w:val="auto"/>
          <w:sz w:val="12"/>
          <w:szCs w:val="12"/>
          <w:lang w:val="uk-UA"/>
        </w:rPr>
        <w:t>Укрнафтобуріння</w:t>
      </w:r>
      <w:proofErr w:type="spellEnd"/>
      <w:r w:rsidR="00CB611D" w:rsidRPr="008350AA">
        <w:rPr>
          <w:rFonts w:asciiTheme="minorHAnsi" w:hAnsiTheme="minorHAnsi" w:cstheme="minorHAnsi"/>
          <w:color w:val="auto"/>
          <w:sz w:val="12"/>
          <w:szCs w:val="12"/>
          <w:lang w:val="uk-UA"/>
        </w:rPr>
        <w:t>»,ТОВ «</w:t>
      </w:r>
      <w:proofErr w:type="spellStart"/>
      <w:r w:rsidR="00CB611D" w:rsidRPr="008350AA">
        <w:rPr>
          <w:rFonts w:asciiTheme="minorHAnsi" w:hAnsiTheme="minorHAnsi" w:cstheme="minorHAnsi"/>
          <w:color w:val="auto"/>
          <w:sz w:val="12"/>
          <w:szCs w:val="12"/>
          <w:lang w:val="uk-UA"/>
        </w:rPr>
        <w:t>Кримтопенергосервіс</w:t>
      </w:r>
      <w:proofErr w:type="spellEnd"/>
      <w:r w:rsidR="00CB611D" w:rsidRPr="008350AA">
        <w:rPr>
          <w:rFonts w:asciiTheme="minorHAnsi" w:hAnsiTheme="minorHAnsi" w:cstheme="minorHAnsi"/>
          <w:color w:val="auto"/>
          <w:sz w:val="12"/>
          <w:szCs w:val="12"/>
          <w:lang w:val="uk-UA"/>
        </w:rPr>
        <w:t>», ТОВ «</w:t>
      </w:r>
      <w:proofErr w:type="spellStart"/>
      <w:r w:rsidR="00CB611D" w:rsidRPr="008350AA">
        <w:rPr>
          <w:rFonts w:asciiTheme="minorHAnsi" w:hAnsiTheme="minorHAnsi" w:cstheme="minorHAnsi"/>
          <w:color w:val="auto"/>
          <w:sz w:val="12"/>
          <w:szCs w:val="12"/>
          <w:lang w:val="uk-UA"/>
        </w:rPr>
        <w:t>Газойлінвест</w:t>
      </w:r>
      <w:proofErr w:type="spellEnd"/>
      <w:r w:rsidR="00CB611D" w:rsidRPr="008350AA">
        <w:rPr>
          <w:rFonts w:asciiTheme="minorHAnsi" w:hAnsiTheme="minorHAnsi" w:cstheme="minorHAnsi"/>
          <w:color w:val="auto"/>
          <w:sz w:val="12"/>
          <w:szCs w:val="12"/>
          <w:lang w:val="uk-UA"/>
        </w:rPr>
        <w:t>», ТОВ «</w:t>
      </w:r>
      <w:proofErr w:type="spellStart"/>
      <w:r w:rsidR="00CB611D" w:rsidRPr="008350AA">
        <w:rPr>
          <w:rFonts w:asciiTheme="minorHAnsi" w:hAnsiTheme="minorHAnsi" w:cstheme="minorHAnsi"/>
          <w:color w:val="auto"/>
          <w:sz w:val="12"/>
          <w:szCs w:val="12"/>
          <w:lang w:val="uk-UA"/>
        </w:rPr>
        <w:t>КомпаніяАзов-ойл</w:t>
      </w:r>
      <w:proofErr w:type="spellEnd"/>
      <w:r w:rsidR="00CB611D" w:rsidRPr="008350AA">
        <w:rPr>
          <w:rFonts w:asciiTheme="minorHAnsi" w:hAnsiTheme="minorHAnsi" w:cstheme="minorHAnsi"/>
          <w:color w:val="auto"/>
          <w:sz w:val="12"/>
          <w:szCs w:val="12"/>
          <w:lang w:val="uk-UA"/>
        </w:rPr>
        <w:t>», ТОВ «</w:t>
      </w:r>
      <w:proofErr w:type="spellStart"/>
      <w:r w:rsidR="00CB611D" w:rsidRPr="008350AA">
        <w:rPr>
          <w:rFonts w:asciiTheme="minorHAnsi" w:hAnsiTheme="minorHAnsi" w:cstheme="minorHAnsi"/>
          <w:color w:val="auto"/>
          <w:sz w:val="12"/>
          <w:szCs w:val="12"/>
          <w:lang w:val="uk-UA"/>
        </w:rPr>
        <w:t>Надрагаз</w:t>
      </w:r>
      <w:proofErr w:type="spellEnd"/>
      <w:r w:rsidR="00CB611D" w:rsidRPr="008350AA">
        <w:rPr>
          <w:rFonts w:asciiTheme="minorHAnsi" w:hAnsiTheme="minorHAnsi" w:cstheme="minorHAnsi"/>
          <w:color w:val="auto"/>
          <w:sz w:val="12"/>
          <w:szCs w:val="12"/>
          <w:lang w:val="uk-UA"/>
        </w:rPr>
        <w:t>», ПАТ «</w:t>
      </w:r>
      <w:proofErr w:type="spellStart"/>
      <w:r w:rsidR="00CB611D" w:rsidRPr="008350AA">
        <w:rPr>
          <w:rFonts w:asciiTheme="minorHAnsi" w:hAnsiTheme="minorHAnsi" w:cstheme="minorHAnsi"/>
          <w:color w:val="auto"/>
          <w:sz w:val="12"/>
          <w:szCs w:val="12"/>
          <w:lang w:val="uk-UA"/>
        </w:rPr>
        <w:t>Техноресурс</w:t>
      </w:r>
      <w:proofErr w:type="spellEnd"/>
      <w:r w:rsidR="00CB611D" w:rsidRPr="008350AA">
        <w:rPr>
          <w:rFonts w:asciiTheme="minorHAnsi" w:hAnsiTheme="minorHAnsi" w:cstheme="minorHAnsi"/>
          <w:color w:val="auto"/>
          <w:sz w:val="12"/>
          <w:szCs w:val="12"/>
          <w:lang w:val="uk-UA"/>
        </w:rPr>
        <w:t>» чиновниками Міністерства екології та природних ресурсів України з метою особистого збагачення та кримінальне провадження №</w:t>
      </w:r>
      <w:r w:rsidR="00CB611D" w:rsidRPr="008350AA">
        <w:rPr>
          <w:rFonts w:asciiTheme="minorHAnsi" w:hAnsiTheme="minorHAnsi" w:cstheme="minorHAnsi"/>
          <w:color w:val="auto"/>
          <w:sz w:val="12"/>
          <w:szCs w:val="12"/>
          <w:shd w:val="clear" w:color="auto" w:fill="FFFFFF"/>
          <w:lang w:val="uk-UA"/>
        </w:rPr>
        <w:t>42014000000000181</w:t>
      </w:r>
      <w:r w:rsidR="00EA1C9F">
        <w:rPr>
          <w:rFonts w:asciiTheme="minorHAnsi" w:hAnsiTheme="minorHAnsi" w:cstheme="minorHAnsi"/>
          <w:color w:val="auto"/>
          <w:sz w:val="12"/>
          <w:szCs w:val="12"/>
          <w:shd w:val="clear" w:color="auto" w:fill="FFFFFF"/>
        </w:rPr>
        <w:t xml:space="preserve"> </w:t>
      </w:r>
      <w:r w:rsidR="00CB611D" w:rsidRPr="008350AA">
        <w:rPr>
          <w:rFonts w:asciiTheme="minorHAnsi" w:hAnsiTheme="minorHAnsi" w:cstheme="minorHAnsi"/>
          <w:color w:val="auto"/>
          <w:sz w:val="12"/>
          <w:szCs w:val="12"/>
          <w:lang w:val="uk-UA"/>
        </w:rPr>
        <w:t xml:space="preserve">від 27.03.2014 року щодо </w:t>
      </w:r>
      <w:r w:rsidR="00CB611D" w:rsidRPr="008350AA">
        <w:rPr>
          <w:rFonts w:asciiTheme="minorHAnsi" w:hAnsiTheme="minorHAnsi" w:cstheme="minorHAnsi"/>
          <w:b/>
          <w:color w:val="auto"/>
          <w:sz w:val="12"/>
          <w:szCs w:val="12"/>
          <w:lang w:val="uk-UA"/>
        </w:rPr>
        <w:t xml:space="preserve">розкрадання державних коштів на суму 49,380 млн гривень під час здійснення </w:t>
      </w:r>
      <w:proofErr w:type="spellStart"/>
      <w:r w:rsidR="00CB611D" w:rsidRPr="008350AA">
        <w:rPr>
          <w:rFonts w:asciiTheme="minorHAnsi" w:hAnsiTheme="minorHAnsi" w:cstheme="minorHAnsi"/>
          <w:b/>
          <w:color w:val="auto"/>
          <w:sz w:val="12"/>
          <w:szCs w:val="12"/>
          <w:lang w:val="uk-UA"/>
        </w:rPr>
        <w:t>закупівель</w:t>
      </w:r>
      <w:proofErr w:type="spellEnd"/>
      <w:r w:rsidR="00CB611D" w:rsidRPr="008350AA">
        <w:rPr>
          <w:rFonts w:asciiTheme="minorHAnsi" w:hAnsiTheme="minorHAnsi" w:cstheme="minorHAnsi"/>
          <w:b/>
          <w:color w:val="auto"/>
          <w:sz w:val="12"/>
          <w:szCs w:val="12"/>
          <w:lang w:val="uk-UA"/>
        </w:rPr>
        <w:t xml:space="preserve"> </w:t>
      </w:r>
      <w:r w:rsidR="00CB611D" w:rsidRPr="008350AA">
        <w:rPr>
          <w:rFonts w:asciiTheme="minorHAnsi" w:hAnsiTheme="minorHAnsi" w:cstheme="minorHAnsi"/>
          <w:color w:val="auto"/>
          <w:sz w:val="12"/>
          <w:szCs w:val="12"/>
          <w:lang w:val="uk-UA"/>
        </w:rPr>
        <w:t xml:space="preserve">консультаційних послуг на впровадження технологій дистанційного зондування землі за часів перебування </w:t>
      </w:r>
      <w:proofErr w:type="spellStart"/>
      <w:r w:rsidR="00CB611D" w:rsidRPr="008350AA">
        <w:rPr>
          <w:rFonts w:asciiTheme="minorHAnsi" w:hAnsiTheme="minorHAnsi" w:cstheme="minorHAnsi"/>
          <w:color w:val="auto"/>
          <w:sz w:val="12"/>
          <w:szCs w:val="12"/>
          <w:lang w:val="uk-UA"/>
        </w:rPr>
        <w:t>М.Злочевського</w:t>
      </w:r>
      <w:proofErr w:type="spellEnd"/>
      <w:r w:rsidR="00CB611D" w:rsidRPr="008350AA">
        <w:rPr>
          <w:rFonts w:asciiTheme="minorHAnsi" w:hAnsiTheme="minorHAnsi" w:cstheme="minorHAnsi"/>
          <w:color w:val="auto"/>
          <w:sz w:val="12"/>
          <w:szCs w:val="12"/>
          <w:lang w:val="uk-UA"/>
        </w:rPr>
        <w:t xml:space="preserve"> на посаді міністра. </w:t>
      </w:r>
      <w:proofErr w:type="spellStart"/>
      <w:r w:rsidR="00CB611D" w:rsidRPr="008350AA">
        <w:rPr>
          <w:rFonts w:asciiTheme="minorHAnsi" w:hAnsiTheme="minorHAnsi" w:cstheme="minorHAnsi"/>
          <w:color w:val="auto"/>
          <w:sz w:val="12"/>
          <w:szCs w:val="12"/>
          <w:lang w:val="uk-UA"/>
        </w:rPr>
        <w:t>Докінця</w:t>
      </w:r>
      <w:proofErr w:type="spellEnd"/>
      <w:r w:rsidR="00CB611D" w:rsidRPr="008350AA">
        <w:rPr>
          <w:rFonts w:asciiTheme="minorHAnsi" w:hAnsiTheme="minorHAnsi" w:cstheme="minorHAnsi"/>
          <w:color w:val="auto"/>
          <w:sz w:val="12"/>
          <w:szCs w:val="12"/>
          <w:lang w:val="uk-UA"/>
        </w:rPr>
        <w:t xml:space="preserve"> 2015 року розслідування здійснювали слідчі Генеральної прокуратури України. На початку 2016 року справу забрало НАБУ, наразітриваютьслідчідії.6.З відповіді Національного антикорупційного бюро України №041-204/20487 від 23.06.2016 на запит ГО «Центр протидії корупції».)</w:t>
      </w:r>
      <w:r w:rsidRPr="008350AA">
        <w:rPr>
          <w:rFonts w:asciiTheme="minorHAnsi" w:hAnsiTheme="minorHAnsi" w:cstheme="minorHAnsi"/>
          <w:color w:val="auto"/>
          <w:sz w:val="12"/>
          <w:szCs w:val="12"/>
          <w:lang w:val="uk-UA"/>
        </w:rPr>
        <w:t>.</w:t>
      </w:r>
    </w:p>
  </w:endnote>
  <w:endnote w:id="2">
    <w:p w14:paraId="6AE4E7C7" w14:textId="77777777" w:rsidR="00D048DF" w:rsidRPr="008350AA" w:rsidRDefault="00D048DF" w:rsidP="00942503">
      <w:pPr>
        <w:pStyle w:val="af1"/>
        <w:spacing w:before="120"/>
        <w:jc w:val="both"/>
        <w:rPr>
          <w:rFonts w:asciiTheme="minorHAnsi" w:hAnsiTheme="minorHAnsi" w:cstheme="minorHAnsi"/>
          <w:color w:val="auto"/>
          <w:sz w:val="12"/>
          <w:szCs w:val="12"/>
          <w:lang w:val="uk-UA"/>
        </w:rPr>
      </w:pPr>
      <w:r w:rsidRPr="008350AA">
        <w:rPr>
          <w:rStyle w:val="af3"/>
          <w:rFonts w:asciiTheme="minorHAnsi" w:hAnsiTheme="minorHAnsi" w:cstheme="minorHAnsi"/>
          <w:color w:val="auto"/>
          <w:sz w:val="12"/>
          <w:szCs w:val="12"/>
          <w:lang w:val="uk-UA"/>
        </w:rPr>
        <w:endnoteRef/>
      </w:r>
      <w:r w:rsidRPr="008350AA">
        <w:rPr>
          <w:rFonts w:asciiTheme="minorHAnsi" w:hAnsiTheme="minorHAnsi" w:cstheme="minorHAnsi"/>
          <w:color w:val="auto"/>
          <w:sz w:val="12"/>
          <w:szCs w:val="12"/>
          <w:lang w:val="uk-UA"/>
        </w:rPr>
        <w:t xml:space="preserve"> </w:t>
      </w:r>
      <w:r w:rsidR="009B6E67" w:rsidRPr="008350AA">
        <w:rPr>
          <w:rFonts w:asciiTheme="minorHAnsi" w:hAnsiTheme="minorHAnsi" w:cstheme="minorHAnsi"/>
          <w:color w:val="auto"/>
          <w:sz w:val="12"/>
          <w:szCs w:val="12"/>
          <w:lang w:val="ru-RU"/>
        </w:rPr>
        <w:t xml:space="preserve">ЗЛистанатойчасзаступникагенеральногопрокурораВіталіяКаськаколишньомузаступникугенерального прокурора </w:t>
      </w:r>
      <w:proofErr w:type="spellStart"/>
      <w:r w:rsidR="009B6E67" w:rsidRPr="008350AA">
        <w:rPr>
          <w:rFonts w:asciiTheme="minorHAnsi" w:hAnsiTheme="minorHAnsi" w:cstheme="minorHAnsi"/>
          <w:color w:val="auto"/>
          <w:sz w:val="12"/>
          <w:szCs w:val="12"/>
          <w:lang w:val="ru-RU"/>
        </w:rPr>
        <w:t>О.Залісковід</w:t>
      </w:r>
      <w:proofErr w:type="spellEnd"/>
      <w:r w:rsidR="009B6E67" w:rsidRPr="008350AA">
        <w:rPr>
          <w:rFonts w:asciiTheme="minorHAnsi" w:hAnsiTheme="minorHAnsi" w:cstheme="minorHAnsi"/>
          <w:color w:val="auto"/>
          <w:sz w:val="12"/>
          <w:szCs w:val="12"/>
          <w:lang w:val="ru-RU"/>
        </w:rPr>
        <w:t xml:space="preserve"> 20 листопада 2014 року // </w:t>
      </w:r>
      <w:proofErr w:type="spellStart"/>
      <w:r w:rsidR="009B6E67" w:rsidRPr="008350AA">
        <w:rPr>
          <w:rFonts w:asciiTheme="minorHAnsi" w:hAnsiTheme="minorHAnsi" w:cstheme="minorHAnsi"/>
          <w:color w:val="auto"/>
          <w:sz w:val="12"/>
          <w:szCs w:val="12"/>
          <w:lang w:val="ru-RU"/>
        </w:rPr>
        <w:t>опублікованийвперше</w:t>
      </w:r>
      <w:proofErr w:type="spellEnd"/>
      <w:r w:rsidR="009B6E67" w:rsidRPr="008350AA">
        <w:rPr>
          <w:rFonts w:asciiTheme="minorHAnsi" w:hAnsiTheme="minorHAnsi" w:cstheme="minorHAnsi"/>
          <w:color w:val="auto"/>
          <w:sz w:val="12"/>
          <w:szCs w:val="12"/>
          <w:lang w:val="ru-RU"/>
        </w:rPr>
        <w:t xml:space="preserve"> 15 </w:t>
      </w:r>
      <w:proofErr w:type="spellStart"/>
      <w:r w:rsidR="009B6E67" w:rsidRPr="008350AA">
        <w:rPr>
          <w:rFonts w:asciiTheme="minorHAnsi" w:hAnsiTheme="minorHAnsi" w:cstheme="minorHAnsi"/>
          <w:color w:val="auto"/>
          <w:sz w:val="12"/>
          <w:szCs w:val="12"/>
          <w:lang w:val="ru-RU"/>
        </w:rPr>
        <w:t>жовтня</w:t>
      </w:r>
      <w:proofErr w:type="spellEnd"/>
      <w:r w:rsidR="009B6E67" w:rsidRPr="008350AA">
        <w:rPr>
          <w:rFonts w:asciiTheme="minorHAnsi" w:hAnsiTheme="minorHAnsi" w:cstheme="minorHAnsi"/>
          <w:color w:val="auto"/>
          <w:sz w:val="12"/>
          <w:szCs w:val="12"/>
          <w:lang w:val="ru-RU"/>
        </w:rPr>
        <w:t xml:space="preserve"> 2015 року у </w:t>
      </w:r>
      <w:proofErr w:type="spellStart"/>
      <w:r w:rsidR="009B6E67" w:rsidRPr="008350AA">
        <w:rPr>
          <w:rFonts w:asciiTheme="minorHAnsi" w:hAnsiTheme="minorHAnsi" w:cstheme="minorHAnsi"/>
          <w:color w:val="auto"/>
          <w:sz w:val="12"/>
          <w:szCs w:val="12"/>
          <w:lang w:val="ru-RU"/>
        </w:rPr>
        <w:t>блозі</w:t>
      </w:r>
      <w:proofErr w:type="spellEnd"/>
      <w:r w:rsidR="009B6E67" w:rsidRPr="008350AA">
        <w:rPr>
          <w:rFonts w:asciiTheme="minorHAnsi" w:hAnsiTheme="minorHAnsi" w:cstheme="minorHAnsi"/>
          <w:color w:val="auto"/>
          <w:sz w:val="12"/>
          <w:szCs w:val="12"/>
          <w:lang w:val="ru-RU"/>
        </w:rPr>
        <w:t xml:space="preserve"> народного депутата </w:t>
      </w:r>
      <w:proofErr w:type="spellStart"/>
      <w:r w:rsidR="009B6E67" w:rsidRPr="008350AA">
        <w:rPr>
          <w:rFonts w:asciiTheme="minorHAnsi" w:hAnsiTheme="minorHAnsi" w:cstheme="minorHAnsi"/>
          <w:color w:val="auto"/>
          <w:sz w:val="12"/>
          <w:szCs w:val="12"/>
          <w:lang w:val="ru-RU"/>
        </w:rPr>
        <w:t>УкраїниСергія</w:t>
      </w:r>
      <w:proofErr w:type="spellEnd"/>
      <w:r w:rsidR="009B6E67" w:rsidRPr="008350AA">
        <w:rPr>
          <w:rFonts w:asciiTheme="minorHAnsi" w:hAnsiTheme="minorHAnsi" w:cstheme="minorHAnsi"/>
          <w:color w:val="auto"/>
          <w:sz w:val="12"/>
          <w:szCs w:val="12"/>
          <w:lang w:val="ru-RU"/>
        </w:rPr>
        <w:t xml:space="preserve"> Лещенка // </w:t>
      </w:r>
      <w:r w:rsidR="009B6E67" w:rsidRPr="008350AA">
        <w:rPr>
          <w:rFonts w:asciiTheme="minorHAnsi" w:hAnsiTheme="minorHAnsi" w:cstheme="minorHAnsi"/>
          <w:color w:val="auto"/>
          <w:sz w:val="12"/>
          <w:szCs w:val="12"/>
        </w:rPr>
        <w:t>http</w:t>
      </w:r>
      <w:r w:rsidR="009B6E67" w:rsidRPr="008350AA">
        <w:rPr>
          <w:rFonts w:asciiTheme="minorHAnsi" w:hAnsiTheme="minorHAnsi" w:cstheme="minorHAnsi"/>
          <w:color w:val="auto"/>
          <w:sz w:val="12"/>
          <w:szCs w:val="12"/>
          <w:lang w:val="ru-RU"/>
        </w:rPr>
        <w:t>://</w:t>
      </w:r>
      <w:r w:rsidR="009B6E67" w:rsidRPr="008350AA">
        <w:rPr>
          <w:rFonts w:asciiTheme="minorHAnsi" w:hAnsiTheme="minorHAnsi" w:cstheme="minorHAnsi"/>
          <w:color w:val="auto"/>
          <w:sz w:val="12"/>
          <w:szCs w:val="12"/>
        </w:rPr>
        <w:t>blogs</w:t>
      </w:r>
      <w:r w:rsidR="009B6E67" w:rsidRPr="008350AA">
        <w:rPr>
          <w:rFonts w:asciiTheme="minorHAnsi" w:hAnsiTheme="minorHAnsi" w:cstheme="minorHAnsi"/>
          <w:color w:val="auto"/>
          <w:sz w:val="12"/>
          <w:szCs w:val="12"/>
          <w:lang w:val="ru-RU"/>
        </w:rPr>
        <w:t>.</w:t>
      </w:r>
      <w:proofErr w:type="spellStart"/>
      <w:r w:rsidR="009B6E67" w:rsidRPr="008350AA">
        <w:rPr>
          <w:rFonts w:asciiTheme="minorHAnsi" w:hAnsiTheme="minorHAnsi" w:cstheme="minorHAnsi"/>
          <w:color w:val="auto"/>
          <w:sz w:val="12"/>
          <w:szCs w:val="12"/>
        </w:rPr>
        <w:t>pravda</w:t>
      </w:r>
      <w:proofErr w:type="spellEnd"/>
      <w:r w:rsidR="009B6E67" w:rsidRPr="008350AA">
        <w:rPr>
          <w:rFonts w:asciiTheme="minorHAnsi" w:hAnsiTheme="minorHAnsi" w:cstheme="minorHAnsi"/>
          <w:color w:val="auto"/>
          <w:sz w:val="12"/>
          <w:szCs w:val="12"/>
          <w:lang w:val="ru-RU"/>
        </w:rPr>
        <w:t>.</w:t>
      </w:r>
      <w:r w:rsidR="009B6E67" w:rsidRPr="008350AA">
        <w:rPr>
          <w:rFonts w:asciiTheme="minorHAnsi" w:hAnsiTheme="minorHAnsi" w:cstheme="minorHAnsi"/>
          <w:color w:val="auto"/>
          <w:sz w:val="12"/>
          <w:szCs w:val="12"/>
        </w:rPr>
        <w:t>com</w:t>
      </w:r>
      <w:r w:rsidR="009B6E67" w:rsidRPr="008350AA">
        <w:rPr>
          <w:rFonts w:asciiTheme="minorHAnsi" w:hAnsiTheme="minorHAnsi" w:cstheme="minorHAnsi"/>
          <w:color w:val="auto"/>
          <w:sz w:val="12"/>
          <w:szCs w:val="12"/>
          <w:lang w:val="ru-RU"/>
        </w:rPr>
        <w:t>.</w:t>
      </w:r>
      <w:proofErr w:type="spellStart"/>
      <w:r w:rsidR="009B6E67" w:rsidRPr="008350AA">
        <w:rPr>
          <w:rFonts w:asciiTheme="minorHAnsi" w:hAnsiTheme="minorHAnsi" w:cstheme="minorHAnsi"/>
          <w:color w:val="auto"/>
          <w:sz w:val="12"/>
          <w:szCs w:val="12"/>
        </w:rPr>
        <w:t>ua</w:t>
      </w:r>
      <w:proofErr w:type="spellEnd"/>
      <w:r w:rsidR="009B6E67" w:rsidRPr="008350AA">
        <w:rPr>
          <w:rFonts w:asciiTheme="minorHAnsi" w:hAnsiTheme="minorHAnsi" w:cstheme="minorHAnsi"/>
          <w:color w:val="auto"/>
          <w:sz w:val="12"/>
          <w:szCs w:val="12"/>
          <w:lang w:val="ru-RU"/>
        </w:rPr>
        <w:t>/</w:t>
      </w:r>
      <w:r w:rsidR="009B6E67" w:rsidRPr="008350AA">
        <w:rPr>
          <w:rFonts w:asciiTheme="minorHAnsi" w:hAnsiTheme="minorHAnsi" w:cstheme="minorHAnsi"/>
          <w:color w:val="auto"/>
          <w:sz w:val="12"/>
          <w:szCs w:val="12"/>
        </w:rPr>
        <w:t>authors</w:t>
      </w:r>
      <w:r w:rsidR="009B6E67" w:rsidRPr="008350AA">
        <w:rPr>
          <w:rFonts w:asciiTheme="minorHAnsi" w:hAnsiTheme="minorHAnsi" w:cstheme="minorHAnsi"/>
          <w:color w:val="auto"/>
          <w:sz w:val="12"/>
          <w:szCs w:val="12"/>
          <w:lang w:val="ru-RU"/>
        </w:rPr>
        <w:t>/</w:t>
      </w:r>
      <w:proofErr w:type="spellStart"/>
      <w:r w:rsidR="009B6E67" w:rsidRPr="008350AA">
        <w:rPr>
          <w:rFonts w:asciiTheme="minorHAnsi" w:hAnsiTheme="minorHAnsi" w:cstheme="minorHAnsi"/>
          <w:color w:val="auto"/>
          <w:sz w:val="12"/>
          <w:szCs w:val="12"/>
        </w:rPr>
        <w:t>leschenko</w:t>
      </w:r>
      <w:proofErr w:type="spellEnd"/>
      <w:r w:rsidR="009B6E67" w:rsidRPr="008350AA">
        <w:rPr>
          <w:rFonts w:asciiTheme="minorHAnsi" w:hAnsiTheme="minorHAnsi" w:cstheme="minorHAnsi"/>
          <w:color w:val="auto"/>
          <w:sz w:val="12"/>
          <w:szCs w:val="12"/>
          <w:lang w:val="ru-RU"/>
        </w:rPr>
        <w:t>/561</w:t>
      </w:r>
      <w:proofErr w:type="spellStart"/>
      <w:r w:rsidR="009B6E67" w:rsidRPr="008350AA">
        <w:rPr>
          <w:rFonts w:asciiTheme="minorHAnsi" w:hAnsiTheme="minorHAnsi" w:cstheme="minorHAnsi"/>
          <w:color w:val="auto"/>
          <w:sz w:val="12"/>
          <w:szCs w:val="12"/>
        </w:rPr>
        <w:t>ff</w:t>
      </w:r>
      <w:proofErr w:type="spellEnd"/>
      <w:r w:rsidR="009B6E67" w:rsidRPr="008350AA">
        <w:rPr>
          <w:rFonts w:asciiTheme="minorHAnsi" w:hAnsiTheme="minorHAnsi" w:cstheme="minorHAnsi"/>
          <w:color w:val="auto"/>
          <w:sz w:val="12"/>
          <w:szCs w:val="12"/>
          <w:lang w:val="ru-RU"/>
        </w:rPr>
        <w:t>0</w:t>
      </w:r>
      <w:proofErr w:type="spellStart"/>
      <w:r w:rsidR="009B6E67" w:rsidRPr="008350AA">
        <w:rPr>
          <w:rFonts w:asciiTheme="minorHAnsi" w:hAnsiTheme="minorHAnsi" w:cstheme="minorHAnsi"/>
          <w:color w:val="auto"/>
          <w:sz w:val="12"/>
          <w:szCs w:val="12"/>
        </w:rPr>
        <w:t>acc</w:t>
      </w:r>
      <w:proofErr w:type="spellEnd"/>
      <w:r w:rsidR="009B6E67" w:rsidRPr="008350AA">
        <w:rPr>
          <w:rFonts w:asciiTheme="minorHAnsi" w:hAnsiTheme="minorHAnsi" w:cstheme="minorHAnsi"/>
          <w:color w:val="auto"/>
          <w:sz w:val="12"/>
          <w:szCs w:val="12"/>
          <w:lang w:val="ru-RU"/>
        </w:rPr>
        <w:t>4633/</w:t>
      </w:r>
    </w:p>
  </w:endnote>
  <w:endnote w:id="3">
    <w:p w14:paraId="6A9CB686" w14:textId="77777777" w:rsidR="00D048DF" w:rsidRPr="008350AA" w:rsidRDefault="00D048DF" w:rsidP="00942503">
      <w:pPr>
        <w:pStyle w:val="af1"/>
        <w:spacing w:before="120"/>
        <w:jc w:val="both"/>
        <w:rPr>
          <w:rFonts w:asciiTheme="minorHAnsi" w:hAnsiTheme="minorHAnsi" w:cstheme="minorHAnsi"/>
          <w:color w:val="auto"/>
          <w:sz w:val="12"/>
          <w:szCs w:val="12"/>
          <w:lang w:val="uk-UA"/>
        </w:rPr>
      </w:pPr>
      <w:r w:rsidRPr="008350AA">
        <w:rPr>
          <w:rStyle w:val="af3"/>
          <w:rFonts w:asciiTheme="minorHAnsi" w:hAnsiTheme="minorHAnsi" w:cstheme="minorHAnsi"/>
          <w:color w:val="auto"/>
          <w:sz w:val="12"/>
          <w:szCs w:val="12"/>
          <w:lang w:val="uk-UA"/>
        </w:rPr>
        <w:endnoteRef/>
      </w:r>
      <w:r w:rsidRPr="008350AA">
        <w:rPr>
          <w:rFonts w:asciiTheme="minorHAnsi" w:hAnsiTheme="minorHAnsi" w:cstheme="minorHAnsi"/>
          <w:color w:val="auto"/>
          <w:sz w:val="12"/>
          <w:szCs w:val="12"/>
          <w:lang w:val="uk-UA"/>
        </w:rPr>
        <w:t xml:space="preserve"> </w:t>
      </w:r>
      <w:r w:rsidR="009B6E67" w:rsidRPr="008350AA">
        <w:rPr>
          <w:rFonts w:asciiTheme="minorHAnsi" w:hAnsiTheme="minorHAnsi" w:cstheme="minorHAnsi"/>
          <w:color w:val="auto"/>
          <w:sz w:val="12"/>
          <w:szCs w:val="12"/>
          <w:lang w:val="ru-RU"/>
        </w:rPr>
        <w:t xml:space="preserve">З рапорту на той час заступника генерального прокурора </w:t>
      </w:r>
      <w:proofErr w:type="spellStart"/>
      <w:r w:rsidR="009B6E67" w:rsidRPr="008350AA">
        <w:rPr>
          <w:rFonts w:asciiTheme="minorHAnsi" w:hAnsiTheme="minorHAnsi" w:cstheme="minorHAnsi"/>
          <w:color w:val="auto"/>
          <w:sz w:val="12"/>
          <w:szCs w:val="12"/>
          <w:lang w:val="ru-RU"/>
        </w:rPr>
        <w:t>ВіталіяКаськаколишньому</w:t>
      </w:r>
      <w:proofErr w:type="spellEnd"/>
      <w:r w:rsidR="009B6E67" w:rsidRPr="008350AA">
        <w:rPr>
          <w:rFonts w:asciiTheme="minorHAnsi" w:hAnsiTheme="minorHAnsi" w:cstheme="minorHAnsi"/>
          <w:color w:val="auto"/>
          <w:sz w:val="12"/>
          <w:szCs w:val="12"/>
          <w:lang w:val="ru-RU"/>
        </w:rPr>
        <w:t xml:space="preserve"> генеральному прокурору </w:t>
      </w:r>
      <w:proofErr w:type="spellStart"/>
      <w:r w:rsidR="009B6E67" w:rsidRPr="008350AA">
        <w:rPr>
          <w:rFonts w:asciiTheme="minorHAnsi" w:hAnsiTheme="minorHAnsi" w:cstheme="minorHAnsi"/>
          <w:color w:val="auto"/>
          <w:sz w:val="12"/>
          <w:szCs w:val="12"/>
          <w:lang w:val="ru-RU"/>
        </w:rPr>
        <w:t>ВіталіюЯремі</w:t>
      </w:r>
      <w:proofErr w:type="spellEnd"/>
      <w:r w:rsidR="009B6E67" w:rsidRPr="008350AA">
        <w:rPr>
          <w:rFonts w:asciiTheme="minorHAnsi" w:hAnsiTheme="minorHAnsi" w:cstheme="minorHAnsi"/>
          <w:color w:val="auto"/>
          <w:sz w:val="12"/>
          <w:szCs w:val="12"/>
          <w:lang w:val="ru-RU"/>
        </w:rPr>
        <w:t xml:space="preserve"> // </w:t>
      </w:r>
      <w:proofErr w:type="spellStart"/>
      <w:r w:rsidR="009B6E67" w:rsidRPr="008350AA">
        <w:rPr>
          <w:rFonts w:asciiTheme="minorHAnsi" w:hAnsiTheme="minorHAnsi" w:cstheme="minorHAnsi"/>
          <w:color w:val="auto"/>
          <w:sz w:val="12"/>
          <w:szCs w:val="12"/>
          <w:lang w:val="ru-RU"/>
        </w:rPr>
        <w:t>опублікованийвперше</w:t>
      </w:r>
      <w:proofErr w:type="spellEnd"/>
      <w:r w:rsidR="009B6E67" w:rsidRPr="008350AA">
        <w:rPr>
          <w:rFonts w:asciiTheme="minorHAnsi" w:hAnsiTheme="minorHAnsi" w:cstheme="minorHAnsi"/>
          <w:color w:val="auto"/>
          <w:sz w:val="12"/>
          <w:szCs w:val="12"/>
          <w:lang w:val="ru-RU"/>
        </w:rPr>
        <w:t xml:space="preserve"> 15 </w:t>
      </w:r>
      <w:proofErr w:type="spellStart"/>
      <w:r w:rsidR="009B6E67" w:rsidRPr="008350AA">
        <w:rPr>
          <w:rFonts w:asciiTheme="minorHAnsi" w:hAnsiTheme="minorHAnsi" w:cstheme="minorHAnsi"/>
          <w:color w:val="auto"/>
          <w:sz w:val="12"/>
          <w:szCs w:val="12"/>
          <w:lang w:val="ru-RU"/>
        </w:rPr>
        <w:t>жовтня</w:t>
      </w:r>
      <w:proofErr w:type="spellEnd"/>
      <w:r w:rsidR="009B6E67" w:rsidRPr="008350AA">
        <w:rPr>
          <w:rFonts w:asciiTheme="minorHAnsi" w:hAnsiTheme="minorHAnsi" w:cstheme="minorHAnsi"/>
          <w:color w:val="auto"/>
          <w:sz w:val="12"/>
          <w:szCs w:val="12"/>
          <w:lang w:val="ru-RU"/>
        </w:rPr>
        <w:t xml:space="preserve"> 2015 року у </w:t>
      </w:r>
      <w:proofErr w:type="spellStart"/>
      <w:r w:rsidR="009B6E67" w:rsidRPr="008350AA">
        <w:rPr>
          <w:rFonts w:asciiTheme="minorHAnsi" w:hAnsiTheme="minorHAnsi" w:cstheme="minorHAnsi"/>
          <w:color w:val="auto"/>
          <w:sz w:val="12"/>
          <w:szCs w:val="12"/>
          <w:lang w:val="ru-RU"/>
        </w:rPr>
        <w:t>блозі</w:t>
      </w:r>
      <w:proofErr w:type="spellEnd"/>
      <w:r w:rsidR="009B6E67" w:rsidRPr="008350AA">
        <w:rPr>
          <w:rFonts w:asciiTheme="minorHAnsi" w:hAnsiTheme="minorHAnsi" w:cstheme="minorHAnsi"/>
          <w:color w:val="auto"/>
          <w:sz w:val="12"/>
          <w:szCs w:val="12"/>
          <w:lang w:val="ru-RU"/>
        </w:rPr>
        <w:t xml:space="preserve"> народного депутата </w:t>
      </w:r>
      <w:proofErr w:type="spellStart"/>
      <w:r w:rsidR="009B6E67" w:rsidRPr="008350AA">
        <w:rPr>
          <w:rFonts w:asciiTheme="minorHAnsi" w:hAnsiTheme="minorHAnsi" w:cstheme="minorHAnsi"/>
          <w:color w:val="auto"/>
          <w:sz w:val="12"/>
          <w:szCs w:val="12"/>
          <w:lang w:val="ru-RU"/>
        </w:rPr>
        <w:t>УкраїниСергія</w:t>
      </w:r>
      <w:proofErr w:type="spellEnd"/>
      <w:r w:rsidR="009B6E67" w:rsidRPr="008350AA">
        <w:rPr>
          <w:rFonts w:asciiTheme="minorHAnsi" w:hAnsiTheme="minorHAnsi" w:cstheme="minorHAnsi"/>
          <w:color w:val="auto"/>
          <w:sz w:val="12"/>
          <w:szCs w:val="12"/>
          <w:lang w:val="ru-RU"/>
        </w:rPr>
        <w:t xml:space="preserve"> Лещенка // </w:t>
      </w:r>
      <w:r w:rsidR="009B6E67" w:rsidRPr="008350AA">
        <w:rPr>
          <w:rFonts w:asciiTheme="minorHAnsi" w:hAnsiTheme="minorHAnsi" w:cstheme="minorHAnsi"/>
          <w:color w:val="auto"/>
          <w:sz w:val="12"/>
          <w:szCs w:val="12"/>
        </w:rPr>
        <w:t>http</w:t>
      </w:r>
      <w:r w:rsidR="009B6E67" w:rsidRPr="008350AA">
        <w:rPr>
          <w:rFonts w:asciiTheme="minorHAnsi" w:hAnsiTheme="minorHAnsi" w:cstheme="minorHAnsi"/>
          <w:color w:val="auto"/>
          <w:sz w:val="12"/>
          <w:szCs w:val="12"/>
          <w:lang w:val="ru-RU"/>
        </w:rPr>
        <w:t>://</w:t>
      </w:r>
      <w:r w:rsidR="009B6E67" w:rsidRPr="008350AA">
        <w:rPr>
          <w:rFonts w:asciiTheme="minorHAnsi" w:hAnsiTheme="minorHAnsi" w:cstheme="minorHAnsi"/>
          <w:color w:val="auto"/>
          <w:sz w:val="12"/>
          <w:szCs w:val="12"/>
        </w:rPr>
        <w:t>blogs</w:t>
      </w:r>
      <w:r w:rsidR="009B6E67" w:rsidRPr="008350AA">
        <w:rPr>
          <w:rFonts w:asciiTheme="minorHAnsi" w:hAnsiTheme="minorHAnsi" w:cstheme="minorHAnsi"/>
          <w:color w:val="auto"/>
          <w:sz w:val="12"/>
          <w:szCs w:val="12"/>
          <w:lang w:val="ru-RU"/>
        </w:rPr>
        <w:t>.</w:t>
      </w:r>
      <w:proofErr w:type="spellStart"/>
      <w:r w:rsidR="009B6E67" w:rsidRPr="008350AA">
        <w:rPr>
          <w:rFonts w:asciiTheme="minorHAnsi" w:hAnsiTheme="minorHAnsi" w:cstheme="minorHAnsi"/>
          <w:color w:val="auto"/>
          <w:sz w:val="12"/>
          <w:szCs w:val="12"/>
        </w:rPr>
        <w:t>pravda</w:t>
      </w:r>
      <w:proofErr w:type="spellEnd"/>
      <w:r w:rsidR="009B6E67" w:rsidRPr="008350AA">
        <w:rPr>
          <w:rFonts w:asciiTheme="minorHAnsi" w:hAnsiTheme="minorHAnsi" w:cstheme="minorHAnsi"/>
          <w:color w:val="auto"/>
          <w:sz w:val="12"/>
          <w:szCs w:val="12"/>
          <w:lang w:val="ru-RU"/>
        </w:rPr>
        <w:t>.</w:t>
      </w:r>
      <w:r w:rsidR="009B6E67" w:rsidRPr="008350AA">
        <w:rPr>
          <w:rFonts w:asciiTheme="minorHAnsi" w:hAnsiTheme="minorHAnsi" w:cstheme="minorHAnsi"/>
          <w:color w:val="auto"/>
          <w:sz w:val="12"/>
          <w:szCs w:val="12"/>
        </w:rPr>
        <w:t>com</w:t>
      </w:r>
      <w:r w:rsidR="009B6E67" w:rsidRPr="008350AA">
        <w:rPr>
          <w:rFonts w:asciiTheme="minorHAnsi" w:hAnsiTheme="minorHAnsi" w:cstheme="minorHAnsi"/>
          <w:color w:val="auto"/>
          <w:sz w:val="12"/>
          <w:szCs w:val="12"/>
          <w:lang w:val="ru-RU"/>
        </w:rPr>
        <w:t>.</w:t>
      </w:r>
      <w:proofErr w:type="spellStart"/>
      <w:r w:rsidR="009B6E67" w:rsidRPr="008350AA">
        <w:rPr>
          <w:rFonts w:asciiTheme="minorHAnsi" w:hAnsiTheme="minorHAnsi" w:cstheme="minorHAnsi"/>
          <w:color w:val="auto"/>
          <w:sz w:val="12"/>
          <w:szCs w:val="12"/>
        </w:rPr>
        <w:t>ua</w:t>
      </w:r>
      <w:proofErr w:type="spellEnd"/>
      <w:r w:rsidR="009B6E67" w:rsidRPr="008350AA">
        <w:rPr>
          <w:rFonts w:asciiTheme="minorHAnsi" w:hAnsiTheme="minorHAnsi" w:cstheme="minorHAnsi"/>
          <w:color w:val="auto"/>
          <w:sz w:val="12"/>
          <w:szCs w:val="12"/>
          <w:lang w:val="ru-RU"/>
        </w:rPr>
        <w:t>/</w:t>
      </w:r>
      <w:r w:rsidR="009B6E67" w:rsidRPr="008350AA">
        <w:rPr>
          <w:rFonts w:asciiTheme="minorHAnsi" w:hAnsiTheme="minorHAnsi" w:cstheme="minorHAnsi"/>
          <w:color w:val="auto"/>
          <w:sz w:val="12"/>
          <w:szCs w:val="12"/>
        </w:rPr>
        <w:t>authors</w:t>
      </w:r>
      <w:r w:rsidR="009B6E67" w:rsidRPr="008350AA">
        <w:rPr>
          <w:rFonts w:asciiTheme="minorHAnsi" w:hAnsiTheme="minorHAnsi" w:cstheme="minorHAnsi"/>
          <w:color w:val="auto"/>
          <w:sz w:val="12"/>
          <w:szCs w:val="12"/>
          <w:lang w:val="ru-RU"/>
        </w:rPr>
        <w:t>/</w:t>
      </w:r>
      <w:proofErr w:type="spellStart"/>
      <w:r w:rsidR="009B6E67" w:rsidRPr="008350AA">
        <w:rPr>
          <w:rFonts w:asciiTheme="minorHAnsi" w:hAnsiTheme="minorHAnsi" w:cstheme="minorHAnsi"/>
          <w:color w:val="auto"/>
          <w:sz w:val="12"/>
          <w:szCs w:val="12"/>
        </w:rPr>
        <w:t>leschenko</w:t>
      </w:r>
      <w:proofErr w:type="spellEnd"/>
      <w:r w:rsidR="009B6E67" w:rsidRPr="008350AA">
        <w:rPr>
          <w:rFonts w:asciiTheme="minorHAnsi" w:hAnsiTheme="minorHAnsi" w:cstheme="minorHAnsi"/>
          <w:color w:val="auto"/>
          <w:sz w:val="12"/>
          <w:szCs w:val="12"/>
          <w:lang w:val="ru-RU"/>
        </w:rPr>
        <w:t>/561</w:t>
      </w:r>
      <w:proofErr w:type="spellStart"/>
      <w:r w:rsidR="009B6E67" w:rsidRPr="008350AA">
        <w:rPr>
          <w:rFonts w:asciiTheme="minorHAnsi" w:hAnsiTheme="minorHAnsi" w:cstheme="minorHAnsi"/>
          <w:color w:val="auto"/>
          <w:sz w:val="12"/>
          <w:szCs w:val="12"/>
        </w:rPr>
        <w:t>ff</w:t>
      </w:r>
      <w:proofErr w:type="spellEnd"/>
      <w:r w:rsidR="009B6E67" w:rsidRPr="008350AA">
        <w:rPr>
          <w:rFonts w:asciiTheme="minorHAnsi" w:hAnsiTheme="minorHAnsi" w:cstheme="minorHAnsi"/>
          <w:color w:val="auto"/>
          <w:sz w:val="12"/>
          <w:szCs w:val="12"/>
          <w:lang w:val="ru-RU"/>
        </w:rPr>
        <w:t>0</w:t>
      </w:r>
      <w:proofErr w:type="spellStart"/>
      <w:r w:rsidR="009B6E67" w:rsidRPr="008350AA">
        <w:rPr>
          <w:rFonts w:asciiTheme="minorHAnsi" w:hAnsiTheme="minorHAnsi" w:cstheme="minorHAnsi"/>
          <w:color w:val="auto"/>
          <w:sz w:val="12"/>
          <w:szCs w:val="12"/>
        </w:rPr>
        <w:t>acc</w:t>
      </w:r>
      <w:proofErr w:type="spellEnd"/>
      <w:r w:rsidR="009B6E67" w:rsidRPr="008350AA">
        <w:rPr>
          <w:rFonts w:asciiTheme="minorHAnsi" w:hAnsiTheme="minorHAnsi" w:cstheme="minorHAnsi"/>
          <w:color w:val="auto"/>
          <w:sz w:val="12"/>
          <w:szCs w:val="12"/>
          <w:lang w:val="ru-RU"/>
        </w:rPr>
        <w:t>4633/</w:t>
      </w:r>
    </w:p>
  </w:endnote>
  <w:endnote w:id="4">
    <w:p w14:paraId="19132EFD" w14:textId="77777777" w:rsidR="00D048DF" w:rsidRPr="008350AA" w:rsidRDefault="00D048DF" w:rsidP="00942503">
      <w:pPr>
        <w:pStyle w:val="af1"/>
        <w:spacing w:before="120"/>
        <w:jc w:val="both"/>
        <w:rPr>
          <w:rFonts w:asciiTheme="minorHAnsi" w:hAnsiTheme="minorHAnsi" w:cstheme="minorHAnsi"/>
          <w:color w:val="auto"/>
          <w:sz w:val="12"/>
          <w:szCs w:val="12"/>
          <w:lang w:val="uk-UA"/>
        </w:rPr>
      </w:pPr>
      <w:r w:rsidRPr="008350AA">
        <w:rPr>
          <w:rStyle w:val="af3"/>
          <w:rFonts w:asciiTheme="minorHAnsi" w:hAnsiTheme="minorHAnsi" w:cstheme="minorHAnsi"/>
          <w:color w:val="auto"/>
          <w:sz w:val="12"/>
          <w:szCs w:val="12"/>
          <w:lang w:val="uk-UA"/>
        </w:rPr>
        <w:endnoteRef/>
      </w:r>
      <w:r w:rsidRPr="008350AA">
        <w:rPr>
          <w:rFonts w:asciiTheme="minorHAnsi" w:hAnsiTheme="minorHAnsi" w:cstheme="minorHAnsi"/>
          <w:color w:val="auto"/>
          <w:sz w:val="12"/>
          <w:szCs w:val="12"/>
          <w:lang w:val="uk-UA"/>
        </w:rPr>
        <w:t xml:space="preserve"> </w:t>
      </w:r>
      <w:r w:rsidR="009B6E67" w:rsidRPr="008350AA">
        <w:rPr>
          <w:rFonts w:asciiTheme="minorHAnsi" w:hAnsiTheme="minorHAnsi" w:cstheme="minorHAnsi"/>
          <w:color w:val="auto"/>
          <w:sz w:val="12"/>
          <w:szCs w:val="12"/>
          <w:lang w:val="ru-RU"/>
        </w:rPr>
        <w:t xml:space="preserve">З листа </w:t>
      </w:r>
      <w:proofErr w:type="spellStart"/>
      <w:r w:rsidR="009B6E67" w:rsidRPr="008350AA">
        <w:rPr>
          <w:rFonts w:asciiTheme="minorHAnsi" w:hAnsiTheme="minorHAnsi" w:cstheme="minorHAnsi"/>
          <w:color w:val="auto"/>
          <w:sz w:val="12"/>
          <w:szCs w:val="12"/>
          <w:lang w:val="ru-RU"/>
        </w:rPr>
        <w:t>ГенеральноїпрокуратуриУкраїни</w:t>
      </w:r>
      <w:proofErr w:type="spellEnd"/>
      <w:r w:rsidR="009B6E67" w:rsidRPr="008350AA">
        <w:rPr>
          <w:rFonts w:asciiTheme="minorHAnsi" w:hAnsiTheme="minorHAnsi" w:cstheme="minorHAnsi"/>
          <w:color w:val="auto"/>
          <w:sz w:val="12"/>
          <w:szCs w:val="12"/>
          <w:lang w:val="ru-RU"/>
        </w:rPr>
        <w:t xml:space="preserve"> №17/1/5-32844-14 </w:t>
      </w:r>
      <w:proofErr w:type="spellStart"/>
      <w:r w:rsidR="009B6E67" w:rsidRPr="008350AA">
        <w:rPr>
          <w:rFonts w:asciiTheme="minorHAnsi" w:hAnsiTheme="minorHAnsi" w:cstheme="minorHAnsi"/>
          <w:color w:val="auto"/>
          <w:sz w:val="12"/>
          <w:szCs w:val="12"/>
          <w:lang w:val="ru-RU"/>
        </w:rPr>
        <w:t>від</w:t>
      </w:r>
      <w:proofErr w:type="spellEnd"/>
      <w:r w:rsidR="009B6E67" w:rsidRPr="008350AA">
        <w:rPr>
          <w:rFonts w:asciiTheme="minorHAnsi" w:hAnsiTheme="minorHAnsi" w:cstheme="minorHAnsi"/>
          <w:color w:val="auto"/>
          <w:sz w:val="12"/>
          <w:szCs w:val="12"/>
          <w:lang w:val="ru-RU"/>
        </w:rPr>
        <w:t xml:space="preserve"> 12 </w:t>
      </w:r>
      <w:proofErr w:type="spellStart"/>
      <w:r w:rsidR="009B6E67" w:rsidRPr="008350AA">
        <w:rPr>
          <w:rFonts w:asciiTheme="minorHAnsi" w:hAnsiTheme="minorHAnsi" w:cstheme="minorHAnsi"/>
          <w:color w:val="auto"/>
          <w:sz w:val="12"/>
          <w:szCs w:val="12"/>
          <w:lang w:val="ru-RU"/>
        </w:rPr>
        <w:t>березня</w:t>
      </w:r>
      <w:proofErr w:type="spellEnd"/>
      <w:r w:rsidR="009B6E67" w:rsidRPr="008350AA">
        <w:rPr>
          <w:rFonts w:asciiTheme="minorHAnsi" w:hAnsiTheme="minorHAnsi" w:cstheme="minorHAnsi"/>
          <w:color w:val="auto"/>
          <w:sz w:val="12"/>
          <w:szCs w:val="12"/>
          <w:lang w:val="ru-RU"/>
        </w:rPr>
        <w:t xml:space="preserve"> 2015 року до народного депутата </w:t>
      </w:r>
      <w:proofErr w:type="spellStart"/>
      <w:r w:rsidR="009B6E67" w:rsidRPr="008350AA">
        <w:rPr>
          <w:rFonts w:asciiTheme="minorHAnsi" w:hAnsiTheme="minorHAnsi" w:cstheme="minorHAnsi"/>
          <w:color w:val="auto"/>
          <w:sz w:val="12"/>
          <w:szCs w:val="12"/>
          <w:lang w:val="ru-RU"/>
        </w:rPr>
        <w:t>України</w:t>
      </w:r>
      <w:proofErr w:type="spellEnd"/>
      <w:r w:rsidR="009B6E67" w:rsidRPr="008350AA">
        <w:rPr>
          <w:rFonts w:asciiTheme="minorHAnsi" w:hAnsiTheme="minorHAnsi" w:cstheme="minorHAnsi"/>
          <w:color w:val="auto"/>
          <w:sz w:val="12"/>
          <w:szCs w:val="12"/>
          <w:lang w:val="ru-RU"/>
        </w:rPr>
        <w:t xml:space="preserve"> С.А. Лещенка за </w:t>
      </w:r>
      <w:proofErr w:type="spellStart"/>
      <w:r w:rsidR="009B6E67" w:rsidRPr="008350AA">
        <w:rPr>
          <w:rFonts w:asciiTheme="minorHAnsi" w:hAnsiTheme="minorHAnsi" w:cstheme="minorHAnsi"/>
          <w:color w:val="auto"/>
          <w:sz w:val="12"/>
          <w:szCs w:val="12"/>
          <w:lang w:val="ru-RU"/>
        </w:rPr>
        <w:t>підписомколишнього</w:t>
      </w:r>
      <w:proofErr w:type="spellEnd"/>
      <w:r w:rsidR="009B6E67" w:rsidRPr="008350AA">
        <w:rPr>
          <w:rFonts w:asciiTheme="minorHAnsi" w:hAnsiTheme="minorHAnsi" w:cstheme="minorHAnsi"/>
          <w:color w:val="auto"/>
          <w:sz w:val="12"/>
          <w:szCs w:val="12"/>
          <w:lang w:val="ru-RU"/>
        </w:rPr>
        <w:t xml:space="preserve"> заступника Генерального прокурора О. </w:t>
      </w:r>
      <w:proofErr w:type="spellStart"/>
      <w:r w:rsidR="009B6E67" w:rsidRPr="008350AA">
        <w:rPr>
          <w:rFonts w:asciiTheme="minorHAnsi" w:hAnsiTheme="minorHAnsi" w:cstheme="minorHAnsi"/>
          <w:color w:val="auto"/>
          <w:sz w:val="12"/>
          <w:szCs w:val="12"/>
          <w:lang w:val="ru-RU"/>
        </w:rPr>
        <w:t>Баганця</w:t>
      </w:r>
      <w:proofErr w:type="spellEnd"/>
      <w:r w:rsidR="009B6E67" w:rsidRPr="008350AA">
        <w:rPr>
          <w:rFonts w:asciiTheme="minorHAnsi" w:hAnsiTheme="minorHAnsi" w:cstheme="minorHAnsi"/>
          <w:color w:val="auto"/>
          <w:sz w:val="12"/>
          <w:szCs w:val="12"/>
          <w:lang w:val="ru-RU"/>
        </w:rPr>
        <w:t xml:space="preserve"> // </w:t>
      </w:r>
      <w:proofErr w:type="spellStart"/>
      <w:r w:rsidR="009B6E67" w:rsidRPr="008350AA">
        <w:rPr>
          <w:rFonts w:asciiTheme="minorHAnsi" w:hAnsiTheme="minorHAnsi" w:cstheme="minorHAnsi"/>
          <w:color w:val="auto"/>
          <w:sz w:val="12"/>
          <w:szCs w:val="12"/>
          <w:lang w:val="ru-RU"/>
        </w:rPr>
        <w:t>опублікованийвперше</w:t>
      </w:r>
      <w:proofErr w:type="spellEnd"/>
      <w:r w:rsidR="009B6E67" w:rsidRPr="008350AA">
        <w:rPr>
          <w:rFonts w:asciiTheme="minorHAnsi" w:hAnsiTheme="minorHAnsi" w:cstheme="minorHAnsi"/>
          <w:color w:val="auto"/>
          <w:sz w:val="12"/>
          <w:szCs w:val="12"/>
          <w:lang w:val="ru-RU"/>
        </w:rPr>
        <w:t xml:space="preserve"> 06 </w:t>
      </w:r>
      <w:proofErr w:type="spellStart"/>
      <w:r w:rsidR="009B6E67" w:rsidRPr="008350AA">
        <w:rPr>
          <w:rFonts w:asciiTheme="minorHAnsi" w:hAnsiTheme="minorHAnsi" w:cstheme="minorHAnsi"/>
          <w:color w:val="auto"/>
          <w:sz w:val="12"/>
          <w:szCs w:val="12"/>
          <w:lang w:val="ru-RU"/>
        </w:rPr>
        <w:t>травня</w:t>
      </w:r>
      <w:proofErr w:type="spellEnd"/>
      <w:r w:rsidR="009B6E67" w:rsidRPr="008350AA">
        <w:rPr>
          <w:rFonts w:asciiTheme="minorHAnsi" w:hAnsiTheme="minorHAnsi" w:cstheme="minorHAnsi"/>
          <w:color w:val="auto"/>
          <w:sz w:val="12"/>
          <w:szCs w:val="12"/>
          <w:lang w:val="ru-RU"/>
        </w:rPr>
        <w:t xml:space="preserve"> 2015 року у </w:t>
      </w:r>
      <w:proofErr w:type="spellStart"/>
      <w:r w:rsidR="009B6E67" w:rsidRPr="008350AA">
        <w:rPr>
          <w:rFonts w:asciiTheme="minorHAnsi" w:hAnsiTheme="minorHAnsi" w:cstheme="minorHAnsi"/>
          <w:color w:val="auto"/>
          <w:sz w:val="12"/>
          <w:szCs w:val="12"/>
          <w:lang w:val="ru-RU"/>
        </w:rPr>
        <w:t>блозі</w:t>
      </w:r>
      <w:proofErr w:type="spellEnd"/>
      <w:r w:rsidR="009B6E67" w:rsidRPr="008350AA">
        <w:rPr>
          <w:rFonts w:asciiTheme="minorHAnsi" w:hAnsiTheme="minorHAnsi" w:cstheme="minorHAnsi"/>
          <w:color w:val="auto"/>
          <w:sz w:val="12"/>
          <w:szCs w:val="12"/>
          <w:lang w:val="ru-RU"/>
        </w:rPr>
        <w:t xml:space="preserve"> народного депутата </w:t>
      </w:r>
      <w:proofErr w:type="spellStart"/>
      <w:r w:rsidR="009B6E67" w:rsidRPr="008350AA">
        <w:rPr>
          <w:rFonts w:asciiTheme="minorHAnsi" w:hAnsiTheme="minorHAnsi" w:cstheme="minorHAnsi"/>
          <w:color w:val="auto"/>
          <w:sz w:val="12"/>
          <w:szCs w:val="12"/>
          <w:lang w:val="ru-RU"/>
        </w:rPr>
        <w:t>УкраїниСергія</w:t>
      </w:r>
      <w:proofErr w:type="spellEnd"/>
      <w:r w:rsidR="009B6E67" w:rsidRPr="008350AA">
        <w:rPr>
          <w:rFonts w:asciiTheme="minorHAnsi" w:hAnsiTheme="minorHAnsi" w:cstheme="minorHAnsi"/>
          <w:color w:val="auto"/>
          <w:sz w:val="12"/>
          <w:szCs w:val="12"/>
          <w:lang w:val="ru-RU"/>
        </w:rPr>
        <w:t xml:space="preserve"> Лещенка //   </w:t>
      </w:r>
      <w:r w:rsidR="009B6E67" w:rsidRPr="008350AA">
        <w:rPr>
          <w:rFonts w:asciiTheme="minorHAnsi" w:hAnsiTheme="minorHAnsi" w:cstheme="minorHAnsi"/>
          <w:color w:val="auto"/>
          <w:sz w:val="12"/>
          <w:szCs w:val="12"/>
        </w:rPr>
        <w:t>http</w:t>
      </w:r>
      <w:r w:rsidR="009B6E67" w:rsidRPr="008350AA">
        <w:rPr>
          <w:rFonts w:asciiTheme="minorHAnsi" w:hAnsiTheme="minorHAnsi" w:cstheme="minorHAnsi"/>
          <w:color w:val="auto"/>
          <w:sz w:val="12"/>
          <w:szCs w:val="12"/>
          <w:lang w:val="ru-RU"/>
        </w:rPr>
        <w:t>://</w:t>
      </w:r>
      <w:r w:rsidR="009B6E67" w:rsidRPr="008350AA">
        <w:rPr>
          <w:rFonts w:asciiTheme="minorHAnsi" w:hAnsiTheme="minorHAnsi" w:cstheme="minorHAnsi"/>
          <w:color w:val="auto"/>
          <w:sz w:val="12"/>
          <w:szCs w:val="12"/>
        </w:rPr>
        <w:t>blogs</w:t>
      </w:r>
      <w:r w:rsidR="009B6E67" w:rsidRPr="008350AA">
        <w:rPr>
          <w:rFonts w:asciiTheme="minorHAnsi" w:hAnsiTheme="minorHAnsi" w:cstheme="minorHAnsi"/>
          <w:color w:val="auto"/>
          <w:sz w:val="12"/>
          <w:szCs w:val="12"/>
          <w:lang w:val="ru-RU"/>
        </w:rPr>
        <w:t>.</w:t>
      </w:r>
      <w:proofErr w:type="spellStart"/>
      <w:r w:rsidR="009B6E67" w:rsidRPr="008350AA">
        <w:rPr>
          <w:rFonts w:asciiTheme="minorHAnsi" w:hAnsiTheme="minorHAnsi" w:cstheme="minorHAnsi"/>
          <w:color w:val="auto"/>
          <w:sz w:val="12"/>
          <w:szCs w:val="12"/>
        </w:rPr>
        <w:t>pravda</w:t>
      </w:r>
      <w:proofErr w:type="spellEnd"/>
      <w:r w:rsidR="009B6E67" w:rsidRPr="008350AA">
        <w:rPr>
          <w:rFonts w:asciiTheme="minorHAnsi" w:hAnsiTheme="minorHAnsi" w:cstheme="minorHAnsi"/>
          <w:color w:val="auto"/>
          <w:sz w:val="12"/>
          <w:szCs w:val="12"/>
          <w:lang w:val="ru-RU"/>
        </w:rPr>
        <w:t>.</w:t>
      </w:r>
      <w:r w:rsidR="009B6E67" w:rsidRPr="008350AA">
        <w:rPr>
          <w:rFonts w:asciiTheme="minorHAnsi" w:hAnsiTheme="minorHAnsi" w:cstheme="minorHAnsi"/>
          <w:color w:val="auto"/>
          <w:sz w:val="12"/>
          <w:szCs w:val="12"/>
        </w:rPr>
        <w:t>com</w:t>
      </w:r>
      <w:r w:rsidR="009B6E67" w:rsidRPr="008350AA">
        <w:rPr>
          <w:rFonts w:asciiTheme="minorHAnsi" w:hAnsiTheme="minorHAnsi" w:cstheme="minorHAnsi"/>
          <w:color w:val="auto"/>
          <w:sz w:val="12"/>
          <w:szCs w:val="12"/>
          <w:lang w:val="ru-RU"/>
        </w:rPr>
        <w:t>.</w:t>
      </w:r>
      <w:proofErr w:type="spellStart"/>
      <w:r w:rsidR="009B6E67" w:rsidRPr="008350AA">
        <w:rPr>
          <w:rFonts w:asciiTheme="minorHAnsi" w:hAnsiTheme="minorHAnsi" w:cstheme="minorHAnsi"/>
          <w:color w:val="auto"/>
          <w:sz w:val="12"/>
          <w:szCs w:val="12"/>
        </w:rPr>
        <w:t>ua</w:t>
      </w:r>
      <w:proofErr w:type="spellEnd"/>
      <w:r w:rsidR="009B6E67" w:rsidRPr="008350AA">
        <w:rPr>
          <w:rFonts w:asciiTheme="minorHAnsi" w:hAnsiTheme="minorHAnsi" w:cstheme="minorHAnsi"/>
          <w:color w:val="auto"/>
          <w:sz w:val="12"/>
          <w:szCs w:val="12"/>
          <w:lang w:val="ru-RU"/>
        </w:rPr>
        <w:t>/</w:t>
      </w:r>
      <w:r w:rsidR="009B6E67" w:rsidRPr="008350AA">
        <w:rPr>
          <w:rFonts w:asciiTheme="minorHAnsi" w:hAnsiTheme="minorHAnsi" w:cstheme="minorHAnsi"/>
          <w:color w:val="auto"/>
          <w:sz w:val="12"/>
          <w:szCs w:val="12"/>
        </w:rPr>
        <w:t>authors</w:t>
      </w:r>
      <w:r w:rsidR="009B6E67" w:rsidRPr="008350AA">
        <w:rPr>
          <w:rFonts w:asciiTheme="minorHAnsi" w:hAnsiTheme="minorHAnsi" w:cstheme="minorHAnsi"/>
          <w:color w:val="auto"/>
          <w:sz w:val="12"/>
          <w:szCs w:val="12"/>
          <w:lang w:val="ru-RU"/>
        </w:rPr>
        <w:t>/</w:t>
      </w:r>
      <w:proofErr w:type="spellStart"/>
      <w:r w:rsidR="009B6E67" w:rsidRPr="008350AA">
        <w:rPr>
          <w:rFonts w:asciiTheme="minorHAnsi" w:hAnsiTheme="minorHAnsi" w:cstheme="minorHAnsi"/>
          <w:color w:val="auto"/>
          <w:sz w:val="12"/>
          <w:szCs w:val="12"/>
        </w:rPr>
        <w:t>leschenko</w:t>
      </w:r>
      <w:proofErr w:type="spellEnd"/>
      <w:r w:rsidR="009B6E67" w:rsidRPr="008350AA">
        <w:rPr>
          <w:rFonts w:asciiTheme="minorHAnsi" w:hAnsiTheme="minorHAnsi" w:cstheme="minorHAnsi"/>
          <w:color w:val="auto"/>
          <w:sz w:val="12"/>
          <w:szCs w:val="12"/>
          <w:lang w:val="ru-RU"/>
        </w:rPr>
        <w:t>/5549</w:t>
      </w:r>
      <w:r w:rsidR="009B6E67" w:rsidRPr="008350AA">
        <w:rPr>
          <w:rFonts w:asciiTheme="minorHAnsi" w:hAnsiTheme="minorHAnsi" w:cstheme="minorHAnsi"/>
          <w:color w:val="auto"/>
          <w:sz w:val="12"/>
          <w:szCs w:val="12"/>
        </w:rPr>
        <w:t>e</w:t>
      </w:r>
      <w:r w:rsidR="009B6E67" w:rsidRPr="008350AA">
        <w:rPr>
          <w:rFonts w:asciiTheme="minorHAnsi" w:hAnsiTheme="minorHAnsi" w:cstheme="minorHAnsi"/>
          <w:color w:val="auto"/>
          <w:sz w:val="12"/>
          <w:szCs w:val="12"/>
          <w:lang w:val="ru-RU"/>
        </w:rPr>
        <w:t>581</w:t>
      </w:r>
      <w:proofErr w:type="spellStart"/>
      <w:r w:rsidR="009B6E67" w:rsidRPr="008350AA">
        <w:rPr>
          <w:rFonts w:asciiTheme="minorHAnsi" w:hAnsiTheme="minorHAnsi" w:cstheme="minorHAnsi"/>
          <w:color w:val="auto"/>
          <w:sz w:val="12"/>
          <w:szCs w:val="12"/>
        </w:rPr>
        <w:t>cb</w:t>
      </w:r>
      <w:proofErr w:type="spellEnd"/>
      <w:r w:rsidR="009B6E67" w:rsidRPr="008350AA">
        <w:rPr>
          <w:rFonts w:asciiTheme="minorHAnsi" w:hAnsiTheme="minorHAnsi" w:cstheme="minorHAnsi"/>
          <w:color w:val="auto"/>
          <w:sz w:val="12"/>
          <w:szCs w:val="12"/>
          <w:lang w:val="ru-RU"/>
        </w:rPr>
        <w:t>3</w:t>
      </w:r>
      <w:proofErr w:type="spellStart"/>
      <w:r w:rsidR="009B6E67" w:rsidRPr="008350AA">
        <w:rPr>
          <w:rFonts w:asciiTheme="minorHAnsi" w:hAnsiTheme="minorHAnsi" w:cstheme="minorHAnsi"/>
          <w:color w:val="auto"/>
          <w:sz w:val="12"/>
          <w:szCs w:val="12"/>
        </w:rPr>
        <w:t>df</w:t>
      </w:r>
      <w:proofErr w:type="spellEnd"/>
      <w:r w:rsidR="009B6E67" w:rsidRPr="008350AA">
        <w:rPr>
          <w:rFonts w:asciiTheme="minorHAnsi" w:hAnsiTheme="minorHAnsi" w:cstheme="minorHAnsi"/>
          <w:color w:val="auto"/>
          <w:sz w:val="12"/>
          <w:szCs w:val="12"/>
          <w:lang w:val="ru-RU"/>
        </w:rPr>
        <w:t>/</w:t>
      </w:r>
    </w:p>
  </w:endnote>
  <w:endnote w:id="5">
    <w:p w14:paraId="0FFE6080" w14:textId="77777777" w:rsidR="00D048DF" w:rsidRPr="008350AA" w:rsidRDefault="00D048DF" w:rsidP="00942503">
      <w:pPr>
        <w:pStyle w:val="af1"/>
        <w:spacing w:before="120"/>
        <w:jc w:val="both"/>
        <w:rPr>
          <w:rFonts w:asciiTheme="minorHAnsi" w:hAnsiTheme="minorHAnsi" w:cstheme="minorHAnsi"/>
          <w:color w:val="auto"/>
          <w:sz w:val="12"/>
          <w:szCs w:val="12"/>
          <w:lang w:val="uk-UA"/>
        </w:rPr>
      </w:pPr>
      <w:r w:rsidRPr="008350AA">
        <w:rPr>
          <w:rStyle w:val="af3"/>
          <w:rFonts w:asciiTheme="minorHAnsi" w:hAnsiTheme="minorHAnsi" w:cstheme="minorHAnsi"/>
          <w:color w:val="auto"/>
          <w:sz w:val="12"/>
          <w:szCs w:val="12"/>
          <w:lang w:val="uk-UA"/>
        </w:rPr>
        <w:endnoteRef/>
      </w:r>
      <w:r w:rsidRPr="008350AA">
        <w:rPr>
          <w:rFonts w:asciiTheme="minorHAnsi" w:hAnsiTheme="minorHAnsi" w:cstheme="minorHAnsi"/>
          <w:color w:val="auto"/>
          <w:sz w:val="12"/>
          <w:szCs w:val="12"/>
          <w:lang w:val="uk-UA"/>
        </w:rPr>
        <w:t xml:space="preserve"> </w:t>
      </w:r>
      <w:r w:rsidR="009B6E67" w:rsidRPr="008350AA">
        <w:rPr>
          <w:rFonts w:asciiTheme="minorHAnsi" w:hAnsiTheme="minorHAnsi" w:cstheme="minorHAnsi"/>
          <w:color w:val="auto"/>
          <w:sz w:val="12"/>
          <w:szCs w:val="12"/>
          <w:lang w:val="ru-RU"/>
        </w:rPr>
        <w:t xml:space="preserve">З листа </w:t>
      </w:r>
      <w:proofErr w:type="spellStart"/>
      <w:r w:rsidR="009B6E67" w:rsidRPr="008350AA">
        <w:rPr>
          <w:rFonts w:asciiTheme="minorHAnsi" w:hAnsiTheme="minorHAnsi" w:cstheme="minorHAnsi"/>
          <w:color w:val="auto"/>
          <w:sz w:val="12"/>
          <w:szCs w:val="12"/>
          <w:lang w:val="ru-RU"/>
        </w:rPr>
        <w:t>ГенеральноїпрокуратуриУкраїни</w:t>
      </w:r>
      <w:proofErr w:type="spellEnd"/>
      <w:r w:rsidR="009B6E67" w:rsidRPr="008350AA">
        <w:rPr>
          <w:rFonts w:asciiTheme="minorHAnsi" w:hAnsiTheme="minorHAnsi" w:cstheme="minorHAnsi"/>
          <w:color w:val="auto"/>
          <w:sz w:val="12"/>
          <w:szCs w:val="12"/>
          <w:lang w:val="ru-RU"/>
        </w:rPr>
        <w:t xml:space="preserve"> №17/1/5-32844-14 </w:t>
      </w:r>
      <w:proofErr w:type="spellStart"/>
      <w:r w:rsidR="009B6E67" w:rsidRPr="008350AA">
        <w:rPr>
          <w:rFonts w:asciiTheme="minorHAnsi" w:hAnsiTheme="minorHAnsi" w:cstheme="minorHAnsi"/>
          <w:color w:val="auto"/>
          <w:sz w:val="12"/>
          <w:szCs w:val="12"/>
          <w:lang w:val="ru-RU"/>
        </w:rPr>
        <w:t>від</w:t>
      </w:r>
      <w:proofErr w:type="spellEnd"/>
      <w:r w:rsidR="009B6E67" w:rsidRPr="008350AA">
        <w:rPr>
          <w:rFonts w:asciiTheme="minorHAnsi" w:hAnsiTheme="minorHAnsi" w:cstheme="minorHAnsi"/>
          <w:color w:val="auto"/>
          <w:sz w:val="12"/>
          <w:szCs w:val="12"/>
          <w:lang w:val="ru-RU"/>
        </w:rPr>
        <w:t xml:space="preserve"> 12 </w:t>
      </w:r>
      <w:proofErr w:type="spellStart"/>
      <w:r w:rsidR="009B6E67" w:rsidRPr="008350AA">
        <w:rPr>
          <w:rFonts w:asciiTheme="minorHAnsi" w:hAnsiTheme="minorHAnsi" w:cstheme="minorHAnsi"/>
          <w:color w:val="auto"/>
          <w:sz w:val="12"/>
          <w:szCs w:val="12"/>
          <w:lang w:val="ru-RU"/>
        </w:rPr>
        <w:t>березня</w:t>
      </w:r>
      <w:proofErr w:type="spellEnd"/>
      <w:r w:rsidR="009B6E67" w:rsidRPr="008350AA">
        <w:rPr>
          <w:rFonts w:asciiTheme="minorHAnsi" w:hAnsiTheme="minorHAnsi" w:cstheme="minorHAnsi"/>
          <w:color w:val="auto"/>
          <w:sz w:val="12"/>
          <w:szCs w:val="12"/>
          <w:lang w:val="ru-RU"/>
        </w:rPr>
        <w:t xml:space="preserve"> 2015 року до народного депутата </w:t>
      </w:r>
      <w:proofErr w:type="spellStart"/>
      <w:r w:rsidR="009B6E67" w:rsidRPr="008350AA">
        <w:rPr>
          <w:rFonts w:asciiTheme="minorHAnsi" w:hAnsiTheme="minorHAnsi" w:cstheme="minorHAnsi"/>
          <w:color w:val="auto"/>
          <w:sz w:val="12"/>
          <w:szCs w:val="12"/>
          <w:lang w:val="ru-RU"/>
        </w:rPr>
        <w:t>України</w:t>
      </w:r>
      <w:proofErr w:type="spellEnd"/>
      <w:r w:rsidR="009B6E67" w:rsidRPr="008350AA">
        <w:rPr>
          <w:rFonts w:asciiTheme="minorHAnsi" w:hAnsiTheme="minorHAnsi" w:cstheme="minorHAnsi"/>
          <w:color w:val="auto"/>
          <w:sz w:val="12"/>
          <w:szCs w:val="12"/>
          <w:lang w:val="ru-RU"/>
        </w:rPr>
        <w:t xml:space="preserve"> С.А. Лещенка за </w:t>
      </w:r>
      <w:proofErr w:type="spellStart"/>
      <w:r w:rsidR="009B6E67" w:rsidRPr="008350AA">
        <w:rPr>
          <w:rFonts w:asciiTheme="minorHAnsi" w:hAnsiTheme="minorHAnsi" w:cstheme="minorHAnsi"/>
          <w:color w:val="auto"/>
          <w:sz w:val="12"/>
          <w:szCs w:val="12"/>
          <w:lang w:val="ru-RU"/>
        </w:rPr>
        <w:t>підписомколишнього</w:t>
      </w:r>
      <w:proofErr w:type="spellEnd"/>
      <w:r w:rsidR="009B6E67" w:rsidRPr="008350AA">
        <w:rPr>
          <w:rFonts w:asciiTheme="minorHAnsi" w:hAnsiTheme="minorHAnsi" w:cstheme="minorHAnsi"/>
          <w:color w:val="auto"/>
          <w:sz w:val="12"/>
          <w:szCs w:val="12"/>
          <w:lang w:val="ru-RU"/>
        </w:rPr>
        <w:t xml:space="preserve"> заступника Генерального прокурора О. </w:t>
      </w:r>
      <w:proofErr w:type="spellStart"/>
      <w:r w:rsidR="009B6E67" w:rsidRPr="008350AA">
        <w:rPr>
          <w:rFonts w:asciiTheme="minorHAnsi" w:hAnsiTheme="minorHAnsi" w:cstheme="minorHAnsi"/>
          <w:color w:val="auto"/>
          <w:sz w:val="12"/>
          <w:szCs w:val="12"/>
          <w:lang w:val="ru-RU"/>
        </w:rPr>
        <w:t>Баганця</w:t>
      </w:r>
      <w:proofErr w:type="spellEnd"/>
      <w:r w:rsidR="009B6E67" w:rsidRPr="008350AA">
        <w:rPr>
          <w:rFonts w:asciiTheme="minorHAnsi" w:hAnsiTheme="minorHAnsi" w:cstheme="minorHAnsi"/>
          <w:color w:val="auto"/>
          <w:sz w:val="12"/>
          <w:szCs w:val="12"/>
          <w:lang w:val="ru-RU"/>
        </w:rPr>
        <w:t xml:space="preserve"> // </w:t>
      </w:r>
      <w:proofErr w:type="spellStart"/>
      <w:r w:rsidR="009B6E67" w:rsidRPr="008350AA">
        <w:rPr>
          <w:rFonts w:asciiTheme="minorHAnsi" w:hAnsiTheme="minorHAnsi" w:cstheme="minorHAnsi"/>
          <w:color w:val="auto"/>
          <w:sz w:val="12"/>
          <w:szCs w:val="12"/>
          <w:lang w:val="ru-RU"/>
        </w:rPr>
        <w:t>опублікованийвперше</w:t>
      </w:r>
      <w:proofErr w:type="spellEnd"/>
      <w:r w:rsidR="009B6E67" w:rsidRPr="008350AA">
        <w:rPr>
          <w:rFonts w:asciiTheme="minorHAnsi" w:hAnsiTheme="minorHAnsi" w:cstheme="minorHAnsi"/>
          <w:color w:val="auto"/>
          <w:sz w:val="12"/>
          <w:szCs w:val="12"/>
          <w:lang w:val="ru-RU"/>
        </w:rPr>
        <w:t xml:space="preserve"> 06 </w:t>
      </w:r>
      <w:proofErr w:type="spellStart"/>
      <w:r w:rsidR="009B6E67" w:rsidRPr="008350AA">
        <w:rPr>
          <w:rFonts w:asciiTheme="minorHAnsi" w:hAnsiTheme="minorHAnsi" w:cstheme="minorHAnsi"/>
          <w:color w:val="auto"/>
          <w:sz w:val="12"/>
          <w:szCs w:val="12"/>
          <w:lang w:val="ru-RU"/>
        </w:rPr>
        <w:t>травня</w:t>
      </w:r>
      <w:proofErr w:type="spellEnd"/>
      <w:r w:rsidR="009B6E67" w:rsidRPr="008350AA">
        <w:rPr>
          <w:rFonts w:asciiTheme="minorHAnsi" w:hAnsiTheme="minorHAnsi" w:cstheme="minorHAnsi"/>
          <w:color w:val="auto"/>
          <w:sz w:val="12"/>
          <w:szCs w:val="12"/>
          <w:lang w:val="ru-RU"/>
        </w:rPr>
        <w:t xml:space="preserve"> 2015 року у </w:t>
      </w:r>
      <w:proofErr w:type="spellStart"/>
      <w:r w:rsidR="009B6E67" w:rsidRPr="008350AA">
        <w:rPr>
          <w:rFonts w:asciiTheme="minorHAnsi" w:hAnsiTheme="minorHAnsi" w:cstheme="minorHAnsi"/>
          <w:color w:val="auto"/>
          <w:sz w:val="12"/>
          <w:szCs w:val="12"/>
          <w:lang w:val="ru-RU"/>
        </w:rPr>
        <w:t>блозі</w:t>
      </w:r>
      <w:proofErr w:type="spellEnd"/>
      <w:r w:rsidR="009B6E67" w:rsidRPr="008350AA">
        <w:rPr>
          <w:rFonts w:asciiTheme="minorHAnsi" w:hAnsiTheme="minorHAnsi" w:cstheme="minorHAnsi"/>
          <w:color w:val="auto"/>
          <w:sz w:val="12"/>
          <w:szCs w:val="12"/>
          <w:lang w:val="ru-RU"/>
        </w:rPr>
        <w:t xml:space="preserve"> народного депутата </w:t>
      </w:r>
      <w:proofErr w:type="spellStart"/>
      <w:r w:rsidR="009B6E67" w:rsidRPr="008350AA">
        <w:rPr>
          <w:rFonts w:asciiTheme="minorHAnsi" w:hAnsiTheme="minorHAnsi" w:cstheme="minorHAnsi"/>
          <w:color w:val="auto"/>
          <w:sz w:val="12"/>
          <w:szCs w:val="12"/>
          <w:lang w:val="ru-RU"/>
        </w:rPr>
        <w:t>УкраїниСергія</w:t>
      </w:r>
      <w:proofErr w:type="spellEnd"/>
      <w:r w:rsidR="009B6E67" w:rsidRPr="008350AA">
        <w:rPr>
          <w:rFonts w:asciiTheme="minorHAnsi" w:hAnsiTheme="minorHAnsi" w:cstheme="minorHAnsi"/>
          <w:color w:val="auto"/>
          <w:sz w:val="12"/>
          <w:szCs w:val="12"/>
          <w:lang w:val="ru-RU"/>
        </w:rPr>
        <w:t xml:space="preserve"> Лещенка //   </w:t>
      </w:r>
      <w:r w:rsidR="009B6E67" w:rsidRPr="008350AA">
        <w:rPr>
          <w:rFonts w:asciiTheme="minorHAnsi" w:hAnsiTheme="minorHAnsi" w:cstheme="minorHAnsi"/>
          <w:color w:val="auto"/>
          <w:sz w:val="12"/>
          <w:szCs w:val="12"/>
        </w:rPr>
        <w:t>http</w:t>
      </w:r>
      <w:r w:rsidR="009B6E67" w:rsidRPr="008350AA">
        <w:rPr>
          <w:rFonts w:asciiTheme="minorHAnsi" w:hAnsiTheme="minorHAnsi" w:cstheme="minorHAnsi"/>
          <w:color w:val="auto"/>
          <w:sz w:val="12"/>
          <w:szCs w:val="12"/>
          <w:lang w:val="ru-RU"/>
        </w:rPr>
        <w:t>://</w:t>
      </w:r>
      <w:r w:rsidR="009B6E67" w:rsidRPr="008350AA">
        <w:rPr>
          <w:rFonts w:asciiTheme="minorHAnsi" w:hAnsiTheme="minorHAnsi" w:cstheme="minorHAnsi"/>
          <w:color w:val="auto"/>
          <w:sz w:val="12"/>
          <w:szCs w:val="12"/>
        </w:rPr>
        <w:t>blogs</w:t>
      </w:r>
      <w:r w:rsidR="009B6E67" w:rsidRPr="008350AA">
        <w:rPr>
          <w:rFonts w:asciiTheme="minorHAnsi" w:hAnsiTheme="minorHAnsi" w:cstheme="minorHAnsi"/>
          <w:color w:val="auto"/>
          <w:sz w:val="12"/>
          <w:szCs w:val="12"/>
          <w:lang w:val="ru-RU"/>
        </w:rPr>
        <w:t>.</w:t>
      </w:r>
      <w:proofErr w:type="spellStart"/>
      <w:r w:rsidR="009B6E67" w:rsidRPr="008350AA">
        <w:rPr>
          <w:rFonts w:asciiTheme="minorHAnsi" w:hAnsiTheme="minorHAnsi" w:cstheme="minorHAnsi"/>
          <w:color w:val="auto"/>
          <w:sz w:val="12"/>
          <w:szCs w:val="12"/>
        </w:rPr>
        <w:t>pravda</w:t>
      </w:r>
      <w:proofErr w:type="spellEnd"/>
      <w:r w:rsidR="009B6E67" w:rsidRPr="008350AA">
        <w:rPr>
          <w:rFonts w:asciiTheme="minorHAnsi" w:hAnsiTheme="minorHAnsi" w:cstheme="minorHAnsi"/>
          <w:color w:val="auto"/>
          <w:sz w:val="12"/>
          <w:szCs w:val="12"/>
          <w:lang w:val="ru-RU"/>
        </w:rPr>
        <w:t>.</w:t>
      </w:r>
      <w:r w:rsidR="009B6E67" w:rsidRPr="008350AA">
        <w:rPr>
          <w:rFonts w:asciiTheme="minorHAnsi" w:hAnsiTheme="minorHAnsi" w:cstheme="minorHAnsi"/>
          <w:color w:val="auto"/>
          <w:sz w:val="12"/>
          <w:szCs w:val="12"/>
        </w:rPr>
        <w:t>com</w:t>
      </w:r>
      <w:r w:rsidR="009B6E67" w:rsidRPr="008350AA">
        <w:rPr>
          <w:rFonts w:asciiTheme="minorHAnsi" w:hAnsiTheme="minorHAnsi" w:cstheme="minorHAnsi"/>
          <w:color w:val="auto"/>
          <w:sz w:val="12"/>
          <w:szCs w:val="12"/>
          <w:lang w:val="ru-RU"/>
        </w:rPr>
        <w:t>.</w:t>
      </w:r>
      <w:proofErr w:type="spellStart"/>
      <w:r w:rsidR="009B6E67" w:rsidRPr="008350AA">
        <w:rPr>
          <w:rFonts w:asciiTheme="minorHAnsi" w:hAnsiTheme="minorHAnsi" w:cstheme="minorHAnsi"/>
          <w:color w:val="auto"/>
          <w:sz w:val="12"/>
          <w:szCs w:val="12"/>
        </w:rPr>
        <w:t>ua</w:t>
      </w:r>
      <w:proofErr w:type="spellEnd"/>
      <w:r w:rsidR="009B6E67" w:rsidRPr="008350AA">
        <w:rPr>
          <w:rFonts w:asciiTheme="minorHAnsi" w:hAnsiTheme="minorHAnsi" w:cstheme="minorHAnsi"/>
          <w:color w:val="auto"/>
          <w:sz w:val="12"/>
          <w:szCs w:val="12"/>
          <w:lang w:val="ru-RU"/>
        </w:rPr>
        <w:t>/</w:t>
      </w:r>
      <w:r w:rsidR="009B6E67" w:rsidRPr="008350AA">
        <w:rPr>
          <w:rFonts w:asciiTheme="minorHAnsi" w:hAnsiTheme="minorHAnsi" w:cstheme="minorHAnsi"/>
          <w:color w:val="auto"/>
          <w:sz w:val="12"/>
          <w:szCs w:val="12"/>
        </w:rPr>
        <w:t>authors</w:t>
      </w:r>
      <w:r w:rsidR="009B6E67" w:rsidRPr="008350AA">
        <w:rPr>
          <w:rFonts w:asciiTheme="minorHAnsi" w:hAnsiTheme="minorHAnsi" w:cstheme="minorHAnsi"/>
          <w:color w:val="auto"/>
          <w:sz w:val="12"/>
          <w:szCs w:val="12"/>
          <w:lang w:val="ru-RU"/>
        </w:rPr>
        <w:t>/</w:t>
      </w:r>
      <w:proofErr w:type="spellStart"/>
      <w:r w:rsidR="009B6E67" w:rsidRPr="008350AA">
        <w:rPr>
          <w:rFonts w:asciiTheme="minorHAnsi" w:hAnsiTheme="minorHAnsi" w:cstheme="minorHAnsi"/>
          <w:color w:val="auto"/>
          <w:sz w:val="12"/>
          <w:szCs w:val="12"/>
        </w:rPr>
        <w:t>leschenko</w:t>
      </w:r>
      <w:proofErr w:type="spellEnd"/>
      <w:r w:rsidR="009B6E67" w:rsidRPr="008350AA">
        <w:rPr>
          <w:rFonts w:asciiTheme="minorHAnsi" w:hAnsiTheme="minorHAnsi" w:cstheme="minorHAnsi"/>
          <w:color w:val="auto"/>
          <w:sz w:val="12"/>
          <w:szCs w:val="12"/>
          <w:lang w:val="ru-RU"/>
        </w:rPr>
        <w:t>/5549</w:t>
      </w:r>
      <w:r w:rsidR="009B6E67" w:rsidRPr="008350AA">
        <w:rPr>
          <w:rFonts w:asciiTheme="minorHAnsi" w:hAnsiTheme="minorHAnsi" w:cstheme="minorHAnsi"/>
          <w:color w:val="auto"/>
          <w:sz w:val="12"/>
          <w:szCs w:val="12"/>
        </w:rPr>
        <w:t>e</w:t>
      </w:r>
      <w:r w:rsidR="009B6E67" w:rsidRPr="008350AA">
        <w:rPr>
          <w:rFonts w:asciiTheme="minorHAnsi" w:hAnsiTheme="minorHAnsi" w:cstheme="minorHAnsi"/>
          <w:color w:val="auto"/>
          <w:sz w:val="12"/>
          <w:szCs w:val="12"/>
          <w:lang w:val="ru-RU"/>
        </w:rPr>
        <w:t>581</w:t>
      </w:r>
      <w:proofErr w:type="spellStart"/>
      <w:r w:rsidR="009B6E67" w:rsidRPr="008350AA">
        <w:rPr>
          <w:rFonts w:asciiTheme="minorHAnsi" w:hAnsiTheme="minorHAnsi" w:cstheme="minorHAnsi"/>
          <w:color w:val="auto"/>
          <w:sz w:val="12"/>
          <w:szCs w:val="12"/>
        </w:rPr>
        <w:t>cb</w:t>
      </w:r>
      <w:proofErr w:type="spellEnd"/>
      <w:r w:rsidR="009B6E67" w:rsidRPr="008350AA">
        <w:rPr>
          <w:rFonts w:asciiTheme="minorHAnsi" w:hAnsiTheme="minorHAnsi" w:cstheme="minorHAnsi"/>
          <w:color w:val="auto"/>
          <w:sz w:val="12"/>
          <w:szCs w:val="12"/>
          <w:lang w:val="ru-RU"/>
        </w:rPr>
        <w:t>3</w:t>
      </w:r>
      <w:proofErr w:type="spellStart"/>
      <w:r w:rsidR="009B6E67" w:rsidRPr="008350AA">
        <w:rPr>
          <w:rFonts w:asciiTheme="minorHAnsi" w:hAnsiTheme="minorHAnsi" w:cstheme="minorHAnsi"/>
          <w:color w:val="auto"/>
          <w:sz w:val="12"/>
          <w:szCs w:val="12"/>
        </w:rPr>
        <w:t>df</w:t>
      </w:r>
      <w:proofErr w:type="spellEnd"/>
      <w:r w:rsidR="009B6E67" w:rsidRPr="008350AA">
        <w:rPr>
          <w:rFonts w:asciiTheme="minorHAnsi" w:hAnsiTheme="minorHAnsi" w:cstheme="minorHAnsi"/>
          <w:color w:val="auto"/>
          <w:sz w:val="12"/>
          <w:szCs w:val="12"/>
          <w:lang w:val="ru-RU"/>
        </w:rPr>
        <w:t>/</w:t>
      </w:r>
    </w:p>
  </w:endnote>
  <w:endnote w:id="6">
    <w:p w14:paraId="2CC8D802" w14:textId="77777777" w:rsidR="00D048DF" w:rsidRPr="008350AA" w:rsidRDefault="00D048DF" w:rsidP="00942503">
      <w:pPr>
        <w:pStyle w:val="af1"/>
        <w:spacing w:before="120"/>
        <w:jc w:val="both"/>
        <w:rPr>
          <w:rFonts w:asciiTheme="minorHAnsi" w:hAnsiTheme="minorHAnsi" w:cstheme="minorHAnsi"/>
          <w:color w:val="auto"/>
          <w:sz w:val="12"/>
          <w:szCs w:val="12"/>
          <w:lang w:val="uk-UA"/>
        </w:rPr>
      </w:pPr>
      <w:r w:rsidRPr="008350AA">
        <w:rPr>
          <w:rStyle w:val="af3"/>
          <w:rFonts w:asciiTheme="minorHAnsi" w:hAnsiTheme="minorHAnsi" w:cstheme="minorHAnsi"/>
          <w:color w:val="auto"/>
          <w:sz w:val="12"/>
          <w:szCs w:val="12"/>
          <w:lang w:val="uk-UA"/>
        </w:rPr>
        <w:endnoteRef/>
      </w:r>
      <w:r w:rsidRPr="008350AA">
        <w:rPr>
          <w:rFonts w:asciiTheme="minorHAnsi" w:hAnsiTheme="minorHAnsi" w:cstheme="minorHAnsi"/>
          <w:color w:val="auto"/>
          <w:sz w:val="12"/>
          <w:szCs w:val="12"/>
          <w:lang w:val="uk-UA"/>
        </w:rPr>
        <w:t xml:space="preserve"> </w:t>
      </w:r>
      <w:r w:rsidR="009B6E67" w:rsidRPr="008350AA">
        <w:rPr>
          <w:rFonts w:asciiTheme="minorHAnsi" w:hAnsiTheme="minorHAnsi" w:cstheme="minorHAnsi"/>
          <w:color w:val="auto"/>
          <w:sz w:val="12"/>
          <w:szCs w:val="12"/>
          <w:lang w:val="ru-RU"/>
        </w:rPr>
        <w:t xml:space="preserve">З рапорту на той час заступника генерального прокурора </w:t>
      </w:r>
      <w:proofErr w:type="spellStart"/>
      <w:r w:rsidR="009B6E67" w:rsidRPr="008350AA">
        <w:rPr>
          <w:rFonts w:asciiTheme="minorHAnsi" w:hAnsiTheme="minorHAnsi" w:cstheme="minorHAnsi"/>
          <w:color w:val="auto"/>
          <w:sz w:val="12"/>
          <w:szCs w:val="12"/>
          <w:lang w:val="ru-RU"/>
        </w:rPr>
        <w:t>ВіталіяКаськаколишньому</w:t>
      </w:r>
      <w:proofErr w:type="spellEnd"/>
      <w:r w:rsidR="009B6E67" w:rsidRPr="008350AA">
        <w:rPr>
          <w:rFonts w:asciiTheme="minorHAnsi" w:hAnsiTheme="minorHAnsi" w:cstheme="minorHAnsi"/>
          <w:color w:val="auto"/>
          <w:sz w:val="12"/>
          <w:szCs w:val="12"/>
          <w:lang w:val="ru-RU"/>
        </w:rPr>
        <w:t xml:space="preserve"> генеральному прокурору </w:t>
      </w:r>
      <w:proofErr w:type="spellStart"/>
      <w:r w:rsidR="009B6E67" w:rsidRPr="008350AA">
        <w:rPr>
          <w:rFonts w:asciiTheme="minorHAnsi" w:hAnsiTheme="minorHAnsi" w:cstheme="minorHAnsi"/>
          <w:color w:val="auto"/>
          <w:sz w:val="12"/>
          <w:szCs w:val="12"/>
          <w:lang w:val="ru-RU"/>
        </w:rPr>
        <w:t>ВіталіюЯремі</w:t>
      </w:r>
      <w:proofErr w:type="spellEnd"/>
      <w:r w:rsidR="009B6E67" w:rsidRPr="008350AA">
        <w:rPr>
          <w:rFonts w:asciiTheme="minorHAnsi" w:hAnsiTheme="minorHAnsi" w:cstheme="minorHAnsi"/>
          <w:color w:val="auto"/>
          <w:sz w:val="12"/>
          <w:szCs w:val="12"/>
          <w:lang w:val="ru-RU"/>
        </w:rPr>
        <w:t xml:space="preserve"> // </w:t>
      </w:r>
      <w:proofErr w:type="spellStart"/>
      <w:r w:rsidR="009B6E67" w:rsidRPr="008350AA">
        <w:rPr>
          <w:rFonts w:asciiTheme="minorHAnsi" w:hAnsiTheme="minorHAnsi" w:cstheme="minorHAnsi"/>
          <w:color w:val="auto"/>
          <w:sz w:val="12"/>
          <w:szCs w:val="12"/>
          <w:lang w:val="ru-RU"/>
        </w:rPr>
        <w:t>опублікованийвперше</w:t>
      </w:r>
      <w:proofErr w:type="spellEnd"/>
      <w:r w:rsidR="009B6E67" w:rsidRPr="008350AA">
        <w:rPr>
          <w:rFonts w:asciiTheme="minorHAnsi" w:hAnsiTheme="minorHAnsi" w:cstheme="minorHAnsi"/>
          <w:color w:val="auto"/>
          <w:sz w:val="12"/>
          <w:szCs w:val="12"/>
          <w:lang w:val="ru-RU"/>
        </w:rPr>
        <w:t xml:space="preserve"> 15 </w:t>
      </w:r>
      <w:proofErr w:type="spellStart"/>
      <w:r w:rsidR="009B6E67" w:rsidRPr="008350AA">
        <w:rPr>
          <w:rFonts w:asciiTheme="minorHAnsi" w:hAnsiTheme="minorHAnsi" w:cstheme="minorHAnsi"/>
          <w:color w:val="auto"/>
          <w:sz w:val="12"/>
          <w:szCs w:val="12"/>
          <w:lang w:val="ru-RU"/>
        </w:rPr>
        <w:t>жовтня</w:t>
      </w:r>
      <w:proofErr w:type="spellEnd"/>
      <w:r w:rsidR="009B6E67" w:rsidRPr="008350AA">
        <w:rPr>
          <w:rFonts w:asciiTheme="minorHAnsi" w:hAnsiTheme="minorHAnsi" w:cstheme="minorHAnsi"/>
          <w:color w:val="auto"/>
          <w:sz w:val="12"/>
          <w:szCs w:val="12"/>
          <w:lang w:val="ru-RU"/>
        </w:rPr>
        <w:t xml:space="preserve"> 2015 року у </w:t>
      </w:r>
      <w:proofErr w:type="spellStart"/>
      <w:r w:rsidR="009B6E67" w:rsidRPr="008350AA">
        <w:rPr>
          <w:rFonts w:asciiTheme="minorHAnsi" w:hAnsiTheme="minorHAnsi" w:cstheme="minorHAnsi"/>
          <w:color w:val="auto"/>
          <w:sz w:val="12"/>
          <w:szCs w:val="12"/>
          <w:lang w:val="ru-RU"/>
        </w:rPr>
        <w:t>блозі</w:t>
      </w:r>
      <w:proofErr w:type="spellEnd"/>
      <w:r w:rsidR="009B6E67" w:rsidRPr="008350AA">
        <w:rPr>
          <w:rFonts w:asciiTheme="minorHAnsi" w:hAnsiTheme="minorHAnsi" w:cstheme="minorHAnsi"/>
          <w:color w:val="auto"/>
          <w:sz w:val="12"/>
          <w:szCs w:val="12"/>
          <w:lang w:val="ru-RU"/>
        </w:rPr>
        <w:t xml:space="preserve"> народного депутата </w:t>
      </w:r>
      <w:proofErr w:type="spellStart"/>
      <w:r w:rsidR="009B6E67" w:rsidRPr="008350AA">
        <w:rPr>
          <w:rFonts w:asciiTheme="minorHAnsi" w:hAnsiTheme="minorHAnsi" w:cstheme="minorHAnsi"/>
          <w:color w:val="auto"/>
          <w:sz w:val="12"/>
          <w:szCs w:val="12"/>
          <w:lang w:val="ru-RU"/>
        </w:rPr>
        <w:t>УкраїниСергія</w:t>
      </w:r>
      <w:proofErr w:type="spellEnd"/>
      <w:r w:rsidR="009B6E67" w:rsidRPr="008350AA">
        <w:rPr>
          <w:rFonts w:asciiTheme="minorHAnsi" w:hAnsiTheme="minorHAnsi" w:cstheme="minorHAnsi"/>
          <w:color w:val="auto"/>
          <w:sz w:val="12"/>
          <w:szCs w:val="12"/>
          <w:lang w:val="ru-RU"/>
        </w:rPr>
        <w:t xml:space="preserve"> Лещенка // </w:t>
      </w:r>
      <w:r w:rsidR="009B6E67" w:rsidRPr="008350AA">
        <w:rPr>
          <w:rFonts w:asciiTheme="minorHAnsi" w:hAnsiTheme="minorHAnsi" w:cstheme="minorHAnsi"/>
          <w:color w:val="auto"/>
          <w:sz w:val="12"/>
          <w:szCs w:val="12"/>
        </w:rPr>
        <w:t>http</w:t>
      </w:r>
      <w:r w:rsidR="009B6E67" w:rsidRPr="008350AA">
        <w:rPr>
          <w:rFonts w:asciiTheme="minorHAnsi" w:hAnsiTheme="minorHAnsi" w:cstheme="minorHAnsi"/>
          <w:color w:val="auto"/>
          <w:sz w:val="12"/>
          <w:szCs w:val="12"/>
          <w:lang w:val="ru-RU"/>
        </w:rPr>
        <w:t>://</w:t>
      </w:r>
      <w:r w:rsidR="009B6E67" w:rsidRPr="008350AA">
        <w:rPr>
          <w:rFonts w:asciiTheme="minorHAnsi" w:hAnsiTheme="minorHAnsi" w:cstheme="minorHAnsi"/>
          <w:color w:val="auto"/>
          <w:sz w:val="12"/>
          <w:szCs w:val="12"/>
        </w:rPr>
        <w:t>blogs</w:t>
      </w:r>
      <w:r w:rsidR="009B6E67" w:rsidRPr="008350AA">
        <w:rPr>
          <w:rFonts w:asciiTheme="minorHAnsi" w:hAnsiTheme="minorHAnsi" w:cstheme="minorHAnsi"/>
          <w:color w:val="auto"/>
          <w:sz w:val="12"/>
          <w:szCs w:val="12"/>
          <w:lang w:val="ru-RU"/>
        </w:rPr>
        <w:t>.</w:t>
      </w:r>
      <w:proofErr w:type="spellStart"/>
      <w:r w:rsidR="009B6E67" w:rsidRPr="008350AA">
        <w:rPr>
          <w:rFonts w:asciiTheme="minorHAnsi" w:hAnsiTheme="minorHAnsi" w:cstheme="minorHAnsi"/>
          <w:color w:val="auto"/>
          <w:sz w:val="12"/>
          <w:szCs w:val="12"/>
        </w:rPr>
        <w:t>pravda</w:t>
      </w:r>
      <w:proofErr w:type="spellEnd"/>
      <w:r w:rsidR="009B6E67" w:rsidRPr="008350AA">
        <w:rPr>
          <w:rFonts w:asciiTheme="minorHAnsi" w:hAnsiTheme="minorHAnsi" w:cstheme="minorHAnsi"/>
          <w:color w:val="auto"/>
          <w:sz w:val="12"/>
          <w:szCs w:val="12"/>
          <w:lang w:val="ru-RU"/>
        </w:rPr>
        <w:t>.</w:t>
      </w:r>
      <w:r w:rsidR="009B6E67" w:rsidRPr="008350AA">
        <w:rPr>
          <w:rFonts w:asciiTheme="minorHAnsi" w:hAnsiTheme="minorHAnsi" w:cstheme="minorHAnsi"/>
          <w:color w:val="auto"/>
          <w:sz w:val="12"/>
          <w:szCs w:val="12"/>
        </w:rPr>
        <w:t>com</w:t>
      </w:r>
      <w:r w:rsidR="009B6E67" w:rsidRPr="008350AA">
        <w:rPr>
          <w:rFonts w:asciiTheme="minorHAnsi" w:hAnsiTheme="minorHAnsi" w:cstheme="minorHAnsi"/>
          <w:color w:val="auto"/>
          <w:sz w:val="12"/>
          <w:szCs w:val="12"/>
          <w:lang w:val="ru-RU"/>
        </w:rPr>
        <w:t>.</w:t>
      </w:r>
      <w:proofErr w:type="spellStart"/>
      <w:r w:rsidR="009B6E67" w:rsidRPr="008350AA">
        <w:rPr>
          <w:rFonts w:asciiTheme="minorHAnsi" w:hAnsiTheme="minorHAnsi" w:cstheme="minorHAnsi"/>
          <w:color w:val="auto"/>
          <w:sz w:val="12"/>
          <w:szCs w:val="12"/>
        </w:rPr>
        <w:t>ua</w:t>
      </w:r>
      <w:proofErr w:type="spellEnd"/>
      <w:r w:rsidR="009B6E67" w:rsidRPr="008350AA">
        <w:rPr>
          <w:rFonts w:asciiTheme="minorHAnsi" w:hAnsiTheme="minorHAnsi" w:cstheme="minorHAnsi"/>
          <w:color w:val="auto"/>
          <w:sz w:val="12"/>
          <w:szCs w:val="12"/>
          <w:lang w:val="ru-RU"/>
        </w:rPr>
        <w:t>/</w:t>
      </w:r>
      <w:r w:rsidR="009B6E67" w:rsidRPr="008350AA">
        <w:rPr>
          <w:rFonts w:asciiTheme="minorHAnsi" w:hAnsiTheme="minorHAnsi" w:cstheme="minorHAnsi"/>
          <w:color w:val="auto"/>
          <w:sz w:val="12"/>
          <w:szCs w:val="12"/>
        </w:rPr>
        <w:t>authors</w:t>
      </w:r>
      <w:r w:rsidR="009B6E67" w:rsidRPr="008350AA">
        <w:rPr>
          <w:rFonts w:asciiTheme="minorHAnsi" w:hAnsiTheme="minorHAnsi" w:cstheme="minorHAnsi"/>
          <w:color w:val="auto"/>
          <w:sz w:val="12"/>
          <w:szCs w:val="12"/>
          <w:lang w:val="ru-RU"/>
        </w:rPr>
        <w:t>/</w:t>
      </w:r>
      <w:proofErr w:type="spellStart"/>
      <w:r w:rsidR="009B6E67" w:rsidRPr="008350AA">
        <w:rPr>
          <w:rFonts w:asciiTheme="minorHAnsi" w:hAnsiTheme="minorHAnsi" w:cstheme="minorHAnsi"/>
          <w:color w:val="auto"/>
          <w:sz w:val="12"/>
          <w:szCs w:val="12"/>
        </w:rPr>
        <w:t>leschenko</w:t>
      </w:r>
      <w:proofErr w:type="spellEnd"/>
      <w:r w:rsidR="009B6E67" w:rsidRPr="008350AA">
        <w:rPr>
          <w:rFonts w:asciiTheme="minorHAnsi" w:hAnsiTheme="minorHAnsi" w:cstheme="minorHAnsi"/>
          <w:color w:val="auto"/>
          <w:sz w:val="12"/>
          <w:szCs w:val="12"/>
          <w:lang w:val="ru-RU"/>
        </w:rPr>
        <w:t>/561</w:t>
      </w:r>
      <w:proofErr w:type="spellStart"/>
      <w:r w:rsidR="009B6E67" w:rsidRPr="008350AA">
        <w:rPr>
          <w:rFonts w:asciiTheme="minorHAnsi" w:hAnsiTheme="minorHAnsi" w:cstheme="minorHAnsi"/>
          <w:color w:val="auto"/>
          <w:sz w:val="12"/>
          <w:szCs w:val="12"/>
        </w:rPr>
        <w:t>ff</w:t>
      </w:r>
      <w:proofErr w:type="spellEnd"/>
      <w:r w:rsidR="009B6E67" w:rsidRPr="008350AA">
        <w:rPr>
          <w:rFonts w:asciiTheme="minorHAnsi" w:hAnsiTheme="minorHAnsi" w:cstheme="minorHAnsi"/>
          <w:color w:val="auto"/>
          <w:sz w:val="12"/>
          <w:szCs w:val="12"/>
          <w:lang w:val="ru-RU"/>
        </w:rPr>
        <w:t>0</w:t>
      </w:r>
      <w:proofErr w:type="spellStart"/>
      <w:r w:rsidR="009B6E67" w:rsidRPr="008350AA">
        <w:rPr>
          <w:rFonts w:asciiTheme="minorHAnsi" w:hAnsiTheme="minorHAnsi" w:cstheme="minorHAnsi"/>
          <w:color w:val="auto"/>
          <w:sz w:val="12"/>
          <w:szCs w:val="12"/>
        </w:rPr>
        <w:t>acc</w:t>
      </w:r>
      <w:proofErr w:type="spellEnd"/>
      <w:r w:rsidR="009B6E67" w:rsidRPr="008350AA">
        <w:rPr>
          <w:rFonts w:asciiTheme="minorHAnsi" w:hAnsiTheme="minorHAnsi" w:cstheme="minorHAnsi"/>
          <w:color w:val="auto"/>
          <w:sz w:val="12"/>
          <w:szCs w:val="12"/>
          <w:lang w:val="ru-RU"/>
        </w:rPr>
        <w:t>4633/</w:t>
      </w:r>
    </w:p>
  </w:endnote>
  <w:endnote w:id="7">
    <w:p w14:paraId="30137F79" w14:textId="77777777" w:rsidR="00D048DF" w:rsidRPr="008350AA" w:rsidRDefault="00D048DF" w:rsidP="00942503">
      <w:pPr>
        <w:pStyle w:val="af1"/>
        <w:spacing w:before="120"/>
        <w:jc w:val="both"/>
        <w:rPr>
          <w:rFonts w:asciiTheme="minorHAnsi" w:hAnsiTheme="minorHAnsi" w:cstheme="minorHAnsi"/>
          <w:color w:val="auto"/>
          <w:sz w:val="12"/>
          <w:szCs w:val="12"/>
          <w:lang w:val="ru-RU"/>
        </w:rPr>
      </w:pPr>
      <w:r w:rsidRPr="008350AA">
        <w:rPr>
          <w:rStyle w:val="af3"/>
          <w:rFonts w:asciiTheme="minorHAnsi" w:hAnsiTheme="minorHAnsi" w:cstheme="minorHAnsi"/>
          <w:color w:val="auto"/>
          <w:sz w:val="12"/>
          <w:szCs w:val="12"/>
          <w:lang w:val="uk-UA"/>
        </w:rPr>
        <w:endnoteRef/>
      </w:r>
      <w:r w:rsidRPr="008350AA">
        <w:rPr>
          <w:rFonts w:asciiTheme="minorHAnsi" w:hAnsiTheme="minorHAnsi" w:cstheme="minorHAnsi"/>
          <w:color w:val="auto"/>
          <w:sz w:val="12"/>
          <w:szCs w:val="12"/>
          <w:lang w:val="uk-UA"/>
        </w:rPr>
        <w:t xml:space="preserve"> </w:t>
      </w:r>
      <w:r w:rsidR="009B6E67" w:rsidRPr="008350AA">
        <w:rPr>
          <w:rFonts w:asciiTheme="minorHAnsi" w:hAnsiTheme="minorHAnsi" w:cstheme="minorHAnsi"/>
          <w:color w:val="auto"/>
          <w:sz w:val="12"/>
          <w:szCs w:val="12"/>
          <w:lang w:val="ru-RU"/>
        </w:rPr>
        <w:t xml:space="preserve">З Листа на той час заступника генерального прокурора </w:t>
      </w:r>
      <w:proofErr w:type="spellStart"/>
      <w:r w:rsidR="009B6E67" w:rsidRPr="008350AA">
        <w:rPr>
          <w:rFonts w:asciiTheme="minorHAnsi" w:hAnsiTheme="minorHAnsi" w:cstheme="minorHAnsi"/>
          <w:color w:val="auto"/>
          <w:sz w:val="12"/>
          <w:szCs w:val="12"/>
          <w:lang w:val="ru-RU"/>
        </w:rPr>
        <w:t>ВіталіяКаськаколишньому</w:t>
      </w:r>
      <w:proofErr w:type="spellEnd"/>
      <w:r w:rsidR="009B6E67" w:rsidRPr="008350AA">
        <w:rPr>
          <w:rFonts w:asciiTheme="minorHAnsi" w:hAnsiTheme="minorHAnsi" w:cstheme="minorHAnsi"/>
          <w:color w:val="auto"/>
          <w:sz w:val="12"/>
          <w:szCs w:val="12"/>
          <w:lang w:val="ru-RU"/>
        </w:rPr>
        <w:t xml:space="preserve"> заступнику генерального прокурора </w:t>
      </w:r>
      <w:proofErr w:type="spellStart"/>
      <w:r w:rsidR="009B6E67" w:rsidRPr="008350AA">
        <w:rPr>
          <w:rFonts w:asciiTheme="minorHAnsi" w:hAnsiTheme="minorHAnsi" w:cstheme="minorHAnsi"/>
          <w:color w:val="auto"/>
          <w:sz w:val="12"/>
          <w:szCs w:val="12"/>
          <w:lang w:val="ru-RU"/>
        </w:rPr>
        <w:t>О.Залісковід</w:t>
      </w:r>
      <w:proofErr w:type="spellEnd"/>
      <w:r w:rsidR="009B6E67" w:rsidRPr="008350AA">
        <w:rPr>
          <w:rFonts w:asciiTheme="minorHAnsi" w:hAnsiTheme="minorHAnsi" w:cstheme="minorHAnsi"/>
          <w:color w:val="auto"/>
          <w:sz w:val="12"/>
          <w:szCs w:val="12"/>
          <w:lang w:val="ru-RU"/>
        </w:rPr>
        <w:t xml:space="preserve"> 20 листопада 2014 року // </w:t>
      </w:r>
      <w:proofErr w:type="spellStart"/>
      <w:r w:rsidR="009B6E67" w:rsidRPr="008350AA">
        <w:rPr>
          <w:rFonts w:asciiTheme="minorHAnsi" w:hAnsiTheme="minorHAnsi" w:cstheme="minorHAnsi"/>
          <w:color w:val="auto"/>
          <w:sz w:val="12"/>
          <w:szCs w:val="12"/>
          <w:lang w:val="ru-RU"/>
        </w:rPr>
        <w:t>опублікованийвперше</w:t>
      </w:r>
      <w:proofErr w:type="spellEnd"/>
      <w:r w:rsidR="009B6E67" w:rsidRPr="008350AA">
        <w:rPr>
          <w:rFonts w:asciiTheme="minorHAnsi" w:hAnsiTheme="minorHAnsi" w:cstheme="minorHAnsi"/>
          <w:color w:val="auto"/>
          <w:sz w:val="12"/>
          <w:szCs w:val="12"/>
          <w:lang w:val="ru-RU"/>
        </w:rPr>
        <w:t xml:space="preserve"> 15 </w:t>
      </w:r>
      <w:proofErr w:type="spellStart"/>
      <w:r w:rsidR="009B6E67" w:rsidRPr="008350AA">
        <w:rPr>
          <w:rFonts w:asciiTheme="minorHAnsi" w:hAnsiTheme="minorHAnsi" w:cstheme="minorHAnsi"/>
          <w:color w:val="auto"/>
          <w:sz w:val="12"/>
          <w:szCs w:val="12"/>
          <w:lang w:val="ru-RU"/>
        </w:rPr>
        <w:t>жовтня</w:t>
      </w:r>
      <w:proofErr w:type="spellEnd"/>
      <w:r w:rsidR="009B6E67" w:rsidRPr="008350AA">
        <w:rPr>
          <w:rFonts w:asciiTheme="minorHAnsi" w:hAnsiTheme="minorHAnsi" w:cstheme="minorHAnsi"/>
          <w:color w:val="auto"/>
          <w:sz w:val="12"/>
          <w:szCs w:val="12"/>
          <w:lang w:val="ru-RU"/>
        </w:rPr>
        <w:t xml:space="preserve"> 2015 року у </w:t>
      </w:r>
      <w:proofErr w:type="spellStart"/>
      <w:r w:rsidR="009B6E67" w:rsidRPr="008350AA">
        <w:rPr>
          <w:rFonts w:asciiTheme="minorHAnsi" w:hAnsiTheme="minorHAnsi" w:cstheme="minorHAnsi"/>
          <w:color w:val="auto"/>
          <w:sz w:val="12"/>
          <w:szCs w:val="12"/>
          <w:lang w:val="ru-RU"/>
        </w:rPr>
        <w:t>блозі</w:t>
      </w:r>
      <w:proofErr w:type="spellEnd"/>
      <w:r w:rsidR="009B6E67" w:rsidRPr="008350AA">
        <w:rPr>
          <w:rFonts w:asciiTheme="minorHAnsi" w:hAnsiTheme="minorHAnsi" w:cstheme="minorHAnsi"/>
          <w:color w:val="auto"/>
          <w:sz w:val="12"/>
          <w:szCs w:val="12"/>
          <w:lang w:val="ru-RU"/>
        </w:rPr>
        <w:t xml:space="preserve"> народного депутата </w:t>
      </w:r>
      <w:proofErr w:type="spellStart"/>
      <w:r w:rsidR="009B6E67" w:rsidRPr="008350AA">
        <w:rPr>
          <w:rFonts w:asciiTheme="minorHAnsi" w:hAnsiTheme="minorHAnsi" w:cstheme="minorHAnsi"/>
          <w:color w:val="auto"/>
          <w:sz w:val="12"/>
          <w:szCs w:val="12"/>
          <w:lang w:val="ru-RU"/>
        </w:rPr>
        <w:t>УкраїниСергія</w:t>
      </w:r>
      <w:proofErr w:type="spellEnd"/>
      <w:r w:rsidR="009B6E67" w:rsidRPr="008350AA">
        <w:rPr>
          <w:rFonts w:asciiTheme="minorHAnsi" w:hAnsiTheme="minorHAnsi" w:cstheme="minorHAnsi"/>
          <w:color w:val="auto"/>
          <w:sz w:val="12"/>
          <w:szCs w:val="12"/>
          <w:lang w:val="ru-RU"/>
        </w:rPr>
        <w:t xml:space="preserve"> Лещенка // </w:t>
      </w:r>
      <w:r w:rsidR="009B6E67" w:rsidRPr="008350AA">
        <w:rPr>
          <w:rFonts w:asciiTheme="minorHAnsi" w:hAnsiTheme="minorHAnsi" w:cstheme="minorHAnsi"/>
          <w:color w:val="auto"/>
          <w:sz w:val="12"/>
          <w:szCs w:val="12"/>
        </w:rPr>
        <w:t>http</w:t>
      </w:r>
      <w:r w:rsidR="009B6E67" w:rsidRPr="008350AA">
        <w:rPr>
          <w:rFonts w:asciiTheme="minorHAnsi" w:hAnsiTheme="minorHAnsi" w:cstheme="minorHAnsi"/>
          <w:color w:val="auto"/>
          <w:sz w:val="12"/>
          <w:szCs w:val="12"/>
          <w:lang w:val="ru-RU"/>
        </w:rPr>
        <w:t>://</w:t>
      </w:r>
      <w:r w:rsidR="009B6E67" w:rsidRPr="008350AA">
        <w:rPr>
          <w:rFonts w:asciiTheme="minorHAnsi" w:hAnsiTheme="minorHAnsi" w:cstheme="minorHAnsi"/>
          <w:color w:val="auto"/>
          <w:sz w:val="12"/>
          <w:szCs w:val="12"/>
        </w:rPr>
        <w:t>blogs</w:t>
      </w:r>
      <w:r w:rsidR="009B6E67" w:rsidRPr="008350AA">
        <w:rPr>
          <w:rFonts w:asciiTheme="minorHAnsi" w:hAnsiTheme="minorHAnsi" w:cstheme="minorHAnsi"/>
          <w:color w:val="auto"/>
          <w:sz w:val="12"/>
          <w:szCs w:val="12"/>
          <w:lang w:val="ru-RU"/>
        </w:rPr>
        <w:t>.</w:t>
      </w:r>
      <w:proofErr w:type="spellStart"/>
      <w:r w:rsidR="009B6E67" w:rsidRPr="008350AA">
        <w:rPr>
          <w:rFonts w:asciiTheme="minorHAnsi" w:hAnsiTheme="minorHAnsi" w:cstheme="minorHAnsi"/>
          <w:color w:val="auto"/>
          <w:sz w:val="12"/>
          <w:szCs w:val="12"/>
        </w:rPr>
        <w:t>pravda</w:t>
      </w:r>
      <w:proofErr w:type="spellEnd"/>
      <w:r w:rsidR="009B6E67" w:rsidRPr="008350AA">
        <w:rPr>
          <w:rFonts w:asciiTheme="minorHAnsi" w:hAnsiTheme="minorHAnsi" w:cstheme="minorHAnsi"/>
          <w:color w:val="auto"/>
          <w:sz w:val="12"/>
          <w:szCs w:val="12"/>
          <w:lang w:val="ru-RU"/>
        </w:rPr>
        <w:t>.</w:t>
      </w:r>
      <w:r w:rsidR="009B6E67" w:rsidRPr="008350AA">
        <w:rPr>
          <w:rFonts w:asciiTheme="minorHAnsi" w:hAnsiTheme="minorHAnsi" w:cstheme="minorHAnsi"/>
          <w:color w:val="auto"/>
          <w:sz w:val="12"/>
          <w:szCs w:val="12"/>
        </w:rPr>
        <w:t>com</w:t>
      </w:r>
      <w:r w:rsidR="009B6E67" w:rsidRPr="008350AA">
        <w:rPr>
          <w:rFonts w:asciiTheme="minorHAnsi" w:hAnsiTheme="minorHAnsi" w:cstheme="minorHAnsi"/>
          <w:color w:val="auto"/>
          <w:sz w:val="12"/>
          <w:szCs w:val="12"/>
          <w:lang w:val="ru-RU"/>
        </w:rPr>
        <w:t>.</w:t>
      </w:r>
      <w:proofErr w:type="spellStart"/>
      <w:r w:rsidR="009B6E67" w:rsidRPr="008350AA">
        <w:rPr>
          <w:rFonts w:asciiTheme="minorHAnsi" w:hAnsiTheme="minorHAnsi" w:cstheme="minorHAnsi"/>
          <w:color w:val="auto"/>
          <w:sz w:val="12"/>
          <w:szCs w:val="12"/>
        </w:rPr>
        <w:t>ua</w:t>
      </w:r>
      <w:proofErr w:type="spellEnd"/>
      <w:r w:rsidR="009B6E67" w:rsidRPr="008350AA">
        <w:rPr>
          <w:rFonts w:asciiTheme="minorHAnsi" w:hAnsiTheme="minorHAnsi" w:cstheme="minorHAnsi"/>
          <w:color w:val="auto"/>
          <w:sz w:val="12"/>
          <w:szCs w:val="12"/>
          <w:lang w:val="ru-RU"/>
        </w:rPr>
        <w:t>/</w:t>
      </w:r>
      <w:r w:rsidR="009B6E67" w:rsidRPr="008350AA">
        <w:rPr>
          <w:rFonts w:asciiTheme="minorHAnsi" w:hAnsiTheme="minorHAnsi" w:cstheme="minorHAnsi"/>
          <w:color w:val="auto"/>
          <w:sz w:val="12"/>
          <w:szCs w:val="12"/>
        </w:rPr>
        <w:t>authors</w:t>
      </w:r>
      <w:r w:rsidR="009B6E67" w:rsidRPr="008350AA">
        <w:rPr>
          <w:rFonts w:asciiTheme="minorHAnsi" w:hAnsiTheme="minorHAnsi" w:cstheme="minorHAnsi"/>
          <w:color w:val="auto"/>
          <w:sz w:val="12"/>
          <w:szCs w:val="12"/>
          <w:lang w:val="ru-RU"/>
        </w:rPr>
        <w:t>/</w:t>
      </w:r>
      <w:proofErr w:type="spellStart"/>
      <w:r w:rsidR="009B6E67" w:rsidRPr="008350AA">
        <w:rPr>
          <w:rFonts w:asciiTheme="minorHAnsi" w:hAnsiTheme="minorHAnsi" w:cstheme="minorHAnsi"/>
          <w:color w:val="auto"/>
          <w:sz w:val="12"/>
          <w:szCs w:val="12"/>
        </w:rPr>
        <w:t>leschenko</w:t>
      </w:r>
      <w:proofErr w:type="spellEnd"/>
      <w:r w:rsidR="009B6E67" w:rsidRPr="008350AA">
        <w:rPr>
          <w:rFonts w:asciiTheme="minorHAnsi" w:hAnsiTheme="minorHAnsi" w:cstheme="minorHAnsi"/>
          <w:color w:val="auto"/>
          <w:sz w:val="12"/>
          <w:szCs w:val="12"/>
          <w:lang w:val="ru-RU"/>
        </w:rPr>
        <w:t>/561</w:t>
      </w:r>
      <w:proofErr w:type="spellStart"/>
      <w:r w:rsidR="009B6E67" w:rsidRPr="008350AA">
        <w:rPr>
          <w:rFonts w:asciiTheme="minorHAnsi" w:hAnsiTheme="minorHAnsi" w:cstheme="minorHAnsi"/>
          <w:color w:val="auto"/>
          <w:sz w:val="12"/>
          <w:szCs w:val="12"/>
        </w:rPr>
        <w:t>ff</w:t>
      </w:r>
      <w:proofErr w:type="spellEnd"/>
      <w:r w:rsidR="009B6E67" w:rsidRPr="008350AA">
        <w:rPr>
          <w:rFonts w:asciiTheme="minorHAnsi" w:hAnsiTheme="minorHAnsi" w:cstheme="minorHAnsi"/>
          <w:color w:val="auto"/>
          <w:sz w:val="12"/>
          <w:szCs w:val="12"/>
          <w:lang w:val="ru-RU"/>
        </w:rPr>
        <w:t>0</w:t>
      </w:r>
      <w:proofErr w:type="spellStart"/>
      <w:r w:rsidR="009B6E67" w:rsidRPr="008350AA">
        <w:rPr>
          <w:rFonts w:asciiTheme="minorHAnsi" w:hAnsiTheme="minorHAnsi" w:cstheme="minorHAnsi"/>
          <w:color w:val="auto"/>
          <w:sz w:val="12"/>
          <w:szCs w:val="12"/>
        </w:rPr>
        <w:t>acc</w:t>
      </w:r>
      <w:proofErr w:type="spellEnd"/>
      <w:r w:rsidR="009B6E67" w:rsidRPr="008350AA">
        <w:rPr>
          <w:rFonts w:asciiTheme="minorHAnsi" w:hAnsiTheme="minorHAnsi" w:cstheme="minorHAnsi"/>
          <w:color w:val="auto"/>
          <w:sz w:val="12"/>
          <w:szCs w:val="12"/>
          <w:lang w:val="ru-RU"/>
        </w:rPr>
        <w:t>4633/</w:t>
      </w:r>
    </w:p>
  </w:endnote>
  <w:endnote w:id="8">
    <w:p w14:paraId="770E0804" w14:textId="77777777" w:rsidR="00D048DF" w:rsidRPr="008350AA" w:rsidRDefault="00D048DF" w:rsidP="00942503">
      <w:pPr>
        <w:pStyle w:val="af4"/>
        <w:spacing w:before="120" w:beforeAutospacing="0" w:after="0" w:afterAutospacing="0"/>
        <w:jc w:val="both"/>
        <w:textAlignment w:val="baseline"/>
        <w:rPr>
          <w:rFonts w:asciiTheme="minorHAnsi" w:hAnsiTheme="minorHAnsi" w:cstheme="minorHAnsi"/>
          <w:sz w:val="12"/>
          <w:szCs w:val="12"/>
          <w:lang w:val="uk-UA"/>
        </w:rPr>
      </w:pPr>
      <w:r w:rsidRPr="008350AA">
        <w:rPr>
          <w:rStyle w:val="af3"/>
          <w:rFonts w:asciiTheme="minorHAnsi" w:hAnsiTheme="minorHAnsi" w:cstheme="minorHAnsi"/>
          <w:sz w:val="12"/>
          <w:szCs w:val="12"/>
          <w:lang w:val="uk-UA"/>
        </w:rPr>
        <w:endnoteRef/>
      </w:r>
      <w:r w:rsidRPr="008350AA">
        <w:rPr>
          <w:rFonts w:asciiTheme="minorHAnsi" w:hAnsiTheme="minorHAnsi" w:cstheme="minorHAnsi"/>
          <w:sz w:val="12"/>
          <w:szCs w:val="12"/>
          <w:lang w:val="uk-UA"/>
        </w:rPr>
        <w:t xml:space="preserve"> </w:t>
      </w:r>
      <w:proofErr w:type="spellStart"/>
      <w:r w:rsidR="009B6E67" w:rsidRPr="008350AA">
        <w:rPr>
          <w:rFonts w:asciiTheme="minorHAnsi" w:hAnsiTheme="minorHAnsi" w:cstheme="minorHAnsi"/>
          <w:sz w:val="12"/>
          <w:szCs w:val="12"/>
          <w:lang w:val="ru-RU"/>
        </w:rPr>
        <w:t>ДовідкаГенеральноїпрокуратуриУкраїни</w:t>
      </w:r>
      <w:proofErr w:type="spellEnd"/>
      <w:r w:rsidR="009B6E67" w:rsidRPr="008350AA">
        <w:rPr>
          <w:rFonts w:asciiTheme="minorHAnsi" w:hAnsiTheme="minorHAnsi" w:cstheme="minorHAnsi"/>
          <w:sz w:val="12"/>
          <w:szCs w:val="12"/>
          <w:lang w:val="ru-RU"/>
        </w:rPr>
        <w:t xml:space="preserve">, видана 2 </w:t>
      </w:r>
      <w:proofErr w:type="spellStart"/>
      <w:r w:rsidR="009B6E67" w:rsidRPr="008350AA">
        <w:rPr>
          <w:rFonts w:asciiTheme="minorHAnsi" w:hAnsiTheme="minorHAnsi" w:cstheme="minorHAnsi"/>
          <w:sz w:val="12"/>
          <w:szCs w:val="12"/>
          <w:lang w:val="ru-RU"/>
        </w:rPr>
        <w:t>грудня</w:t>
      </w:r>
      <w:proofErr w:type="spellEnd"/>
      <w:r w:rsidR="009B6E67" w:rsidRPr="008350AA">
        <w:rPr>
          <w:rFonts w:asciiTheme="minorHAnsi" w:hAnsiTheme="minorHAnsi" w:cstheme="minorHAnsi"/>
          <w:sz w:val="12"/>
          <w:szCs w:val="12"/>
          <w:lang w:val="ru-RU"/>
        </w:rPr>
        <w:t xml:space="preserve"> 2014 р. Бойко П.А., адвокату </w:t>
      </w:r>
      <w:proofErr w:type="spellStart"/>
      <w:r w:rsidR="009B6E67" w:rsidRPr="008350AA">
        <w:rPr>
          <w:rFonts w:asciiTheme="minorHAnsi" w:hAnsiTheme="minorHAnsi" w:cstheme="minorHAnsi"/>
          <w:sz w:val="12"/>
          <w:szCs w:val="12"/>
          <w:lang w:val="ru-RU"/>
        </w:rPr>
        <w:t>МиколиЗлочевськогоВідповідь</w:t>
      </w:r>
      <w:proofErr w:type="spellEnd"/>
      <w:r w:rsidR="009B6E67" w:rsidRPr="008350AA">
        <w:rPr>
          <w:rFonts w:asciiTheme="minorHAnsi" w:hAnsiTheme="minorHAnsi" w:cstheme="minorHAnsi"/>
          <w:sz w:val="12"/>
          <w:szCs w:val="12"/>
          <w:lang w:val="ru-RU"/>
        </w:rPr>
        <w:t xml:space="preserve"> // </w:t>
      </w:r>
      <w:proofErr w:type="spellStart"/>
      <w:r w:rsidR="009B6E67" w:rsidRPr="008350AA">
        <w:rPr>
          <w:rFonts w:asciiTheme="minorHAnsi" w:hAnsiTheme="minorHAnsi" w:cstheme="minorHAnsi"/>
          <w:sz w:val="12"/>
          <w:szCs w:val="12"/>
          <w:lang w:val="ru-RU"/>
        </w:rPr>
        <w:t>опублікованавперше</w:t>
      </w:r>
      <w:proofErr w:type="spellEnd"/>
      <w:r w:rsidR="009B6E67" w:rsidRPr="008350AA">
        <w:rPr>
          <w:rFonts w:asciiTheme="minorHAnsi" w:hAnsiTheme="minorHAnsi" w:cstheme="minorHAnsi"/>
          <w:sz w:val="12"/>
          <w:szCs w:val="12"/>
          <w:lang w:val="ru-RU"/>
        </w:rPr>
        <w:t xml:space="preserve"> 15 </w:t>
      </w:r>
      <w:proofErr w:type="spellStart"/>
      <w:r w:rsidR="009B6E67" w:rsidRPr="008350AA">
        <w:rPr>
          <w:rFonts w:asciiTheme="minorHAnsi" w:hAnsiTheme="minorHAnsi" w:cstheme="minorHAnsi"/>
          <w:sz w:val="12"/>
          <w:szCs w:val="12"/>
          <w:lang w:val="ru-RU"/>
        </w:rPr>
        <w:t>жовтня</w:t>
      </w:r>
      <w:proofErr w:type="spellEnd"/>
      <w:r w:rsidR="009B6E67" w:rsidRPr="008350AA">
        <w:rPr>
          <w:rFonts w:asciiTheme="minorHAnsi" w:hAnsiTheme="minorHAnsi" w:cstheme="minorHAnsi"/>
          <w:sz w:val="12"/>
          <w:szCs w:val="12"/>
          <w:lang w:val="ru-RU"/>
        </w:rPr>
        <w:t xml:space="preserve"> 2015 року у </w:t>
      </w:r>
      <w:proofErr w:type="spellStart"/>
      <w:r w:rsidR="009B6E67" w:rsidRPr="008350AA">
        <w:rPr>
          <w:rFonts w:asciiTheme="minorHAnsi" w:hAnsiTheme="minorHAnsi" w:cstheme="minorHAnsi"/>
          <w:sz w:val="12"/>
          <w:szCs w:val="12"/>
          <w:lang w:val="ru-RU"/>
        </w:rPr>
        <w:t>блозі</w:t>
      </w:r>
      <w:proofErr w:type="spellEnd"/>
      <w:r w:rsidR="009B6E67" w:rsidRPr="008350AA">
        <w:rPr>
          <w:rFonts w:asciiTheme="minorHAnsi" w:hAnsiTheme="minorHAnsi" w:cstheme="minorHAnsi"/>
          <w:sz w:val="12"/>
          <w:szCs w:val="12"/>
          <w:lang w:val="ru-RU"/>
        </w:rPr>
        <w:t xml:space="preserve"> народного депутата </w:t>
      </w:r>
      <w:proofErr w:type="spellStart"/>
      <w:r w:rsidR="009B6E67" w:rsidRPr="008350AA">
        <w:rPr>
          <w:rFonts w:asciiTheme="minorHAnsi" w:hAnsiTheme="minorHAnsi" w:cstheme="minorHAnsi"/>
          <w:sz w:val="12"/>
          <w:szCs w:val="12"/>
          <w:lang w:val="ru-RU"/>
        </w:rPr>
        <w:t>УкраїниСергія</w:t>
      </w:r>
      <w:proofErr w:type="spellEnd"/>
      <w:r w:rsidR="009B6E67" w:rsidRPr="008350AA">
        <w:rPr>
          <w:rFonts w:asciiTheme="minorHAnsi" w:hAnsiTheme="minorHAnsi" w:cstheme="minorHAnsi"/>
          <w:sz w:val="12"/>
          <w:szCs w:val="12"/>
          <w:lang w:val="ru-RU"/>
        </w:rPr>
        <w:t xml:space="preserve"> Лещенка // </w:t>
      </w:r>
      <w:r w:rsidR="009B6E67" w:rsidRPr="008350AA">
        <w:rPr>
          <w:rFonts w:asciiTheme="minorHAnsi" w:hAnsiTheme="minorHAnsi" w:cstheme="minorHAnsi"/>
          <w:sz w:val="12"/>
          <w:szCs w:val="12"/>
        </w:rPr>
        <w:t>http</w:t>
      </w:r>
      <w:r w:rsidR="009B6E67" w:rsidRPr="008350AA">
        <w:rPr>
          <w:rFonts w:asciiTheme="minorHAnsi" w:hAnsiTheme="minorHAnsi" w:cstheme="minorHAnsi"/>
          <w:sz w:val="12"/>
          <w:szCs w:val="12"/>
          <w:lang w:val="ru-RU"/>
        </w:rPr>
        <w:t>://</w:t>
      </w:r>
      <w:r w:rsidR="009B6E67" w:rsidRPr="008350AA">
        <w:rPr>
          <w:rFonts w:asciiTheme="minorHAnsi" w:hAnsiTheme="minorHAnsi" w:cstheme="minorHAnsi"/>
          <w:sz w:val="12"/>
          <w:szCs w:val="12"/>
        </w:rPr>
        <w:t>blogs</w:t>
      </w:r>
      <w:r w:rsidR="009B6E67" w:rsidRPr="008350AA">
        <w:rPr>
          <w:rFonts w:asciiTheme="minorHAnsi" w:hAnsiTheme="minorHAnsi" w:cstheme="minorHAnsi"/>
          <w:sz w:val="12"/>
          <w:szCs w:val="12"/>
          <w:lang w:val="ru-RU"/>
        </w:rPr>
        <w:t>.</w:t>
      </w:r>
      <w:proofErr w:type="spellStart"/>
      <w:r w:rsidR="009B6E67" w:rsidRPr="008350AA">
        <w:rPr>
          <w:rFonts w:asciiTheme="minorHAnsi" w:hAnsiTheme="minorHAnsi" w:cstheme="minorHAnsi"/>
          <w:sz w:val="12"/>
          <w:szCs w:val="12"/>
        </w:rPr>
        <w:t>pravda</w:t>
      </w:r>
      <w:proofErr w:type="spellEnd"/>
      <w:r w:rsidR="009B6E67" w:rsidRPr="008350AA">
        <w:rPr>
          <w:rFonts w:asciiTheme="minorHAnsi" w:hAnsiTheme="minorHAnsi" w:cstheme="minorHAnsi"/>
          <w:sz w:val="12"/>
          <w:szCs w:val="12"/>
          <w:lang w:val="ru-RU"/>
        </w:rPr>
        <w:t>.</w:t>
      </w:r>
      <w:r w:rsidR="009B6E67" w:rsidRPr="008350AA">
        <w:rPr>
          <w:rFonts w:asciiTheme="minorHAnsi" w:hAnsiTheme="minorHAnsi" w:cstheme="minorHAnsi"/>
          <w:sz w:val="12"/>
          <w:szCs w:val="12"/>
        </w:rPr>
        <w:t>com</w:t>
      </w:r>
      <w:r w:rsidR="009B6E67" w:rsidRPr="008350AA">
        <w:rPr>
          <w:rFonts w:asciiTheme="minorHAnsi" w:hAnsiTheme="minorHAnsi" w:cstheme="minorHAnsi"/>
          <w:sz w:val="12"/>
          <w:szCs w:val="12"/>
          <w:lang w:val="ru-RU"/>
        </w:rPr>
        <w:t>.</w:t>
      </w:r>
      <w:proofErr w:type="spellStart"/>
      <w:r w:rsidR="009B6E67" w:rsidRPr="008350AA">
        <w:rPr>
          <w:rFonts w:asciiTheme="minorHAnsi" w:hAnsiTheme="minorHAnsi" w:cstheme="minorHAnsi"/>
          <w:sz w:val="12"/>
          <w:szCs w:val="12"/>
        </w:rPr>
        <w:t>ua</w:t>
      </w:r>
      <w:proofErr w:type="spellEnd"/>
      <w:r w:rsidR="009B6E67" w:rsidRPr="008350AA">
        <w:rPr>
          <w:rFonts w:asciiTheme="minorHAnsi" w:hAnsiTheme="minorHAnsi" w:cstheme="minorHAnsi"/>
          <w:sz w:val="12"/>
          <w:szCs w:val="12"/>
          <w:lang w:val="ru-RU"/>
        </w:rPr>
        <w:t>/</w:t>
      </w:r>
      <w:r w:rsidR="009B6E67" w:rsidRPr="008350AA">
        <w:rPr>
          <w:rFonts w:asciiTheme="minorHAnsi" w:hAnsiTheme="minorHAnsi" w:cstheme="minorHAnsi"/>
          <w:sz w:val="12"/>
          <w:szCs w:val="12"/>
        </w:rPr>
        <w:t>authors</w:t>
      </w:r>
      <w:r w:rsidR="009B6E67" w:rsidRPr="008350AA">
        <w:rPr>
          <w:rFonts w:asciiTheme="minorHAnsi" w:hAnsiTheme="minorHAnsi" w:cstheme="minorHAnsi"/>
          <w:sz w:val="12"/>
          <w:szCs w:val="12"/>
          <w:lang w:val="ru-RU"/>
        </w:rPr>
        <w:t>/</w:t>
      </w:r>
      <w:proofErr w:type="spellStart"/>
      <w:r w:rsidR="009B6E67" w:rsidRPr="008350AA">
        <w:rPr>
          <w:rFonts w:asciiTheme="minorHAnsi" w:hAnsiTheme="minorHAnsi" w:cstheme="minorHAnsi"/>
          <w:sz w:val="12"/>
          <w:szCs w:val="12"/>
        </w:rPr>
        <w:t>leschenko</w:t>
      </w:r>
      <w:proofErr w:type="spellEnd"/>
      <w:r w:rsidR="009B6E67" w:rsidRPr="008350AA">
        <w:rPr>
          <w:rFonts w:asciiTheme="minorHAnsi" w:hAnsiTheme="minorHAnsi" w:cstheme="minorHAnsi"/>
          <w:sz w:val="12"/>
          <w:szCs w:val="12"/>
          <w:lang w:val="ru-RU"/>
        </w:rPr>
        <w:t>/561</w:t>
      </w:r>
      <w:proofErr w:type="spellStart"/>
      <w:r w:rsidR="009B6E67" w:rsidRPr="008350AA">
        <w:rPr>
          <w:rFonts w:asciiTheme="minorHAnsi" w:hAnsiTheme="minorHAnsi" w:cstheme="minorHAnsi"/>
          <w:sz w:val="12"/>
          <w:szCs w:val="12"/>
        </w:rPr>
        <w:t>ff</w:t>
      </w:r>
      <w:proofErr w:type="spellEnd"/>
      <w:r w:rsidR="009B6E67" w:rsidRPr="008350AA">
        <w:rPr>
          <w:rFonts w:asciiTheme="minorHAnsi" w:hAnsiTheme="minorHAnsi" w:cstheme="minorHAnsi"/>
          <w:sz w:val="12"/>
          <w:szCs w:val="12"/>
          <w:lang w:val="ru-RU"/>
        </w:rPr>
        <w:t>0</w:t>
      </w:r>
      <w:proofErr w:type="spellStart"/>
      <w:r w:rsidR="009B6E67" w:rsidRPr="008350AA">
        <w:rPr>
          <w:rFonts w:asciiTheme="minorHAnsi" w:hAnsiTheme="minorHAnsi" w:cstheme="minorHAnsi"/>
          <w:sz w:val="12"/>
          <w:szCs w:val="12"/>
        </w:rPr>
        <w:t>acc</w:t>
      </w:r>
      <w:proofErr w:type="spellEnd"/>
      <w:r w:rsidR="009B6E67" w:rsidRPr="008350AA">
        <w:rPr>
          <w:rFonts w:asciiTheme="minorHAnsi" w:hAnsiTheme="minorHAnsi" w:cstheme="minorHAnsi"/>
          <w:sz w:val="12"/>
          <w:szCs w:val="12"/>
          <w:lang w:val="ru-RU"/>
        </w:rPr>
        <w:t>4633/</w:t>
      </w:r>
    </w:p>
  </w:endnote>
  <w:endnote w:id="9">
    <w:p w14:paraId="70567118" w14:textId="77777777" w:rsidR="00D048DF" w:rsidRPr="008350AA" w:rsidRDefault="00D048DF" w:rsidP="00942503">
      <w:pPr>
        <w:pStyle w:val="af1"/>
        <w:spacing w:before="120"/>
        <w:jc w:val="both"/>
        <w:rPr>
          <w:rFonts w:asciiTheme="minorHAnsi" w:hAnsiTheme="minorHAnsi" w:cstheme="minorHAnsi"/>
          <w:color w:val="auto"/>
          <w:sz w:val="12"/>
          <w:szCs w:val="12"/>
          <w:lang w:val="uk-UA"/>
        </w:rPr>
      </w:pPr>
      <w:r w:rsidRPr="008350AA">
        <w:rPr>
          <w:rStyle w:val="af3"/>
          <w:rFonts w:asciiTheme="minorHAnsi" w:hAnsiTheme="minorHAnsi" w:cstheme="minorHAnsi"/>
          <w:color w:val="auto"/>
          <w:sz w:val="12"/>
          <w:szCs w:val="12"/>
          <w:lang w:val="uk-UA"/>
        </w:rPr>
        <w:endnoteRef/>
      </w:r>
      <w:r w:rsidR="009B6E67" w:rsidRPr="008350AA">
        <w:rPr>
          <w:rFonts w:asciiTheme="minorHAnsi" w:hAnsiTheme="minorHAnsi" w:cstheme="minorHAnsi"/>
          <w:color w:val="auto"/>
          <w:sz w:val="12"/>
          <w:szCs w:val="12"/>
          <w:lang w:val="uk-UA"/>
        </w:rPr>
        <w:t>Ухвала Кримінального суду Лондона у справі №</w:t>
      </w:r>
      <w:r w:rsidR="009B6E67" w:rsidRPr="008350AA">
        <w:rPr>
          <w:rFonts w:asciiTheme="minorHAnsi" w:hAnsiTheme="minorHAnsi" w:cstheme="minorHAnsi"/>
          <w:color w:val="auto"/>
          <w:sz w:val="12"/>
          <w:szCs w:val="12"/>
        </w:rPr>
        <w:t>RSTO</w:t>
      </w:r>
      <w:r w:rsidR="009B6E67" w:rsidRPr="008350AA">
        <w:rPr>
          <w:rFonts w:asciiTheme="minorHAnsi" w:hAnsiTheme="minorHAnsi" w:cstheme="minorHAnsi"/>
          <w:color w:val="auto"/>
          <w:sz w:val="12"/>
          <w:szCs w:val="12"/>
          <w:lang w:val="ru-RU"/>
        </w:rPr>
        <w:t>72014</w:t>
      </w:r>
    </w:p>
  </w:endnote>
  <w:endnote w:id="10">
    <w:p w14:paraId="3F3D986F" w14:textId="77777777" w:rsidR="00D048DF" w:rsidRPr="008350AA" w:rsidRDefault="00D048DF" w:rsidP="00942503">
      <w:pPr>
        <w:pStyle w:val="af1"/>
        <w:spacing w:before="120"/>
        <w:jc w:val="both"/>
        <w:rPr>
          <w:rFonts w:asciiTheme="minorHAnsi" w:hAnsiTheme="minorHAnsi" w:cstheme="minorHAnsi"/>
          <w:color w:val="auto"/>
          <w:sz w:val="12"/>
          <w:szCs w:val="12"/>
          <w:lang w:val="ru-RU"/>
        </w:rPr>
      </w:pPr>
      <w:r w:rsidRPr="008350AA">
        <w:rPr>
          <w:rStyle w:val="af3"/>
          <w:rFonts w:asciiTheme="minorHAnsi" w:hAnsiTheme="minorHAnsi" w:cstheme="minorHAnsi"/>
          <w:color w:val="auto"/>
          <w:sz w:val="12"/>
          <w:szCs w:val="12"/>
          <w:lang w:val="uk-UA"/>
        </w:rPr>
        <w:endnoteRef/>
      </w:r>
      <w:r w:rsidRPr="008350AA">
        <w:rPr>
          <w:rFonts w:asciiTheme="minorHAnsi" w:hAnsiTheme="minorHAnsi" w:cstheme="minorHAnsi"/>
          <w:color w:val="auto"/>
          <w:sz w:val="12"/>
          <w:szCs w:val="12"/>
          <w:lang w:val="uk-UA"/>
        </w:rPr>
        <w:t xml:space="preserve"> </w:t>
      </w:r>
      <w:r w:rsidR="009B6E67" w:rsidRPr="008350AA">
        <w:rPr>
          <w:rFonts w:asciiTheme="minorHAnsi" w:hAnsiTheme="minorHAnsi" w:cstheme="minorHAnsi"/>
          <w:color w:val="auto"/>
          <w:sz w:val="12"/>
          <w:szCs w:val="12"/>
          <w:lang w:val="ru-RU"/>
        </w:rPr>
        <w:t xml:space="preserve">З листа </w:t>
      </w:r>
      <w:proofErr w:type="spellStart"/>
      <w:r w:rsidR="009B6E67" w:rsidRPr="008350AA">
        <w:rPr>
          <w:rFonts w:asciiTheme="minorHAnsi" w:hAnsiTheme="minorHAnsi" w:cstheme="minorHAnsi"/>
          <w:color w:val="auto"/>
          <w:sz w:val="12"/>
          <w:szCs w:val="12"/>
          <w:lang w:val="ru-RU"/>
        </w:rPr>
        <w:t>ГенеральноїпрокуратуриУкраїни</w:t>
      </w:r>
      <w:proofErr w:type="spellEnd"/>
      <w:r w:rsidR="009B6E67" w:rsidRPr="008350AA">
        <w:rPr>
          <w:rFonts w:asciiTheme="minorHAnsi" w:hAnsiTheme="minorHAnsi" w:cstheme="minorHAnsi"/>
          <w:color w:val="auto"/>
          <w:sz w:val="12"/>
          <w:szCs w:val="12"/>
          <w:lang w:val="ru-RU"/>
        </w:rPr>
        <w:t xml:space="preserve"> №17/1/5-32844-14 </w:t>
      </w:r>
      <w:proofErr w:type="spellStart"/>
      <w:r w:rsidR="009B6E67" w:rsidRPr="008350AA">
        <w:rPr>
          <w:rFonts w:asciiTheme="minorHAnsi" w:hAnsiTheme="minorHAnsi" w:cstheme="minorHAnsi"/>
          <w:color w:val="auto"/>
          <w:sz w:val="12"/>
          <w:szCs w:val="12"/>
          <w:lang w:val="ru-RU"/>
        </w:rPr>
        <w:t>від</w:t>
      </w:r>
      <w:proofErr w:type="spellEnd"/>
      <w:r w:rsidR="009B6E67" w:rsidRPr="008350AA">
        <w:rPr>
          <w:rFonts w:asciiTheme="minorHAnsi" w:hAnsiTheme="minorHAnsi" w:cstheme="minorHAnsi"/>
          <w:color w:val="auto"/>
          <w:sz w:val="12"/>
          <w:szCs w:val="12"/>
          <w:lang w:val="ru-RU"/>
        </w:rPr>
        <w:t xml:space="preserve"> 12 </w:t>
      </w:r>
      <w:proofErr w:type="spellStart"/>
      <w:r w:rsidR="009B6E67" w:rsidRPr="008350AA">
        <w:rPr>
          <w:rFonts w:asciiTheme="minorHAnsi" w:hAnsiTheme="minorHAnsi" w:cstheme="minorHAnsi"/>
          <w:color w:val="auto"/>
          <w:sz w:val="12"/>
          <w:szCs w:val="12"/>
          <w:lang w:val="ru-RU"/>
        </w:rPr>
        <w:t>березня</w:t>
      </w:r>
      <w:proofErr w:type="spellEnd"/>
      <w:r w:rsidR="009B6E67" w:rsidRPr="008350AA">
        <w:rPr>
          <w:rFonts w:asciiTheme="minorHAnsi" w:hAnsiTheme="minorHAnsi" w:cstheme="minorHAnsi"/>
          <w:color w:val="auto"/>
          <w:sz w:val="12"/>
          <w:szCs w:val="12"/>
          <w:lang w:val="ru-RU"/>
        </w:rPr>
        <w:t xml:space="preserve"> 2015 року до народного депутата </w:t>
      </w:r>
      <w:proofErr w:type="spellStart"/>
      <w:r w:rsidR="009B6E67" w:rsidRPr="008350AA">
        <w:rPr>
          <w:rFonts w:asciiTheme="minorHAnsi" w:hAnsiTheme="minorHAnsi" w:cstheme="minorHAnsi"/>
          <w:color w:val="auto"/>
          <w:sz w:val="12"/>
          <w:szCs w:val="12"/>
          <w:lang w:val="ru-RU"/>
        </w:rPr>
        <w:t>України</w:t>
      </w:r>
      <w:proofErr w:type="spellEnd"/>
      <w:r w:rsidR="009B6E67" w:rsidRPr="008350AA">
        <w:rPr>
          <w:rFonts w:asciiTheme="minorHAnsi" w:hAnsiTheme="minorHAnsi" w:cstheme="minorHAnsi"/>
          <w:color w:val="auto"/>
          <w:sz w:val="12"/>
          <w:szCs w:val="12"/>
          <w:lang w:val="ru-RU"/>
        </w:rPr>
        <w:t xml:space="preserve"> С.А. Лещенка за </w:t>
      </w:r>
      <w:proofErr w:type="spellStart"/>
      <w:r w:rsidR="009B6E67" w:rsidRPr="008350AA">
        <w:rPr>
          <w:rFonts w:asciiTheme="minorHAnsi" w:hAnsiTheme="minorHAnsi" w:cstheme="minorHAnsi"/>
          <w:color w:val="auto"/>
          <w:sz w:val="12"/>
          <w:szCs w:val="12"/>
          <w:lang w:val="ru-RU"/>
        </w:rPr>
        <w:t>підписомколишнього</w:t>
      </w:r>
      <w:proofErr w:type="spellEnd"/>
      <w:r w:rsidR="009B6E67" w:rsidRPr="008350AA">
        <w:rPr>
          <w:rFonts w:asciiTheme="minorHAnsi" w:hAnsiTheme="minorHAnsi" w:cstheme="minorHAnsi"/>
          <w:color w:val="auto"/>
          <w:sz w:val="12"/>
          <w:szCs w:val="12"/>
          <w:lang w:val="ru-RU"/>
        </w:rPr>
        <w:t xml:space="preserve"> заступника Генерального прокурора О. </w:t>
      </w:r>
      <w:proofErr w:type="spellStart"/>
      <w:r w:rsidR="009B6E67" w:rsidRPr="008350AA">
        <w:rPr>
          <w:rFonts w:asciiTheme="minorHAnsi" w:hAnsiTheme="minorHAnsi" w:cstheme="minorHAnsi"/>
          <w:color w:val="auto"/>
          <w:sz w:val="12"/>
          <w:szCs w:val="12"/>
          <w:lang w:val="ru-RU"/>
        </w:rPr>
        <w:t>Баганця</w:t>
      </w:r>
      <w:proofErr w:type="spellEnd"/>
      <w:r w:rsidR="009B6E67" w:rsidRPr="008350AA">
        <w:rPr>
          <w:rFonts w:asciiTheme="minorHAnsi" w:hAnsiTheme="minorHAnsi" w:cstheme="minorHAnsi"/>
          <w:color w:val="auto"/>
          <w:sz w:val="12"/>
          <w:szCs w:val="12"/>
          <w:lang w:val="ru-RU"/>
        </w:rPr>
        <w:t xml:space="preserve"> // </w:t>
      </w:r>
      <w:proofErr w:type="spellStart"/>
      <w:r w:rsidR="009B6E67" w:rsidRPr="008350AA">
        <w:rPr>
          <w:rFonts w:asciiTheme="minorHAnsi" w:hAnsiTheme="minorHAnsi" w:cstheme="minorHAnsi"/>
          <w:color w:val="auto"/>
          <w:sz w:val="12"/>
          <w:szCs w:val="12"/>
          <w:lang w:val="ru-RU"/>
        </w:rPr>
        <w:t>опублікованийвперше</w:t>
      </w:r>
      <w:proofErr w:type="spellEnd"/>
      <w:r w:rsidR="009B6E67" w:rsidRPr="008350AA">
        <w:rPr>
          <w:rFonts w:asciiTheme="minorHAnsi" w:hAnsiTheme="minorHAnsi" w:cstheme="minorHAnsi"/>
          <w:color w:val="auto"/>
          <w:sz w:val="12"/>
          <w:szCs w:val="12"/>
          <w:lang w:val="ru-RU"/>
        </w:rPr>
        <w:t xml:space="preserve"> 06 </w:t>
      </w:r>
      <w:proofErr w:type="spellStart"/>
      <w:r w:rsidR="009B6E67" w:rsidRPr="008350AA">
        <w:rPr>
          <w:rFonts w:asciiTheme="minorHAnsi" w:hAnsiTheme="minorHAnsi" w:cstheme="minorHAnsi"/>
          <w:color w:val="auto"/>
          <w:sz w:val="12"/>
          <w:szCs w:val="12"/>
          <w:lang w:val="ru-RU"/>
        </w:rPr>
        <w:t>травня</w:t>
      </w:r>
      <w:proofErr w:type="spellEnd"/>
      <w:r w:rsidR="009B6E67" w:rsidRPr="008350AA">
        <w:rPr>
          <w:rFonts w:asciiTheme="minorHAnsi" w:hAnsiTheme="minorHAnsi" w:cstheme="minorHAnsi"/>
          <w:color w:val="auto"/>
          <w:sz w:val="12"/>
          <w:szCs w:val="12"/>
          <w:lang w:val="ru-RU"/>
        </w:rPr>
        <w:t xml:space="preserve"> 2015 року у </w:t>
      </w:r>
      <w:proofErr w:type="spellStart"/>
      <w:r w:rsidR="009B6E67" w:rsidRPr="008350AA">
        <w:rPr>
          <w:rFonts w:asciiTheme="minorHAnsi" w:hAnsiTheme="minorHAnsi" w:cstheme="minorHAnsi"/>
          <w:color w:val="auto"/>
          <w:sz w:val="12"/>
          <w:szCs w:val="12"/>
          <w:lang w:val="ru-RU"/>
        </w:rPr>
        <w:t>блозі</w:t>
      </w:r>
      <w:proofErr w:type="spellEnd"/>
      <w:r w:rsidR="009B6E67" w:rsidRPr="008350AA">
        <w:rPr>
          <w:rFonts w:asciiTheme="minorHAnsi" w:hAnsiTheme="minorHAnsi" w:cstheme="minorHAnsi"/>
          <w:color w:val="auto"/>
          <w:sz w:val="12"/>
          <w:szCs w:val="12"/>
          <w:lang w:val="ru-RU"/>
        </w:rPr>
        <w:t xml:space="preserve"> народного депутата </w:t>
      </w:r>
      <w:proofErr w:type="spellStart"/>
      <w:r w:rsidR="009B6E67" w:rsidRPr="008350AA">
        <w:rPr>
          <w:rFonts w:asciiTheme="minorHAnsi" w:hAnsiTheme="minorHAnsi" w:cstheme="minorHAnsi"/>
          <w:color w:val="auto"/>
          <w:sz w:val="12"/>
          <w:szCs w:val="12"/>
          <w:lang w:val="ru-RU"/>
        </w:rPr>
        <w:t>УкраїниСергія</w:t>
      </w:r>
      <w:proofErr w:type="spellEnd"/>
      <w:r w:rsidR="009B6E67" w:rsidRPr="008350AA">
        <w:rPr>
          <w:rFonts w:asciiTheme="minorHAnsi" w:hAnsiTheme="minorHAnsi" w:cstheme="minorHAnsi"/>
          <w:color w:val="auto"/>
          <w:sz w:val="12"/>
          <w:szCs w:val="12"/>
          <w:lang w:val="ru-RU"/>
        </w:rPr>
        <w:t xml:space="preserve"> Лещенка //   </w:t>
      </w:r>
      <w:r w:rsidR="009B6E67" w:rsidRPr="008350AA">
        <w:rPr>
          <w:rFonts w:asciiTheme="minorHAnsi" w:hAnsiTheme="minorHAnsi" w:cstheme="minorHAnsi"/>
          <w:color w:val="auto"/>
          <w:sz w:val="12"/>
          <w:szCs w:val="12"/>
        </w:rPr>
        <w:t>http</w:t>
      </w:r>
      <w:r w:rsidR="009B6E67" w:rsidRPr="008350AA">
        <w:rPr>
          <w:rFonts w:asciiTheme="minorHAnsi" w:hAnsiTheme="minorHAnsi" w:cstheme="minorHAnsi"/>
          <w:color w:val="auto"/>
          <w:sz w:val="12"/>
          <w:szCs w:val="12"/>
          <w:lang w:val="ru-RU"/>
        </w:rPr>
        <w:t>://</w:t>
      </w:r>
      <w:r w:rsidR="009B6E67" w:rsidRPr="008350AA">
        <w:rPr>
          <w:rFonts w:asciiTheme="minorHAnsi" w:hAnsiTheme="minorHAnsi" w:cstheme="minorHAnsi"/>
          <w:color w:val="auto"/>
          <w:sz w:val="12"/>
          <w:szCs w:val="12"/>
        </w:rPr>
        <w:t>blogs</w:t>
      </w:r>
      <w:r w:rsidR="009B6E67" w:rsidRPr="008350AA">
        <w:rPr>
          <w:rFonts w:asciiTheme="minorHAnsi" w:hAnsiTheme="minorHAnsi" w:cstheme="minorHAnsi"/>
          <w:color w:val="auto"/>
          <w:sz w:val="12"/>
          <w:szCs w:val="12"/>
          <w:lang w:val="ru-RU"/>
        </w:rPr>
        <w:t>.</w:t>
      </w:r>
      <w:proofErr w:type="spellStart"/>
      <w:r w:rsidR="009B6E67" w:rsidRPr="008350AA">
        <w:rPr>
          <w:rFonts w:asciiTheme="minorHAnsi" w:hAnsiTheme="minorHAnsi" w:cstheme="minorHAnsi"/>
          <w:color w:val="auto"/>
          <w:sz w:val="12"/>
          <w:szCs w:val="12"/>
        </w:rPr>
        <w:t>pravda</w:t>
      </w:r>
      <w:proofErr w:type="spellEnd"/>
      <w:r w:rsidR="009B6E67" w:rsidRPr="008350AA">
        <w:rPr>
          <w:rFonts w:asciiTheme="minorHAnsi" w:hAnsiTheme="minorHAnsi" w:cstheme="minorHAnsi"/>
          <w:color w:val="auto"/>
          <w:sz w:val="12"/>
          <w:szCs w:val="12"/>
          <w:lang w:val="ru-RU"/>
        </w:rPr>
        <w:t>.</w:t>
      </w:r>
      <w:r w:rsidR="009B6E67" w:rsidRPr="008350AA">
        <w:rPr>
          <w:rFonts w:asciiTheme="minorHAnsi" w:hAnsiTheme="minorHAnsi" w:cstheme="minorHAnsi"/>
          <w:color w:val="auto"/>
          <w:sz w:val="12"/>
          <w:szCs w:val="12"/>
        </w:rPr>
        <w:t>com</w:t>
      </w:r>
      <w:r w:rsidR="009B6E67" w:rsidRPr="008350AA">
        <w:rPr>
          <w:rFonts w:asciiTheme="minorHAnsi" w:hAnsiTheme="minorHAnsi" w:cstheme="minorHAnsi"/>
          <w:color w:val="auto"/>
          <w:sz w:val="12"/>
          <w:szCs w:val="12"/>
          <w:lang w:val="ru-RU"/>
        </w:rPr>
        <w:t>.</w:t>
      </w:r>
      <w:proofErr w:type="spellStart"/>
      <w:r w:rsidR="009B6E67" w:rsidRPr="008350AA">
        <w:rPr>
          <w:rFonts w:asciiTheme="minorHAnsi" w:hAnsiTheme="minorHAnsi" w:cstheme="minorHAnsi"/>
          <w:color w:val="auto"/>
          <w:sz w:val="12"/>
          <w:szCs w:val="12"/>
        </w:rPr>
        <w:t>ua</w:t>
      </w:r>
      <w:proofErr w:type="spellEnd"/>
      <w:r w:rsidR="009B6E67" w:rsidRPr="008350AA">
        <w:rPr>
          <w:rFonts w:asciiTheme="minorHAnsi" w:hAnsiTheme="minorHAnsi" w:cstheme="minorHAnsi"/>
          <w:color w:val="auto"/>
          <w:sz w:val="12"/>
          <w:szCs w:val="12"/>
          <w:lang w:val="ru-RU"/>
        </w:rPr>
        <w:t>/</w:t>
      </w:r>
      <w:r w:rsidR="009B6E67" w:rsidRPr="008350AA">
        <w:rPr>
          <w:rFonts w:asciiTheme="minorHAnsi" w:hAnsiTheme="minorHAnsi" w:cstheme="minorHAnsi"/>
          <w:color w:val="auto"/>
          <w:sz w:val="12"/>
          <w:szCs w:val="12"/>
        </w:rPr>
        <w:t>authors</w:t>
      </w:r>
      <w:r w:rsidR="009B6E67" w:rsidRPr="008350AA">
        <w:rPr>
          <w:rFonts w:asciiTheme="minorHAnsi" w:hAnsiTheme="minorHAnsi" w:cstheme="minorHAnsi"/>
          <w:color w:val="auto"/>
          <w:sz w:val="12"/>
          <w:szCs w:val="12"/>
          <w:lang w:val="ru-RU"/>
        </w:rPr>
        <w:t>/</w:t>
      </w:r>
      <w:proofErr w:type="spellStart"/>
      <w:r w:rsidR="009B6E67" w:rsidRPr="008350AA">
        <w:rPr>
          <w:rFonts w:asciiTheme="minorHAnsi" w:hAnsiTheme="minorHAnsi" w:cstheme="minorHAnsi"/>
          <w:color w:val="auto"/>
          <w:sz w:val="12"/>
          <w:szCs w:val="12"/>
        </w:rPr>
        <w:t>leschenko</w:t>
      </w:r>
      <w:proofErr w:type="spellEnd"/>
      <w:r w:rsidR="009B6E67" w:rsidRPr="008350AA">
        <w:rPr>
          <w:rFonts w:asciiTheme="minorHAnsi" w:hAnsiTheme="minorHAnsi" w:cstheme="minorHAnsi"/>
          <w:color w:val="auto"/>
          <w:sz w:val="12"/>
          <w:szCs w:val="12"/>
          <w:lang w:val="ru-RU"/>
        </w:rPr>
        <w:t>/5549</w:t>
      </w:r>
      <w:r w:rsidR="009B6E67" w:rsidRPr="008350AA">
        <w:rPr>
          <w:rFonts w:asciiTheme="minorHAnsi" w:hAnsiTheme="minorHAnsi" w:cstheme="minorHAnsi"/>
          <w:color w:val="auto"/>
          <w:sz w:val="12"/>
          <w:szCs w:val="12"/>
        </w:rPr>
        <w:t>e</w:t>
      </w:r>
      <w:r w:rsidR="009B6E67" w:rsidRPr="008350AA">
        <w:rPr>
          <w:rFonts w:asciiTheme="minorHAnsi" w:hAnsiTheme="minorHAnsi" w:cstheme="minorHAnsi"/>
          <w:color w:val="auto"/>
          <w:sz w:val="12"/>
          <w:szCs w:val="12"/>
          <w:lang w:val="ru-RU"/>
        </w:rPr>
        <w:t>581</w:t>
      </w:r>
      <w:proofErr w:type="spellStart"/>
      <w:r w:rsidR="009B6E67" w:rsidRPr="008350AA">
        <w:rPr>
          <w:rFonts w:asciiTheme="minorHAnsi" w:hAnsiTheme="minorHAnsi" w:cstheme="minorHAnsi"/>
          <w:color w:val="auto"/>
          <w:sz w:val="12"/>
          <w:szCs w:val="12"/>
        </w:rPr>
        <w:t>cb</w:t>
      </w:r>
      <w:proofErr w:type="spellEnd"/>
      <w:r w:rsidR="009B6E67" w:rsidRPr="008350AA">
        <w:rPr>
          <w:rFonts w:asciiTheme="minorHAnsi" w:hAnsiTheme="minorHAnsi" w:cstheme="minorHAnsi"/>
          <w:color w:val="auto"/>
          <w:sz w:val="12"/>
          <w:szCs w:val="12"/>
          <w:lang w:val="ru-RU"/>
        </w:rPr>
        <w:t>3</w:t>
      </w:r>
      <w:proofErr w:type="spellStart"/>
      <w:r w:rsidR="009B6E67" w:rsidRPr="008350AA">
        <w:rPr>
          <w:rFonts w:asciiTheme="minorHAnsi" w:hAnsiTheme="minorHAnsi" w:cstheme="minorHAnsi"/>
          <w:color w:val="auto"/>
          <w:sz w:val="12"/>
          <w:szCs w:val="12"/>
        </w:rPr>
        <w:t>df</w:t>
      </w:r>
      <w:proofErr w:type="spellEnd"/>
      <w:r w:rsidR="009B6E67" w:rsidRPr="008350AA">
        <w:rPr>
          <w:rFonts w:asciiTheme="minorHAnsi" w:hAnsiTheme="minorHAnsi" w:cstheme="minorHAnsi"/>
          <w:color w:val="auto"/>
          <w:sz w:val="12"/>
          <w:szCs w:val="12"/>
          <w:lang w:val="ru-RU"/>
        </w:rPr>
        <w:t>/</w:t>
      </w:r>
    </w:p>
  </w:endnote>
  <w:endnote w:id="11">
    <w:p w14:paraId="390DB7C3" w14:textId="77777777" w:rsidR="00D048DF" w:rsidRPr="008350AA" w:rsidRDefault="00D048DF" w:rsidP="00942503">
      <w:pPr>
        <w:pStyle w:val="af1"/>
        <w:spacing w:before="120"/>
        <w:jc w:val="both"/>
        <w:rPr>
          <w:rFonts w:asciiTheme="minorHAnsi" w:hAnsiTheme="minorHAnsi" w:cstheme="minorHAnsi"/>
          <w:color w:val="auto"/>
          <w:sz w:val="12"/>
          <w:szCs w:val="12"/>
          <w:lang w:val="uk-UA"/>
        </w:rPr>
      </w:pPr>
      <w:r w:rsidRPr="008350AA">
        <w:rPr>
          <w:rStyle w:val="af3"/>
          <w:rFonts w:asciiTheme="minorHAnsi" w:hAnsiTheme="minorHAnsi" w:cstheme="minorHAnsi"/>
          <w:color w:val="auto"/>
          <w:sz w:val="12"/>
          <w:szCs w:val="12"/>
          <w:lang w:val="uk-UA"/>
        </w:rPr>
        <w:endnoteRef/>
      </w:r>
      <w:r w:rsidRPr="008350AA">
        <w:rPr>
          <w:rFonts w:asciiTheme="minorHAnsi" w:hAnsiTheme="minorHAnsi" w:cstheme="minorHAnsi"/>
          <w:color w:val="auto"/>
          <w:sz w:val="12"/>
          <w:szCs w:val="12"/>
          <w:lang w:val="uk-UA"/>
        </w:rPr>
        <w:t xml:space="preserve"> </w:t>
      </w:r>
      <w:r w:rsidR="009B6E67" w:rsidRPr="008350AA">
        <w:rPr>
          <w:rFonts w:asciiTheme="minorHAnsi" w:hAnsiTheme="minorHAnsi" w:cstheme="minorHAnsi"/>
          <w:color w:val="auto"/>
          <w:sz w:val="12"/>
          <w:szCs w:val="12"/>
          <w:lang w:val="ru-RU"/>
        </w:rPr>
        <w:t xml:space="preserve">З рапорту на той час заступника генерального прокурора </w:t>
      </w:r>
      <w:proofErr w:type="spellStart"/>
      <w:r w:rsidR="009B6E67" w:rsidRPr="008350AA">
        <w:rPr>
          <w:rFonts w:asciiTheme="minorHAnsi" w:hAnsiTheme="minorHAnsi" w:cstheme="minorHAnsi"/>
          <w:color w:val="auto"/>
          <w:sz w:val="12"/>
          <w:szCs w:val="12"/>
          <w:lang w:val="ru-RU"/>
        </w:rPr>
        <w:t>ВіталіяКаськаколишньому</w:t>
      </w:r>
      <w:proofErr w:type="spellEnd"/>
      <w:r w:rsidR="009B6E67" w:rsidRPr="008350AA">
        <w:rPr>
          <w:rFonts w:asciiTheme="minorHAnsi" w:hAnsiTheme="minorHAnsi" w:cstheme="minorHAnsi"/>
          <w:color w:val="auto"/>
          <w:sz w:val="12"/>
          <w:szCs w:val="12"/>
          <w:lang w:val="ru-RU"/>
        </w:rPr>
        <w:t xml:space="preserve"> генеральному прокурору </w:t>
      </w:r>
      <w:proofErr w:type="spellStart"/>
      <w:r w:rsidR="009B6E67" w:rsidRPr="008350AA">
        <w:rPr>
          <w:rFonts w:asciiTheme="minorHAnsi" w:hAnsiTheme="minorHAnsi" w:cstheme="minorHAnsi"/>
          <w:color w:val="auto"/>
          <w:sz w:val="12"/>
          <w:szCs w:val="12"/>
          <w:lang w:val="ru-RU"/>
        </w:rPr>
        <w:t>ВіталіюЯремі</w:t>
      </w:r>
      <w:proofErr w:type="spellEnd"/>
      <w:r w:rsidR="009B6E67" w:rsidRPr="008350AA">
        <w:rPr>
          <w:rFonts w:asciiTheme="minorHAnsi" w:hAnsiTheme="minorHAnsi" w:cstheme="minorHAnsi"/>
          <w:color w:val="auto"/>
          <w:sz w:val="12"/>
          <w:szCs w:val="12"/>
          <w:lang w:val="ru-RU"/>
        </w:rPr>
        <w:t xml:space="preserve"> // </w:t>
      </w:r>
      <w:proofErr w:type="spellStart"/>
      <w:r w:rsidR="009B6E67" w:rsidRPr="008350AA">
        <w:rPr>
          <w:rFonts w:asciiTheme="minorHAnsi" w:hAnsiTheme="minorHAnsi" w:cstheme="minorHAnsi"/>
          <w:color w:val="auto"/>
          <w:sz w:val="12"/>
          <w:szCs w:val="12"/>
          <w:lang w:val="ru-RU"/>
        </w:rPr>
        <w:t>опублікованийвперше</w:t>
      </w:r>
      <w:proofErr w:type="spellEnd"/>
      <w:r w:rsidR="009B6E67" w:rsidRPr="008350AA">
        <w:rPr>
          <w:rFonts w:asciiTheme="minorHAnsi" w:hAnsiTheme="minorHAnsi" w:cstheme="minorHAnsi"/>
          <w:color w:val="auto"/>
          <w:sz w:val="12"/>
          <w:szCs w:val="12"/>
          <w:lang w:val="ru-RU"/>
        </w:rPr>
        <w:t xml:space="preserve"> 15 </w:t>
      </w:r>
      <w:proofErr w:type="spellStart"/>
      <w:r w:rsidR="009B6E67" w:rsidRPr="008350AA">
        <w:rPr>
          <w:rFonts w:asciiTheme="minorHAnsi" w:hAnsiTheme="minorHAnsi" w:cstheme="minorHAnsi"/>
          <w:color w:val="auto"/>
          <w:sz w:val="12"/>
          <w:szCs w:val="12"/>
          <w:lang w:val="ru-RU"/>
        </w:rPr>
        <w:t>жовтня</w:t>
      </w:r>
      <w:proofErr w:type="spellEnd"/>
      <w:r w:rsidR="009B6E67" w:rsidRPr="008350AA">
        <w:rPr>
          <w:rFonts w:asciiTheme="minorHAnsi" w:hAnsiTheme="minorHAnsi" w:cstheme="minorHAnsi"/>
          <w:color w:val="auto"/>
          <w:sz w:val="12"/>
          <w:szCs w:val="12"/>
          <w:lang w:val="ru-RU"/>
        </w:rPr>
        <w:t xml:space="preserve"> 2015 року у </w:t>
      </w:r>
      <w:proofErr w:type="spellStart"/>
      <w:r w:rsidR="009B6E67" w:rsidRPr="008350AA">
        <w:rPr>
          <w:rFonts w:asciiTheme="minorHAnsi" w:hAnsiTheme="minorHAnsi" w:cstheme="minorHAnsi"/>
          <w:color w:val="auto"/>
          <w:sz w:val="12"/>
          <w:szCs w:val="12"/>
          <w:lang w:val="ru-RU"/>
        </w:rPr>
        <w:t>блозі</w:t>
      </w:r>
      <w:proofErr w:type="spellEnd"/>
      <w:r w:rsidR="009B6E67" w:rsidRPr="008350AA">
        <w:rPr>
          <w:rFonts w:asciiTheme="minorHAnsi" w:hAnsiTheme="minorHAnsi" w:cstheme="minorHAnsi"/>
          <w:color w:val="auto"/>
          <w:sz w:val="12"/>
          <w:szCs w:val="12"/>
          <w:lang w:val="ru-RU"/>
        </w:rPr>
        <w:t xml:space="preserve"> народного депутата </w:t>
      </w:r>
      <w:proofErr w:type="spellStart"/>
      <w:r w:rsidR="009B6E67" w:rsidRPr="008350AA">
        <w:rPr>
          <w:rFonts w:asciiTheme="minorHAnsi" w:hAnsiTheme="minorHAnsi" w:cstheme="minorHAnsi"/>
          <w:color w:val="auto"/>
          <w:sz w:val="12"/>
          <w:szCs w:val="12"/>
          <w:lang w:val="ru-RU"/>
        </w:rPr>
        <w:t>УкраїниСергія</w:t>
      </w:r>
      <w:proofErr w:type="spellEnd"/>
      <w:r w:rsidR="009B6E67" w:rsidRPr="008350AA">
        <w:rPr>
          <w:rFonts w:asciiTheme="minorHAnsi" w:hAnsiTheme="minorHAnsi" w:cstheme="minorHAnsi"/>
          <w:color w:val="auto"/>
          <w:sz w:val="12"/>
          <w:szCs w:val="12"/>
          <w:lang w:val="ru-RU"/>
        </w:rPr>
        <w:t xml:space="preserve"> Лещенка // </w:t>
      </w:r>
      <w:r w:rsidR="009B6E67" w:rsidRPr="008350AA">
        <w:rPr>
          <w:rFonts w:asciiTheme="minorHAnsi" w:hAnsiTheme="minorHAnsi" w:cstheme="minorHAnsi"/>
          <w:color w:val="auto"/>
          <w:sz w:val="12"/>
          <w:szCs w:val="12"/>
        </w:rPr>
        <w:t>http</w:t>
      </w:r>
      <w:r w:rsidR="009B6E67" w:rsidRPr="008350AA">
        <w:rPr>
          <w:rFonts w:asciiTheme="minorHAnsi" w:hAnsiTheme="minorHAnsi" w:cstheme="minorHAnsi"/>
          <w:color w:val="auto"/>
          <w:sz w:val="12"/>
          <w:szCs w:val="12"/>
          <w:lang w:val="ru-RU"/>
        </w:rPr>
        <w:t>://</w:t>
      </w:r>
      <w:r w:rsidR="009B6E67" w:rsidRPr="008350AA">
        <w:rPr>
          <w:rFonts w:asciiTheme="minorHAnsi" w:hAnsiTheme="minorHAnsi" w:cstheme="minorHAnsi"/>
          <w:color w:val="auto"/>
          <w:sz w:val="12"/>
          <w:szCs w:val="12"/>
        </w:rPr>
        <w:t>blogs</w:t>
      </w:r>
      <w:r w:rsidR="009B6E67" w:rsidRPr="008350AA">
        <w:rPr>
          <w:rFonts w:asciiTheme="minorHAnsi" w:hAnsiTheme="minorHAnsi" w:cstheme="minorHAnsi"/>
          <w:color w:val="auto"/>
          <w:sz w:val="12"/>
          <w:szCs w:val="12"/>
          <w:lang w:val="ru-RU"/>
        </w:rPr>
        <w:t>.</w:t>
      </w:r>
      <w:proofErr w:type="spellStart"/>
      <w:r w:rsidR="009B6E67" w:rsidRPr="008350AA">
        <w:rPr>
          <w:rFonts w:asciiTheme="minorHAnsi" w:hAnsiTheme="minorHAnsi" w:cstheme="minorHAnsi"/>
          <w:color w:val="auto"/>
          <w:sz w:val="12"/>
          <w:szCs w:val="12"/>
        </w:rPr>
        <w:t>pravda</w:t>
      </w:r>
      <w:proofErr w:type="spellEnd"/>
      <w:r w:rsidR="009B6E67" w:rsidRPr="008350AA">
        <w:rPr>
          <w:rFonts w:asciiTheme="minorHAnsi" w:hAnsiTheme="minorHAnsi" w:cstheme="minorHAnsi"/>
          <w:color w:val="auto"/>
          <w:sz w:val="12"/>
          <w:szCs w:val="12"/>
          <w:lang w:val="ru-RU"/>
        </w:rPr>
        <w:t>.</w:t>
      </w:r>
      <w:r w:rsidR="009B6E67" w:rsidRPr="008350AA">
        <w:rPr>
          <w:rFonts w:asciiTheme="minorHAnsi" w:hAnsiTheme="minorHAnsi" w:cstheme="minorHAnsi"/>
          <w:color w:val="auto"/>
          <w:sz w:val="12"/>
          <w:szCs w:val="12"/>
        </w:rPr>
        <w:t>com</w:t>
      </w:r>
      <w:r w:rsidR="009B6E67" w:rsidRPr="008350AA">
        <w:rPr>
          <w:rFonts w:asciiTheme="minorHAnsi" w:hAnsiTheme="minorHAnsi" w:cstheme="minorHAnsi"/>
          <w:color w:val="auto"/>
          <w:sz w:val="12"/>
          <w:szCs w:val="12"/>
          <w:lang w:val="ru-RU"/>
        </w:rPr>
        <w:t>.</w:t>
      </w:r>
      <w:proofErr w:type="spellStart"/>
      <w:r w:rsidR="009B6E67" w:rsidRPr="008350AA">
        <w:rPr>
          <w:rFonts w:asciiTheme="minorHAnsi" w:hAnsiTheme="minorHAnsi" w:cstheme="minorHAnsi"/>
          <w:color w:val="auto"/>
          <w:sz w:val="12"/>
          <w:szCs w:val="12"/>
        </w:rPr>
        <w:t>ua</w:t>
      </w:r>
      <w:proofErr w:type="spellEnd"/>
      <w:r w:rsidR="009B6E67" w:rsidRPr="008350AA">
        <w:rPr>
          <w:rFonts w:asciiTheme="minorHAnsi" w:hAnsiTheme="minorHAnsi" w:cstheme="minorHAnsi"/>
          <w:color w:val="auto"/>
          <w:sz w:val="12"/>
          <w:szCs w:val="12"/>
          <w:lang w:val="ru-RU"/>
        </w:rPr>
        <w:t>/</w:t>
      </w:r>
      <w:r w:rsidR="009B6E67" w:rsidRPr="008350AA">
        <w:rPr>
          <w:rFonts w:asciiTheme="minorHAnsi" w:hAnsiTheme="minorHAnsi" w:cstheme="minorHAnsi"/>
          <w:color w:val="auto"/>
          <w:sz w:val="12"/>
          <w:szCs w:val="12"/>
        </w:rPr>
        <w:t>authors</w:t>
      </w:r>
      <w:r w:rsidR="009B6E67" w:rsidRPr="008350AA">
        <w:rPr>
          <w:rFonts w:asciiTheme="minorHAnsi" w:hAnsiTheme="minorHAnsi" w:cstheme="minorHAnsi"/>
          <w:color w:val="auto"/>
          <w:sz w:val="12"/>
          <w:szCs w:val="12"/>
          <w:lang w:val="ru-RU"/>
        </w:rPr>
        <w:t>/</w:t>
      </w:r>
      <w:proofErr w:type="spellStart"/>
      <w:r w:rsidR="009B6E67" w:rsidRPr="008350AA">
        <w:rPr>
          <w:rFonts w:asciiTheme="minorHAnsi" w:hAnsiTheme="minorHAnsi" w:cstheme="minorHAnsi"/>
          <w:color w:val="auto"/>
          <w:sz w:val="12"/>
          <w:szCs w:val="12"/>
        </w:rPr>
        <w:t>leschenko</w:t>
      </w:r>
      <w:proofErr w:type="spellEnd"/>
      <w:r w:rsidR="009B6E67" w:rsidRPr="008350AA">
        <w:rPr>
          <w:rFonts w:asciiTheme="minorHAnsi" w:hAnsiTheme="minorHAnsi" w:cstheme="minorHAnsi"/>
          <w:color w:val="auto"/>
          <w:sz w:val="12"/>
          <w:szCs w:val="12"/>
          <w:lang w:val="ru-RU"/>
        </w:rPr>
        <w:t>/561</w:t>
      </w:r>
      <w:proofErr w:type="spellStart"/>
      <w:r w:rsidR="009B6E67" w:rsidRPr="008350AA">
        <w:rPr>
          <w:rFonts w:asciiTheme="minorHAnsi" w:hAnsiTheme="minorHAnsi" w:cstheme="minorHAnsi"/>
          <w:color w:val="auto"/>
          <w:sz w:val="12"/>
          <w:szCs w:val="12"/>
        </w:rPr>
        <w:t>ff</w:t>
      </w:r>
      <w:proofErr w:type="spellEnd"/>
      <w:r w:rsidR="009B6E67" w:rsidRPr="008350AA">
        <w:rPr>
          <w:rFonts w:asciiTheme="minorHAnsi" w:hAnsiTheme="minorHAnsi" w:cstheme="minorHAnsi"/>
          <w:color w:val="auto"/>
          <w:sz w:val="12"/>
          <w:szCs w:val="12"/>
          <w:lang w:val="ru-RU"/>
        </w:rPr>
        <w:t>0</w:t>
      </w:r>
      <w:proofErr w:type="spellStart"/>
      <w:r w:rsidR="009B6E67" w:rsidRPr="008350AA">
        <w:rPr>
          <w:rFonts w:asciiTheme="minorHAnsi" w:hAnsiTheme="minorHAnsi" w:cstheme="minorHAnsi"/>
          <w:color w:val="auto"/>
          <w:sz w:val="12"/>
          <w:szCs w:val="12"/>
        </w:rPr>
        <w:t>acc</w:t>
      </w:r>
      <w:proofErr w:type="spellEnd"/>
      <w:r w:rsidR="009B6E67" w:rsidRPr="008350AA">
        <w:rPr>
          <w:rFonts w:asciiTheme="minorHAnsi" w:hAnsiTheme="minorHAnsi" w:cstheme="minorHAnsi"/>
          <w:color w:val="auto"/>
          <w:sz w:val="12"/>
          <w:szCs w:val="12"/>
          <w:lang w:val="ru-RU"/>
        </w:rPr>
        <w:t>4633/</w:t>
      </w:r>
    </w:p>
  </w:endnote>
  <w:endnote w:id="12">
    <w:p w14:paraId="5E4F7AB8" w14:textId="77777777" w:rsidR="00D048DF" w:rsidRPr="008350AA" w:rsidRDefault="00D048DF" w:rsidP="00942503">
      <w:pPr>
        <w:pStyle w:val="af1"/>
        <w:spacing w:before="120"/>
        <w:jc w:val="both"/>
        <w:rPr>
          <w:rFonts w:asciiTheme="minorHAnsi" w:hAnsiTheme="minorHAnsi" w:cstheme="minorHAnsi"/>
          <w:color w:val="auto"/>
          <w:sz w:val="12"/>
          <w:szCs w:val="12"/>
          <w:lang w:val="uk-UA"/>
        </w:rPr>
      </w:pPr>
      <w:r w:rsidRPr="008350AA">
        <w:rPr>
          <w:rStyle w:val="af3"/>
          <w:rFonts w:asciiTheme="minorHAnsi" w:hAnsiTheme="minorHAnsi" w:cstheme="minorHAnsi"/>
          <w:color w:val="auto"/>
          <w:sz w:val="12"/>
          <w:szCs w:val="12"/>
          <w:lang w:val="uk-UA"/>
        </w:rPr>
        <w:endnoteRef/>
      </w:r>
      <w:r w:rsidRPr="008350AA">
        <w:rPr>
          <w:rFonts w:asciiTheme="minorHAnsi" w:hAnsiTheme="minorHAnsi" w:cstheme="minorHAnsi"/>
          <w:color w:val="auto"/>
          <w:sz w:val="12"/>
          <w:szCs w:val="12"/>
          <w:lang w:val="uk-UA"/>
        </w:rPr>
        <w:t xml:space="preserve"> </w:t>
      </w:r>
      <w:r w:rsidR="009B6E67" w:rsidRPr="008350AA">
        <w:rPr>
          <w:rFonts w:asciiTheme="minorHAnsi" w:hAnsiTheme="minorHAnsi" w:cstheme="minorHAnsi"/>
          <w:color w:val="auto"/>
          <w:sz w:val="12"/>
          <w:szCs w:val="12"/>
          <w:lang w:val="ru-RU"/>
        </w:rPr>
        <w:t xml:space="preserve">З рапорту на той час заступника генерального прокурора </w:t>
      </w:r>
      <w:proofErr w:type="spellStart"/>
      <w:r w:rsidR="009B6E67" w:rsidRPr="008350AA">
        <w:rPr>
          <w:rFonts w:asciiTheme="minorHAnsi" w:hAnsiTheme="minorHAnsi" w:cstheme="minorHAnsi"/>
          <w:color w:val="auto"/>
          <w:sz w:val="12"/>
          <w:szCs w:val="12"/>
          <w:lang w:val="ru-RU"/>
        </w:rPr>
        <w:t>ВіталіяКаськаколишньому</w:t>
      </w:r>
      <w:proofErr w:type="spellEnd"/>
      <w:r w:rsidR="009B6E67" w:rsidRPr="008350AA">
        <w:rPr>
          <w:rFonts w:asciiTheme="minorHAnsi" w:hAnsiTheme="minorHAnsi" w:cstheme="minorHAnsi"/>
          <w:color w:val="auto"/>
          <w:sz w:val="12"/>
          <w:szCs w:val="12"/>
          <w:lang w:val="ru-RU"/>
        </w:rPr>
        <w:t xml:space="preserve"> генеральному прокурору </w:t>
      </w:r>
      <w:proofErr w:type="spellStart"/>
      <w:r w:rsidR="009B6E67" w:rsidRPr="008350AA">
        <w:rPr>
          <w:rFonts w:asciiTheme="minorHAnsi" w:hAnsiTheme="minorHAnsi" w:cstheme="minorHAnsi"/>
          <w:color w:val="auto"/>
          <w:sz w:val="12"/>
          <w:szCs w:val="12"/>
          <w:lang w:val="ru-RU"/>
        </w:rPr>
        <w:t>ВіталіюЯремі</w:t>
      </w:r>
      <w:proofErr w:type="spellEnd"/>
      <w:r w:rsidR="009B6E67" w:rsidRPr="008350AA">
        <w:rPr>
          <w:rFonts w:asciiTheme="minorHAnsi" w:hAnsiTheme="minorHAnsi" w:cstheme="minorHAnsi"/>
          <w:color w:val="auto"/>
          <w:sz w:val="12"/>
          <w:szCs w:val="12"/>
          <w:lang w:val="ru-RU"/>
        </w:rPr>
        <w:t xml:space="preserve"> // </w:t>
      </w:r>
      <w:proofErr w:type="spellStart"/>
      <w:r w:rsidR="009B6E67" w:rsidRPr="008350AA">
        <w:rPr>
          <w:rFonts w:asciiTheme="minorHAnsi" w:hAnsiTheme="minorHAnsi" w:cstheme="minorHAnsi"/>
          <w:color w:val="auto"/>
          <w:sz w:val="12"/>
          <w:szCs w:val="12"/>
          <w:lang w:val="ru-RU"/>
        </w:rPr>
        <w:t>опублікованийвперше</w:t>
      </w:r>
      <w:proofErr w:type="spellEnd"/>
      <w:r w:rsidR="009B6E67" w:rsidRPr="008350AA">
        <w:rPr>
          <w:rFonts w:asciiTheme="minorHAnsi" w:hAnsiTheme="minorHAnsi" w:cstheme="minorHAnsi"/>
          <w:color w:val="auto"/>
          <w:sz w:val="12"/>
          <w:szCs w:val="12"/>
          <w:lang w:val="ru-RU"/>
        </w:rPr>
        <w:t xml:space="preserve"> 15 </w:t>
      </w:r>
      <w:proofErr w:type="spellStart"/>
      <w:r w:rsidR="009B6E67" w:rsidRPr="008350AA">
        <w:rPr>
          <w:rFonts w:asciiTheme="minorHAnsi" w:hAnsiTheme="minorHAnsi" w:cstheme="minorHAnsi"/>
          <w:color w:val="auto"/>
          <w:sz w:val="12"/>
          <w:szCs w:val="12"/>
          <w:lang w:val="ru-RU"/>
        </w:rPr>
        <w:t>жовтня</w:t>
      </w:r>
      <w:proofErr w:type="spellEnd"/>
      <w:r w:rsidR="009B6E67" w:rsidRPr="008350AA">
        <w:rPr>
          <w:rFonts w:asciiTheme="minorHAnsi" w:hAnsiTheme="minorHAnsi" w:cstheme="minorHAnsi"/>
          <w:color w:val="auto"/>
          <w:sz w:val="12"/>
          <w:szCs w:val="12"/>
          <w:lang w:val="ru-RU"/>
        </w:rPr>
        <w:t xml:space="preserve"> 2015 року у </w:t>
      </w:r>
      <w:proofErr w:type="spellStart"/>
      <w:r w:rsidR="009B6E67" w:rsidRPr="008350AA">
        <w:rPr>
          <w:rFonts w:asciiTheme="minorHAnsi" w:hAnsiTheme="minorHAnsi" w:cstheme="minorHAnsi"/>
          <w:color w:val="auto"/>
          <w:sz w:val="12"/>
          <w:szCs w:val="12"/>
          <w:lang w:val="ru-RU"/>
        </w:rPr>
        <w:t>блозі</w:t>
      </w:r>
      <w:proofErr w:type="spellEnd"/>
      <w:r w:rsidR="009B6E67" w:rsidRPr="008350AA">
        <w:rPr>
          <w:rFonts w:asciiTheme="minorHAnsi" w:hAnsiTheme="minorHAnsi" w:cstheme="minorHAnsi"/>
          <w:color w:val="auto"/>
          <w:sz w:val="12"/>
          <w:szCs w:val="12"/>
          <w:lang w:val="ru-RU"/>
        </w:rPr>
        <w:t xml:space="preserve"> народного депутата </w:t>
      </w:r>
      <w:proofErr w:type="spellStart"/>
      <w:r w:rsidR="009B6E67" w:rsidRPr="008350AA">
        <w:rPr>
          <w:rFonts w:asciiTheme="minorHAnsi" w:hAnsiTheme="minorHAnsi" w:cstheme="minorHAnsi"/>
          <w:color w:val="auto"/>
          <w:sz w:val="12"/>
          <w:szCs w:val="12"/>
          <w:lang w:val="ru-RU"/>
        </w:rPr>
        <w:t>УкраїниСергія</w:t>
      </w:r>
      <w:proofErr w:type="spellEnd"/>
      <w:r w:rsidR="009B6E67" w:rsidRPr="008350AA">
        <w:rPr>
          <w:rFonts w:asciiTheme="minorHAnsi" w:hAnsiTheme="minorHAnsi" w:cstheme="minorHAnsi"/>
          <w:color w:val="auto"/>
          <w:sz w:val="12"/>
          <w:szCs w:val="12"/>
          <w:lang w:val="ru-RU"/>
        </w:rPr>
        <w:t xml:space="preserve"> Лещенка // </w:t>
      </w:r>
      <w:r w:rsidR="009B6E67" w:rsidRPr="008350AA">
        <w:rPr>
          <w:rFonts w:asciiTheme="minorHAnsi" w:hAnsiTheme="minorHAnsi" w:cstheme="minorHAnsi"/>
          <w:color w:val="auto"/>
          <w:sz w:val="12"/>
          <w:szCs w:val="12"/>
        </w:rPr>
        <w:t>http</w:t>
      </w:r>
      <w:r w:rsidR="009B6E67" w:rsidRPr="008350AA">
        <w:rPr>
          <w:rFonts w:asciiTheme="minorHAnsi" w:hAnsiTheme="minorHAnsi" w:cstheme="minorHAnsi"/>
          <w:color w:val="auto"/>
          <w:sz w:val="12"/>
          <w:szCs w:val="12"/>
          <w:lang w:val="ru-RU"/>
        </w:rPr>
        <w:t>://</w:t>
      </w:r>
      <w:r w:rsidR="009B6E67" w:rsidRPr="008350AA">
        <w:rPr>
          <w:rFonts w:asciiTheme="minorHAnsi" w:hAnsiTheme="minorHAnsi" w:cstheme="minorHAnsi"/>
          <w:color w:val="auto"/>
          <w:sz w:val="12"/>
          <w:szCs w:val="12"/>
        </w:rPr>
        <w:t>blogs</w:t>
      </w:r>
      <w:r w:rsidR="009B6E67" w:rsidRPr="008350AA">
        <w:rPr>
          <w:rFonts w:asciiTheme="minorHAnsi" w:hAnsiTheme="minorHAnsi" w:cstheme="minorHAnsi"/>
          <w:color w:val="auto"/>
          <w:sz w:val="12"/>
          <w:szCs w:val="12"/>
          <w:lang w:val="ru-RU"/>
        </w:rPr>
        <w:t>.</w:t>
      </w:r>
      <w:proofErr w:type="spellStart"/>
      <w:r w:rsidR="009B6E67" w:rsidRPr="008350AA">
        <w:rPr>
          <w:rFonts w:asciiTheme="minorHAnsi" w:hAnsiTheme="minorHAnsi" w:cstheme="minorHAnsi"/>
          <w:color w:val="auto"/>
          <w:sz w:val="12"/>
          <w:szCs w:val="12"/>
        </w:rPr>
        <w:t>pravda</w:t>
      </w:r>
      <w:proofErr w:type="spellEnd"/>
      <w:r w:rsidR="009B6E67" w:rsidRPr="008350AA">
        <w:rPr>
          <w:rFonts w:asciiTheme="minorHAnsi" w:hAnsiTheme="minorHAnsi" w:cstheme="minorHAnsi"/>
          <w:color w:val="auto"/>
          <w:sz w:val="12"/>
          <w:szCs w:val="12"/>
          <w:lang w:val="ru-RU"/>
        </w:rPr>
        <w:t>.</w:t>
      </w:r>
      <w:r w:rsidR="009B6E67" w:rsidRPr="008350AA">
        <w:rPr>
          <w:rFonts w:asciiTheme="minorHAnsi" w:hAnsiTheme="minorHAnsi" w:cstheme="minorHAnsi"/>
          <w:color w:val="auto"/>
          <w:sz w:val="12"/>
          <w:szCs w:val="12"/>
        </w:rPr>
        <w:t>com</w:t>
      </w:r>
      <w:r w:rsidR="009B6E67" w:rsidRPr="008350AA">
        <w:rPr>
          <w:rFonts w:asciiTheme="minorHAnsi" w:hAnsiTheme="minorHAnsi" w:cstheme="minorHAnsi"/>
          <w:color w:val="auto"/>
          <w:sz w:val="12"/>
          <w:szCs w:val="12"/>
          <w:lang w:val="ru-RU"/>
        </w:rPr>
        <w:t>.</w:t>
      </w:r>
      <w:proofErr w:type="spellStart"/>
      <w:r w:rsidR="009B6E67" w:rsidRPr="008350AA">
        <w:rPr>
          <w:rFonts w:asciiTheme="minorHAnsi" w:hAnsiTheme="minorHAnsi" w:cstheme="minorHAnsi"/>
          <w:color w:val="auto"/>
          <w:sz w:val="12"/>
          <w:szCs w:val="12"/>
        </w:rPr>
        <w:t>ua</w:t>
      </w:r>
      <w:proofErr w:type="spellEnd"/>
      <w:r w:rsidR="009B6E67" w:rsidRPr="008350AA">
        <w:rPr>
          <w:rFonts w:asciiTheme="minorHAnsi" w:hAnsiTheme="minorHAnsi" w:cstheme="minorHAnsi"/>
          <w:color w:val="auto"/>
          <w:sz w:val="12"/>
          <w:szCs w:val="12"/>
          <w:lang w:val="ru-RU"/>
        </w:rPr>
        <w:t>/</w:t>
      </w:r>
      <w:r w:rsidR="009B6E67" w:rsidRPr="008350AA">
        <w:rPr>
          <w:rFonts w:asciiTheme="minorHAnsi" w:hAnsiTheme="minorHAnsi" w:cstheme="minorHAnsi"/>
          <w:color w:val="auto"/>
          <w:sz w:val="12"/>
          <w:szCs w:val="12"/>
        </w:rPr>
        <w:t>authors</w:t>
      </w:r>
      <w:r w:rsidR="009B6E67" w:rsidRPr="008350AA">
        <w:rPr>
          <w:rFonts w:asciiTheme="minorHAnsi" w:hAnsiTheme="minorHAnsi" w:cstheme="minorHAnsi"/>
          <w:color w:val="auto"/>
          <w:sz w:val="12"/>
          <w:szCs w:val="12"/>
          <w:lang w:val="ru-RU"/>
        </w:rPr>
        <w:t>/</w:t>
      </w:r>
      <w:proofErr w:type="spellStart"/>
      <w:r w:rsidR="009B6E67" w:rsidRPr="008350AA">
        <w:rPr>
          <w:rFonts w:asciiTheme="minorHAnsi" w:hAnsiTheme="minorHAnsi" w:cstheme="minorHAnsi"/>
          <w:color w:val="auto"/>
          <w:sz w:val="12"/>
          <w:szCs w:val="12"/>
        </w:rPr>
        <w:t>leschenko</w:t>
      </w:r>
      <w:proofErr w:type="spellEnd"/>
      <w:r w:rsidR="009B6E67" w:rsidRPr="008350AA">
        <w:rPr>
          <w:rFonts w:asciiTheme="minorHAnsi" w:hAnsiTheme="minorHAnsi" w:cstheme="minorHAnsi"/>
          <w:color w:val="auto"/>
          <w:sz w:val="12"/>
          <w:szCs w:val="12"/>
          <w:lang w:val="ru-RU"/>
        </w:rPr>
        <w:t>/561</w:t>
      </w:r>
      <w:proofErr w:type="spellStart"/>
      <w:r w:rsidR="009B6E67" w:rsidRPr="008350AA">
        <w:rPr>
          <w:rFonts w:asciiTheme="minorHAnsi" w:hAnsiTheme="minorHAnsi" w:cstheme="minorHAnsi"/>
          <w:color w:val="auto"/>
          <w:sz w:val="12"/>
          <w:szCs w:val="12"/>
        </w:rPr>
        <w:t>ff</w:t>
      </w:r>
      <w:proofErr w:type="spellEnd"/>
      <w:r w:rsidR="009B6E67" w:rsidRPr="008350AA">
        <w:rPr>
          <w:rFonts w:asciiTheme="minorHAnsi" w:hAnsiTheme="minorHAnsi" w:cstheme="minorHAnsi"/>
          <w:color w:val="auto"/>
          <w:sz w:val="12"/>
          <w:szCs w:val="12"/>
          <w:lang w:val="ru-RU"/>
        </w:rPr>
        <w:t>0</w:t>
      </w:r>
      <w:proofErr w:type="spellStart"/>
      <w:r w:rsidR="009B6E67" w:rsidRPr="008350AA">
        <w:rPr>
          <w:rFonts w:asciiTheme="minorHAnsi" w:hAnsiTheme="minorHAnsi" w:cstheme="minorHAnsi"/>
          <w:color w:val="auto"/>
          <w:sz w:val="12"/>
          <w:szCs w:val="12"/>
        </w:rPr>
        <w:t>acc</w:t>
      </w:r>
      <w:proofErr w:type="spellEnd"/>
      <w:r w:rsidR="009B6E67" w:rsidRPr="008350AA">
        <w:rPr>
          <w:rFonts w:asciiTheme="minorHAnsi" w:hAnsiTheme="minorHAnsi" w:cstheme="minorHAnsi"/>
          <w:color w:val="auto"/>
          <w:sz w:val="12"/>
          <w:szCs w:val="12"/>
          <w:lang w:val="ru-RU"/>
        </w:rPr>
        <w:t>4633/</w:t>
      </w:r>
    </w:p>
  </w:endnote>
  <w:endnote w:id="13">
    <w:p w14:paraId="2A23DE9B" w14:textId="77777777" w:rsidR="00D048DF" w:rsidRPr="008350AA" w:rsidRDefault="00D048DF" w:rsidP="00942503">
      <w:pPr>
        <w:pStyle w:val="af1"/>
        <w:spacing w:before="120"/>
        <w:jc w:val="both"/>
        <w:rPr>
          <w:rFonts w:asciiTheme="minorHAnsi" w:hAnsiTheme="minorHAnsi" w:cstheme="minorHAnsi"/>
          <w:color w:val="auto"/>
          <w:sz w:val="12"/>
          <w:szCs w:val="12"/>
          <w:lang w:val="uk-UA"/>
        </w:rPr>
      </w:pPr>
      <w:r w:rsidRPr="008350AA">
        <w:rPr>
          <w:rStyle w:val="af3"/>
          <w:rFonts w:asciiTheme="minorHAnsi" w:hAnsiTheme="minorHAnsi" w:cstheme="minorHAnsi"/>
          <w:color w:val="auto"/>
          <w:sz w:val="12"/>
          <w:szCs w:val="12"/>
          <w:lang w:val="uk-UA"/>
        </w:rPr>
        <w:endnoteRef/>
      </w:r>
      <w:r w:rsidRPr="008350AA">
        <w:rPr>
          <w:rFonts w:asciiTheme="minorHAnsi" w:hAnsiTheme="minorHAnsi" w:cstheme="minorHAnsi"/>
          <w:color w:val="auto"/>
          <w:sz w:val="12"/>
          <w:szCs w:val="12"/>
          <w:lang w:val="uk-UA"/>
        </w:rPr>
        <w:t xml:space="preserve"> </w:t>
      </w:r>
      <w:r w:rsidR="009B6E67" w:rsidRPr="008350AA">
        <w:rPr>
          <w:rFonts w:asciiTheme="minorHAnsi" w:hAnsiTheme="minorHAnsi" w:cstheme="minorHAnsi"/>
          <w:color w:val="auto"/>
          <w:sz w:val="12"/>
          <w:szCs w:val="12"/>
          <w:lang w:val="ru-RU"/>
        </w:rPr>
        <w:t xml:space="preserve">З листа </w:t>
      </w:r>
      <w:proofErr w:type="spellStart"/>
      <w:r w:rsidR="009B6E67" w:rsidRPr="008350AA">
        <w:rPr>
          <w:rFonts w:asciiTheme="minorHAnsi" w:hAnsiTheme="minorHAnsi" w:cstheme="minorHAnsi"/>
          <w:color w:val="auto"/>
          <w:sz w:val="12"/>
          <w:szCs w:val="12"/>
          <w:lang w:val="ru-RU"/>
        </w:rPr>
        <w:t>ГенеральноїпрокуратуриУкраїни</w:t>
      </w:r>
      <w:proofErr w:type="spellEnd"/>
      <w:r w:rsidR="009B6E67" w:rsidRPr="008350AA">
        <w:rPr>
          <w:rFonts w:asciiTheme="minorHAnsi" w:hAnsiTheme="minorHAnsi" w:cstheme="minorHAnsi"/>
          <w:color w:val="auto"/>
          <w:sz w:val="12"/>
          <w:szCs w:val="12"/>
          <w:lang w:val="ru-RU"/>
        </w:rPr>
        <w:t xml:space="preserve"> №17/1/5-32844-14 </w:t>
      </w:r>
      <w:proofErr w:type="spellStart"/>
      <w:r w:rsidR="009B6E67" w:rsidRPr="008350AA">
        <w:rPr>
          <w:rFonts w:asciiTheme="minorHAnsi" w:hAnsiTheme="minorHAnsi" w:cstheme="minorHAnsi"/>
          <w:color w:val="auto"/>
          <w:sz w:val="12"/>
          <w:szCs w:val="12"/>
          <w:lang w:val="ru-RU"/>
        </w:rPr>
        <w:t>від</w:t>
      </w:r>
      <w:proofErr w:type="spellEnd"/>
      <w:r w:rsidR="009B6E67" w:rsidRPr="008350AA">
        <w:rPr>
          <w:rFonts w:asciiTheme="minorHAnsi" w:hAnsiTheme="minorHAnsi" w:cstheme="minorHAnsi"/>
          <w:color w:val="auto"/>
          <w:sz w:val="12"/>
          <w:szCs w:val="12"/>
          <w:lang w:val="ru-RU"/>
        </w:rPr>
        <w:t xml:space="preserve"> 12 </w:t>
      </w:r>
      <w:proofErr w:type="spellStart"/>
      <w:r w:rsidR="009B6E67" w:rsidRPr="008350AA">
        <w:rPr>
          <w:rFonts w:asciiTheme="minorHAnsi" w:hAnsiTheme="minorHAnsi" w:cstheme="minorHAnsi"/>
          <w:color w:val="auto"/>
          <w:sz w:val="12"/>
          <w:szCs w:val="12"/>
          <w:lang w:val="ru-RU"/>
        </w:rPr>
        <w:t>березня</w:t>
      </w:r>
      <w:proofErr w:type="spellEnd"/>
      <w:r w:rsidR="009B6E67" w:rsidRPr="008350AA">
        <w:rPr>
          <w:rFonts w:asciiTheme="minorHAnsi" w:hAnsiTheme="minorHAnsi" w:cstheme="minorHAnsi"/>
          <w:color w:val="auto"/>
          <w:sz w:val="12"/>
          <w:szCs w:val="12"/>
          <w:lang w:val="ru-RU"/>
        </w:rPr>
        <w:t xml:space="preserve"> 2015 року до народного депутата </w:t>
      </w:r>
      <w:proofErr w:type="spellStart"/>
      <w:r w:rsidR="009B6E67" w:rsidRPr="008350AA">
        <w:rPr>
          <w:rFonts w:asciiTheme="minorHAnsi" w:hAnsiTheme="minorHAnsi" w:cstheme="minorHAnsi"/>
          <w:color w:val="auto"/>
          <w:sz w:val="12"/>
          <w:szCs w:val="12"/>
          <w:lang w:val="ru-RU"/>
        </w:rPr>
        <w:t>України</w:t>
      </w:r>
      <w:proofErr w:type="spellEnd"/>
      <w:r w:rsidR="009B6E67" w:rsidRPr="008350AA">
        <w:rPr>
          <w:rFonts w:asciiTheme="minorHAnsi" w:hAnsiTheme="minorHAnsi" w:cstheme="minorHAnsi"/>
          <w:color w:val="auto"/>
          <w:sz w:val="12"/>
          <w:szCs w:val="12"/>
          <w:lang w:val="ru-RU"/>
        </w:rPr>
        <w:t xml:space="preserve"> С.А. Лещенка за </w:t>
      </w:r>
      <w:proofErr w:type="spellStart"/>
      <w:r w:rsidR="009B6E67" w:rsidRPr="008350AA">
        <w:rPr>
          <w:rFonts w:asciiTheme="minorHAnsi" w:hAnsiTheme="minorHAnsi" w:cstheme="minorHAnsi"/>
          <w:color w:val="auto"/>
          <w:sz w:val="12"/>
          <w:szCs w:val="12"/>
          <w:lang w:val="ru-RU"/>
        </w:rPr>
        <w:t>підписомколишнього</w:t>
      </w:r>
      <w:proofErr w:type="spellEnd"/>
      <w:r w:rsidR="009B6E67" w:rsidRPr="008350AA">
        <w:rPr>
          <w:rFonts w:asciiTheme="minorHAnsi" w:hAnsiTheme="minorHAnsi" w:cstheme="minorHAnsi"/>
          <w:color w:val="auto"/>
          <w:sz w:val="12"/>
          <w:szCs w:val="12"/>
          <w:lang w:val="ru-RU"/>
        </w:rPr>
        <w:t xml:space="preserve"> заступника Генерального прокурора О. </w:t>
      </w:r>
      <w:proofErr w:type="spellStart"/>
      <w:r w:rsidR="009B6E67" w:rsidRPr="008350AA">
        <w:rPr>
          <w:rFonts w:asciiTheme="minorHAnsi" w:hAnsiTheme="minorHAnsi" w:cstheme="minorHAnsi"/>
          <w:color w:val="auto"/>
          <w:sz w:val="12"/>
          <w:szCs w:val="12"/>
          <w:lang w:val="ru-RU"/>
        </w:rPr>
        <w:t>Баганця</w:t>
      </w:r>
      <w:proofErr w:type="spellEnd"/>
      <w:r w:rsidR="009B6E67" w:rsidRPr="008350AA">
        <w:rPr>
          <w:rFonts w:asciiTheme="minorHAnsi" w:hAnsiTheme="minorHAnsi" w:cstheme="minorHAnsi"/>
          <w:color w:val="auto"/>
          <w:sz w:val="12"/>
          <w:szCs w:val="12"/>
          <w:lang w:val="ru-RU"/>
        </w:rPr>
        <w:t xml:space="preserve"> // </w:t>
      </w:r>
      <w:proofErr w:type="spellStart"/>
      <w:r w:rsidR="009B6E67" w:rsidRPr="008350AA">
        <w:rPr>
          <w:rFonts w:asciiTheme="minorHAnsi" w:hAnsiTheme="minorHAnsi" w:cstheme="minorHAnsi"/>
          <w:color w:val="auto"/>
          <w:sz w:val="12"/>
          <w:szCs w:val="12"/>
          <w:lang w:val="ru-RU"/>
        </w:rPr>
        <w:t>опублікованийвперше</w:t>
      </w:r>
      <w:proofErr w:type="spellEnd"/>
      <w:r w:rsidR="009B6E67" w:rsidRPr="008350AA">
        <w:rPr>
          <w:rFonts w:asciiTheme="minorHAnsi" w:hAnsiTheme="minorHAnsi" w:cstheme="minorHAnsi"/>
          <w:color w:val="auto"/>
          <w:sz w:val="12"/>
          <w:szCs w:val="12"/>
          <w:lang w:val="ru-RU"/>
        </w:rPr>
        <w:t xml:space="preserve"> 06 </w:t>
      </w:r>
      <w:proofErr w:type="spellStart"/>
      <w:r w:rsidR="009B6E67" w:rsidRPr="008350AA">
        <w:rPr>
          <w:rFonts w:asciiTheme="minorHAnsi" w:hAnsiTheme="minorHAnsi" w:cstheme="minorHAnsi"/>
          <w:color w:val="auto"/>
          <w:sz w:val="12"/>
          <w:szCs w:val="12"/>
          <w:lang w:val="ru-RU"/>
        </w:rPr>
        <w:t>травня</w:t>
      </w:r>
      <w:proofErr w:type="spellEnd"/>
      <w:r w:rsidR="009B6E67" w:rsidRPr="008350AA">
        <w:rPr>
          <w:rFonts w:asciiTheme="minorHAnsi" w:hAnsiTheme="minorHAnsi" w:cstheme="minorHAnsi"/>
          <w:color w:val="auto"/>
          <w:sz w:val="12"/>
          <w:szCs w:val="12"/>
          <w:lang w:val="ru-RU"/>
        </w:rPr>
        <w:t xml:space="preserve"> 2015 року у </w:t>
      </w:r>
      <w:proofErr w:type="spellStart"/>
      <w:r w:rsidR="009B6E67" w:rsidRPr="008350AA">
        <w:rPr>
          <w:rFonts w:asciiTheme="minorHAnsi" w:hAnsiTheme="minorHAnsi" w:cstheme="minorHAnsi"/>
          <w:color w:val="auto"/>
          <w:sz w:val="12"/>
          <w:szCs w:val="12"/>
          <w:lang w:val="ru-RU"/>
        </w:rPr>
        <w:t>блозі</w:t>
      </w:r>
      <w:proofErr w:type="spellEnd"/>
      <w:r w:rsidR="009B6E67" w:rsidRPr="008350AA">
        <w:rPr>
          <w:rFonts w:asciiTheme="minorHAnsi" w:hAnsiTheme="minorHAnsi" w:cstheme="minorHAnsi"/>
          <w:color w:val="auto"/>
          <w:sz w:val="12"/>
          <w:szCs w:val="12"/>
          <w:lang w:val="ru-RU"/>
        </w:rPr>
        <w:t xml:space="preserve"> народного депутата </w:t>
      </w:r>
      <w:proofErr w:type="spellStart"/>
      <w:r w:rsidR="009B6E67" w:rsidRPr="008350AA">
        <w:rPr>
          <w:rFonts w:asciiTheme="minorHAnsi" w:hAnsiTheme="minorHAnsi" w:cstheme="minorHAnsi"/>
          <w:color w:val="auto"/>
          <w:sz w:val="12"/>
          <w:szCs w:val="12"/>
          <w:lang w:val="ru-RU"/>
        </w:rPr>
        <w:t>УкраїниСергія</w:t>
      </w:r>
      <w:proofErr w:type="spellEnd"/>
      <w:r w:rsidR="009B6E67" w:rsidRPr="008350AA">
        <w:rPr>
          <w:rFonts w:asciiTheme="minorHAnsi" w:hAnsiTheme="minorHAnsi" w:cstheme="minorHAnsi"/>
          <w:color w:val="auto"/>
          <w:sz w:val="12"/>
          <w:szCs w:val="12"/>
          <w:lang w:val="ru-RU"/>
        </w:rPr>
        <w:t xml:space="preserve"> Лещенка //   </w:t>
      </w:r>
      <w:r w:rsidR="009B6E67" w:rsidRPr="008350AA">
        <w:rPr>
          <w:rFonts w:asciiTheme="minorHAnsi" w:hAnsiTheme="minorHAnsi" w:cstheme="minorHAnsi"/>
          <w:color w:val="auto"/>
          <w:sz w:val="12"/>
          <w:szCs w:val="12"/>
        </w:rPr>
        <w:t>http</w:t>
      </w:r>
      <w:r w:rsidR="009B6E67" w:rsidRPr="008350AA">
        <w:rPr>
          <w:rFonts w:asciiTheme="minorHAnsi" w:hAnsiTheme="minorHAnsi" w:cstheme="minorHAnsi"/>
          <w:color w:val="auto"/>
          <w:sz w:val="12"/>
          <w:szCs w:val="12"/>
          <w:lang w:val="ru-RU"/>
        </w:rPr>
        <w:t>://</w:t>
      </w:r>
      <w:r w:rsidR="009B6E67" w:rsidRPr="008350AA">
        <w:rPr>
          <w:rFonts w:asciiTheme="minorHAnsi" w:hAnsiTheme="minorHAnsi" w:cstheme="minorHAnsi"/>
          <w:color w:val="auto"/>
          <w:sz w:val="12"/>
          <w:szCs w:val="12"/>
        </w:rPr>
        <w:t>blogs</w:t>
      </w:r>
      <w:r w:rsidR="009B6E67" w:rsidRPr="008350AA">
        <w:rPr>
          <w:rFonts w:asciiTheme="minorHAnsi" w:hAnsiTheme="minorHAnsi" w:cstheme="minorHAnsi"/>
          <w:color w:val="auto"/>
          <w:sz w:val="12"/>
          <w:szCs w:val="12"/>
          <w:lang w:val="ru-RU"/>
        </w:rPr>
        <w:t>.</w:t>
      </w:r>
      <w:proofErr w:type="spellStart"/>
      <w:r w:rsidR="009B6E67" w:rsidRPr="008350AA">
        <w:rPr>
          <w:rFonts w:asciiTheme="minorHAnsi" w:hAnsiTheme="minorHAnsi" w:cstheme="minorHAnsi"/>
          <w:color w:val="auto"/>
          <w:sz w:val="12"/>
          <w:szCs w:val="12"/>
        </w:rPr>
        <w:t>pravda</w:t>
      </w:r>
      <w:proofErr w:type="spellEnd"/>
      <w:r w:rsidR="009B6E67" w:rsidRPr="008350AA">
        <w:rPr>
          <w:rFonts w:asciiTheme="minorHAnsi" w:hAnsiTheme="minorHAnsi" w:cstheme="minorHAnsi"/>
          <w:color w:val="auto"/>
          <w:sz w:val="12"/>
          <w:szCs w:val="12"/>
          <w:lang w:val="ru-RU"/>
        </w:rPr>
        <w:t>.</w:t>
      </w:r>
      <w:r w:rsidR="009B6E67" w:rsidRPr="008350AA">
        <w:rPr>
          <w:rFonts w:asciiTheme="minorHAnsi" w:hAnsiTheme="minorHAnsi" w:cstheme="minorHAnsi"/>
          <w:color w:val="auto"/>
          <w:sz w:val="12"/>
          <w:szCs w:val="12"/>
        </w:rPr>
        <w:t>com</w:t>
      </w:r>
      <w:r w:rsidR="009B6E67" w:rsidRPr="008350AA">
        <w:rPr>
          <w:rFonts w:asciiTheme="minorHAnsi" w:hAnsiTheme="minorHAnsi" w:cstheme="minorHAnsi"/>
          <w:color w:val="auto"/>
          <w:sz w:val="12"/>
          <w:szCs w:val="12"/>
          <w:lang w:val="ru-RU"/>
        </w:rPr>
        <w:t>.</w:t>
      </w:r>
      <w:proofErr w:type="spellStart"/>
      <w:r w:rsidR="009B6E67" w:rsidRPr="008350AA">
        <w:rPr>
          <w:rFonts w:asciiTheme="minorHAnsi" w:hAnsiTheme="minorHAnsi" w:cstheme="minorHAnsi"/>
          <w:color w:val="auto"/>
          <w:sz w:val="12"/>
          <w:szCs w:val="12"/>
        </w:rPr>
        <w:t>ua</w:t>
      </w:r>
      <w:proofErr w:type="spellEnd"/>
      <w:r w:rsidR="009B6E67" w:rsidRPr="008350AA">
        <w:rPr>
          <w:rFonts w:asciiTheme="minorHAnsi" w:hAnsiTheme="minorHAnsi" w:cstheme="minorHAnsi"/>
          <w:color w:val="auto"/>
          <w:sz w:val="12"/>
          <w:szCs w:val="12"/>
          <w:lang w:val="ru-RU"/>
        </w:rPr>
        <w:t>/</w:t>
      </w:r>
      <w:r w:rsidR="009B6E67" w:rsidRPr="008350AA">
        <w:rPr>
          <w:rFonts w:asciiTheme="minorHAnsi" w:hAnsiTheme="minorHAnsi" w:cstheme="minorHAnsi"/>
          <w:color w:val="auto"/>
          <w:sz w:val="12"/>
          <w:szCs w:val="12"/>
        </w:rPr>
        <w:t>authors</w:t>
      </w:r>
      <w:r w:rsidR="009B6E67" w:rsidRPr="008350AA">
        <w:rPr>
          <w:rFonts w:asciiTheme="minorHAnsi" w:hAnsiTheme="minorHAnsi" w:cstheme="minorHAnsi"/>
          <w:color w:val="auto"/>
          <w:sz w:val="12"/>
          <w:szCs w:val="12"/>
          <w:lang w:val="ru-RU"/>
        </w:rPr>
        <w:t>/</w:t>
      </w:r>
      <w:proofErr w:type="spellStart"/>
      <w:r w:rsidR="009B6E67" w:rsidRPr="008350AA">
        <w:rPr>
          <w:rFonts w:asciiTheme="minorHAnsi" w:hAnsiTheme="minorHAnsi" w:cstheme="minorHAnsi"/>
          <w:color w:val="auto"/>
          <w:sz w:val="12"/>
          <w:szCs w:val="12"/>
        </w:rPr>
        <w:t>leschenko</w:t>
      </w:r>
      <w:proofErr w:type="spellEnd"/>
      <w:r w:rsidR="009B6E67" w:rsidRPr="008350AA">
        <w:rPr>
          <w:rFonts w:asciiTheme="minorHAnsi" w:hAnsiTheme="minorHAnsi" w:cstheme="minorHAnsi"/>
          <w:color w:val="auto"/>
          <w:sz w:val="12"/>
          <w:szCs w:val="12"/>
          <w:lang w:val="ru-RU"/>
        </w:rPr>
        <w:t>/5549</w:t>
      </w:r>
      <w:r w:rsidR="009B6E67" w:rsidRPr="008350AA">
        <w:rPr>
          <w:rFonts w:asciiTheme="minorHAnsi" w:hAnsiTheme="minorHAnsi" w:cstheme="minorHAnsi"/>
          <w:color w:val="auto"/>
          <w:sz w:val="12"/>
          <w:szCs w:val="12"/>
        </w:rPr>
        <w:t>e</w:t>
      </w:r>
      <w:r w:rsidR="009B6E67" w:rsidRPr="008350AA">
        <w:rPr>
          <w:rFonts w:asciiTheme="minorHAnsi" w:hAnsiTheme="minorHAnsi" w:cstheme="minorHAnsi"/>
          <w:color w:val="auto"/>
          <w:sz w:val="12"/>
          <w:szCs w:val="12"/>
          <w:lang w:val="ru-RU"/>
        </w:rPr>
        <w:t>581</w:t>
      </w:r>
      <w:proofErr w:type="spellStart"/>
      <w:r w:rsidR="009B6E67" w:rsidRPr="008350AA">
        <w:rPr>
          <w:rFonts w:asciiTheme="minorHAnsi" w:hAnsiTheme="minorHAnsi" w:cstheme="minorHAnsi"/>
          <w:color w:val="auto"/>
          <w:sz w:val="12"/>
          <w:szCs w:val="12"/>
        </w:rPr>
        <w:t>cb</w:t>
      </w:r>
      <w:proofErr w:type="spellEnd"/>
      <w:r w:rsidR="009B6E67" w:rsidRPr="008350AA">
        <w:rPr>
          <w:rFonts w:asciiTheme="minorHAnsi" w:hAnsiTheme="minorHAnsi" w:cstheme="minorHAnsi"/>
          <w:color w:val="auto"/>
          <w:sz w:val="12"/>
          <w:szCs w:val="12"/>
          <w:lang w:val="ru-RU"/>
        </w:rPr>
        <w:t>3</w:t>
      </w:r>
      <w:proofErr w:type="spellStart"/>
      <w:r w:rsidR="009B6E67" w:rsidRPr="008350AA">
        <w:rPr>
          <w:rFonts w:asciiTheme="minorHAnsi" w:hAnsiTheme="minorHAnsi" w:cstheme="minorHAnsi"/>
          <w:color w:val="auto"/>
          <w:sz w:val="12"/>
          <w:szCs w:val="12"/>
        </w:rPr>
        <w:t>df</w:t>
      </w:r>
      <w:proofErr w:type="spellEnd"/>
      <w:r w:rsidR="009B6E67" w:rsidRPr="008350AA">
        <w:rPr>
          <w:rFonts w:asciiTheme="minorHAnsi" w:hAnsiTheme="minorHAnsi" w:cstheme="minorHAnsi"/>
          <w:color w:val="auto"/>
          <w:sz w:val="12"/>
          <w:szCs w:val="12"/>
          <w:lang w:val="ru-RU"/>
        </w:rPr>
        <w:t>/</w:t>
      </w:r>
    </w:p>
  </w:endnote>
  <w:endnote w:id="14">
    <w:p w14:paraId="3D1F9A27" w14:textId="77777777" w:rsidR="00A040FE" w:rsidRPr="008350AA" w:rsidRDefault="00A040FE" w:rsidP="00942503">
      <w:pPr>
        <w:pStyle w:val="af1"/>
        <w:spacing w:before="120"/>
        <w:jc w:val="both"/>
        <w:rPr>
          <w:rFonts w:asciiTheme="minorHAnsi" w:hAnsiTheme="minorHAnsi" w:cstheme="minorHAnsi"/>
          <w:color w:val="auto"/>
          <w:sz w:val="12"/>
          <w:szCs w:val="12"/>
          <w:lang w:val="uk-UA"/>
        </w:rPr>
      </w:pPr>
      <w:r w:rsidRPr="008350AA">
        <w:rPr>
          <w:rStyle w:val="af3"/>
          <w:rFonts w:asciiTheme="minorHAnsi" w:hAnsiTheme="minorHAnsi" w:cstheme="minorHAnsi"/>
          <w:color w:val="auto"/>
          <w:sz w:val="12"/>
          <w:szCs w:val="12"/>
          <w:lang w:val="uk-UA"/>
        </w:rPr>
        <w:endnoteRef/>
      </w:r>
      <w:r w:rsidR="009B6E67" w:rsidRPr="008350AA">
        <w:rPr>
          <w:rFonts w:asciiTheme="minorHAnsi" w:hAnsiTheme="minorHAnsi" w:cstheme="minorHAnsi"/>
          <w:color w:val="auto"/>
          <w:sz w:val="12"/>
          <w:szCs w:val="12"/>
          <w:lang w:val="uk-UA"/>
        </w:rPr>
        <w:t>Ухвала Кримінального суду Лондона у справі №</w:t>
      </w:r>
      <w:r w:rsidR="009B6E67" w:rsidRPr="008350AA">
        <w:rPr>
          <w:rFonts w:asciiTheme="minorHAnsi" w:hAnsiTheme="minorHAnsi" w:cstheme="minorHAnsi"/>
          <w:color w:val="auto"/>
          <w:sz w:val="12"/>
          <w:szCs w:val="12"/>
        </w:rPr>
        <w:t>RSTO</w:t>
      </w:r>
      <w:r w:rsidR="009B6E67" w:rsidRPr="008350AA">
        <w:rPr>
          <w:rFonts w:asciiTheme="minorHAnsi" w:hAnsiTheme="minorHAnsi" w:cstheme="minorHAnsi"/>
          <w:color w:val="auto"/>
          <w:sz w:val="12"/>
          <w:szCs w:val="12"/>
          <w:lang w:val="ru-RU"/>
        </w:rPr>
        <w:t>72014</w:t>
      </w:r>
    </w:p>
  </w:endnote>
  <w:endnote w:id="15">
    <w:p w14:paraId="0069ACB4" w14:textId="77777777" w:rsidR="00D048DF" w:rsidRPr="008350AA" w:rsidRDefault="00D048DF" w:rsidP="00942503">
      <w:pPr>
        <w:pStyle w:val="af1"/>
        <w:spacing w:before="120"/>
        <w:jc w:val="both"/>
        <w:rPr>
          <w:rFonts w:asciiTheme="minorHAnsi" w:hAnsiTheme="minorHAnsi" w:cstheme="minorHAnsi"/>
          <w:color w:val="auto"/>
          <w:sz w:val="12"/>
          <w:szCs w:val="12"/>
          <w:lang w:val="uk-UA"/>
        </w:rPr>
      </w:pPr>
      <w:r w:rsidRPr="008350AA">
        <w:rPr>
          <w:rStyle w:val="af3"/>
          <w:rFonts w:asciiTheme="minorHAnsi" w:hAnsiTheme="minorHAnsi" w:cstheme="minorHAnsi"/>
          <w:color w:val="auto"/>
          <w:sz w:val="12"/>
          <w:szCs w:val="12"/>
          <w:lang w:val="uk-UA"/>
        </w:rPr>
        <w:endnoteRef/>
      </w:r>
      <w:r w:rsidRPr="008350AA">
        <w:rPr>
          <w:rFonts w:asciiTheme="minorHAnsi" w:hAnsiTheme="minorHAnsi" w:cstheme="minorHAnsi"/>
          <w:color w:val="auto"/>
          <w:sz w:val="12"/>
          <w:szCs w:val="12"/>
          <w:lang w:val="uk-UA"/>
        </w:rPr>
        <w:t xml:space="preserve"> </w:t>
      </w:r>
      <w:r w:rsidR="009B6E67" w:rsidRPr="008350AA">
        <w:rPr>
          <w:rFonts w:asciiTheme="minorHAnsi" w:hAnsiTheme="minorHAnsi" w:cstheme="minorHAnsi"/>
          <w:color w:val="auto"/>
          <w:sz w:val="12"/>
          <w:szCs w:val="12"/>
          <w:lang w:val="ru-RU"/>
        </w:rPr>
        <w:t xml:space="preserve">З листа </w:t>
      </w:r>
      <w:proofErr w:type="spellStart"/>
      <w:r w:rsidR="009B6E67" w:rsidRPr="008350AA">
        <w:rPr>
          <w:rFonts w:asciiTheme="minorHAnsi" w:hAnsiTheme="minorHAnsi" w:cstheme="minorHAnsi"/>
          <w:color w:val="auto"/>
          <w:sz w:val="12"/>
          <w:szCs w:val="12"/>
          <w:lang w:val="ru-RU"/>
        </w:rPr>
        <w:t>ГенеральноїпрокуратуриУкраїни</w:t>
      </w:r>
      <w:proofErr w:type="spellEnd"/>
      <w:r w:rsidR="009B6E67" w:rsidRPr="008350AA">
        <w:rPr>
          <w:rFonts w:asciiTheme="minorHAnsi" w:hAnsiTheme="minorHAnsi" w:cstheme="minorHAnsi"/>
          <w:color w:val="auto"/>
          <w:sz w:val="12"/>
          <w:szCs w:val="12"/>
          <w:lang w:val="ru-RU"/>
        </w:rPr>
        <w:t xml:space="preserve"> №17/1/5-32844-14 </w:t>
      </w:r>
      <w:proofErr w:type="spellStart"/>
      <w:r w:rsidR="009B6E67" w:rsidRPr="008350AA">
        <w:rPr>
          <w:rFonts w:asciiTheme="minorHAnsi" w:hAnsiTheme="minorHAnsi" w:cstheme="minorHAnsi"/>
          <w:color w:val="auto"/>
          <w:sz w:val="12"/>
          <w:szCs w:val="12"/>
          <w:lang w:val="ru-RU"/>
        </w:rPr>
        <w:t>від</w:t>
      </w:r>
      <w:proofErr w:type="spellEnd"/>
      <w:r w:rsidR="009B6E67" w:rsidRPr="008350AA">
        <w:rPr>
          <w:rFonts w:asciiTheme="minorHAnsi" w:hAnsiTheme="minorHAnsi" w:cstheme="minorHAnsi"/>
          <w:color w:val="auto"/>
          <w:sz w:val="12"/>
          <w:szCs w:val="12"/>
          <w:lang w:val="ru-RU"/>
        </w:rPr>
        <w:t xml:space="preserve"> 12 </w:t>
      </w:r>
      <w:proofErr w:type="spellStart"/>
      <w:r w:rsidR="009B6E67" w:rsidRPr="008350AA">
        <w:rPr>
          <w:rFonts w:asciiTheme="minorHAnsi" w:hAnsiTheme="minorHAnsi" w:cstheme="minorHAnsi"/>
          <w:color w:val="auto"/>
          <w:sz w:val="12"/>
          <w:szCs w:val="12"/>
          <w:lang w:val="ru-RU"/>
        </w:rPr>
        <w:t>березня</w:t>
      </w:r>
      <w:proofErr w:type="spellEnd"/>
      <w:r w:rsidR="009B6E67" w:rsidRPr="008350AA">
        <w:rPr>
          <w:rFonts w:asciiTheme="minorHAnsi" w:hAnsiTheme="minorHAnsi" w:cstheme="minorHAnsi"/>
          <w:color w:val="auto"/>
          <w:sz w:val="12"/>
          <w:szCs w:val="12"/>
          <w:lang w:val="ru-RU"/>
        </w:rPr>
        <w:t xml:space="preserve"> 2015 року до народного депутата </w:t>
      </w:r>
      <w:proofErr w:type="spellStart"/>
      <w:r w:rsidR="009B6E67" w:rsidRPr="008350AA">
        <w:rPr>
          <w:rFonts w:asciiTheme="minorHAnsi" w:hAnsiTheme="minorHAnsi" w:cstheme="minorHAnsi"/>
          <w:color w:val="auto"/>
          <w:sz w:val="12"/>
          <w:szCs w:val="12"/>
          <w:lang w:val="ru-RU"/>
        </w:rPr>
        <w:t>України</w:t>
      </w:r>
      <w:proofErr w:type="spellEnd"/>
      <w:r w:rsidR="009B6E67" w:rsidRPr="008350AA">
        <w:rPr>
          <w:rFonts w:asciiTheme="minorHAnsi" w:hAnsiTheme="minorHAnsi" w:cstheme="minorHAnsi"/>
          <w:color w:val="auto"/>
          <w:sz w:val="12"/>
          <w:szCs w:val="12"/>
          <w:lang w:val="ru-RU"/>
        </w:rPr>
        <w:t xml:space="preserve"> С.А. Лещенка за </w:t>
      </w:r>
      <w:proofErr w:type="spellStart"/>
      <w:r w:rsidR="009B6E67" w:rsidRPr="008350AA">
        <w:rPr>
          <w:rFonts w:asciiTheme="minorHAnsi" w:hAnsiTheme="minorHAnsi" w:cstheme="minorHAnsi"/>
          <w:color w:val="auto"/>
          <w:sz w:val="12"/>
          <w:szCs w:val="12"/>
          <w:lang w:val="ru-RU"/>
        </w:rPr>
        <w:t>підписомколишнього</w:t>
      </w:r>
      <w:proofErr w:type="spellEnd"/>
      <w:r w:rsidR="009B6E67" w:rsidRPr="008350AA">
        <w:rPr>
          <w:rFonts w:asciiTheme="minorHAnsi" w:hAnsiTheme="minorHAnsi" w:cstheme="minorHAnsi"/>
          <w:color w:val="auto"/>
          <w:sz w:val="12"/>
          <w:szCs w:val="12"/>
          <w:lang w:val="ru-RU"/>
        </w:rPr>
        <w:t xml:space="preserve"> заступника Генерального прокурора О. </w:t>
      </w:r>
      <w:proofErr w:type="spellStart"/>
      <w:r w:rsidR="009B6E67" w:rsidRPr="008350AA">
        <w:rPr>
          <w:rFonts w:asciiTheme="minorHAnsi" w:hAnsiTheme="minorHAnsi" w:cstheme="minorHAnsi"/>
          <w:color w:val="auto"/>
          <w:sz w:val="12"/>
          <w:szCs w:val="12"/>
          <w:lang w:val="ru-RU"/>
        </w:rPr>
        <w:t>Баганця</w:t>
      </w:r>
      <w:proofErr w:type="spellEnd"/>
      <w:r w:rsidR="009B6E67" w:rsidRPr="008350AA">
        <w:rPr>
          <w:rFonts w:asciiTheme="minorHAnsi" w:hAnsiTheme="minorHAnsi" w:cstheme="minorHAnsi"/>
          <w:color w:val="auto"/>
          <w:sz w:val="12"/>
          <w:szCs w:val="12"/>
          <w:lang w:val="ru-RU"/>
        </w:rPr>
        <w:t xml:space="preserve"> // </w:t>
      </w:r>
      <w:proofErr w:type="spellStart"/>
      <w:r w:rsidR="009B6E67" w:rsidRPr="008350AA">
        <w:rPr>
          <w:rFonts w:asciiTheme="minorHAnsi" w:hAnsiTheme="minorHAnsi" w:cstheme="minorHAnsi"/>
          <w:color w:val="auto"/>
          <w:sz w:val="12"/>
          <w:szCs w:val="12"/>
          <w:lang w:val="ru-RU"/>
        </w:rPr>
        <w:t>опублікованийвперше</w:t>
      </w:r>
      <w:proofErr w:type="spellEnd"/>
      <w:r w:rsidR="009B6E67" w:rsidRPr="008350AA">
        <w:rPr>
          <w:rFonts w:asciiTheme="minorHAnsi" w:hAnsiTheme="minorHAnsi" w:cstheme="minorHAnsi"/>
          <w:color w:val="auto"/>
          <w:sz w:val="12"/>
          <w:szCs w:val="12"/>
          <w:lang w:val="ru-RU"/>
        </w:rPr>
        <w:t xml:space="preserve"> 06 </w:t>
      </w:r>
      <w:proofErr w:type="spellStart"/>
      <w:r w:rsidR="009B6E67" w:rsidRPr="008350AA">
        <w:rPr>
          <w:rFonts w:asciiTheme="minorHAnsi" w:hAnsiTheme="minorHAnsi" w:cstheme="minorHAnsi"/>
          <w:color w:val="auto"/>
          <w:sz w:val="12"/>
          <w:szCs w:val="12"/>
          <w:lang w:val="ru-RU"/>
        </w:rPr>
        <w:t>травня</w:t>
      </w:r>
      <w:proofErr w:type="spellEnd"/>
      <w:r w:rsidR="009B6E67" w:rsidRPr="008350AA">
        <w:rPr>
          <w:rFonts w:asciiTheme="minorHAnsi" w:hAnsiTheme="minorHAnsi" w:cstheme="minorHAnsi"/>
          <w:color w:val="auto"/>
          <w:sz w:val="12"/>
          <w:szCs w:val="12"/>
          <w:lang w:val="ru-RU"/>
        </w:rPr>
        <w:t xml:space="preserve"> 2015 року у </w:t>
      </w:r>
      <w:proofErr w:type="spellStart"/>
      <w:r w:rsidR="009B6E67" w:rsidRPr="008350AA">
        <w:rPr>
          <w:rFonts w:asciiTheme="minorHAnsi" w:hAnsiTheme="minorHAnsi" w:cstheme="minorHAnsi"/>
          <w:color w:val="auto"/>
          <w:sz w:val="12"/>
          <w:szCs w:val="12"/>
          <w:lang w:val="ru-RU"/>
        </w:rPr>
        <w:t>блозі</w:t>
      </w:r>
      <w:proofErr w:type="spellEnd"/>
      <w:r w:rsidR="009B6E67" w:rsidRPr="008350AA">
        <w:rPr>
          <w:rFonts w:asciiTheme="minorHAnsi" w:hAnsiTheme="minorHAnsi" w:cstheme="minorHAnsi"/>
          <w:color w:val="auto"/>
          <w:sz w:val="12"/>
          <w:szCs w:val="12"/>
          <w:lang w:val="ru-RU"/>
        </w:rPr>
        <w:t xml:space="preserve"> народного депутата </w:t>
      </w:r>
      <w:proofErr w:type="spellStart"/>
      <w:r w:rsidR="009B6E67" w:rsidRPr="008350AA">
        <w:rPr>
          <w:rFonts w:asciiTheme="minorHAnsi" w:hAnsiTheme="minorHAnsi" w:cstheme="minorHAnsi"/>
          <w:color w:val="auto"/>
          <w:sz w:val="12"/>
          <w:szCs w:val="12"/>
          <w:lang w:val="ru-RU"/>
        </w:rPr>
        <w:t>УкраїниСергія</w:t>
      </w:r>
      <w:proofErr w:type="spellEnd"/>
      <w:r w:rsidR="009B6E67" w:rsidRPr="008350AA">
        <w:rPr>
          <w:rFonts w:asciiTheme="minorHAnsi" w:hAnsiTheme="minorHAnsi" w:cstheme="minorHAnsi"/>
          <w:color w:val="auto"/>
          <w:sz w:val="12"/>
          <w:szCs w:val="12"/>
          <w:lang w:val="ru-RU"/>
        </w:rPr>
        <w:t xml:space="preserve"> Лещенка //   </w:t>
      </w:r>
      <w:r w:rsidR="009B6E67" w:rsidRPr="008350AA">
        <w:rPr>
          <w:rFonts w:asciiTheme="minorHAnsi" w:hAnsiTheme="minorHAnsi" w:cstheme="minorHAnsi"/>
          <w:color w:val="auto"/>
          <w:sz w:val="12"/>
          <w:szCs w:val="12"/>
        </w:rPr>
        <w:t>http</w:t>
      </w:r>
      <w:r w:rsidR="009B6E67" w:rsidRPr="008350AA">
        <w:rPr>
          <w:rFonts w:asciiTheme="minorHAnsi" w:hAnsiTheme="minorHAnsi" w:cstheme="minorHAnsi"/>
          <w:color w:val="auto"/>
          <w:sz w:val="12"/>
          <w:szCs w:val="12"/>
          <w:lang w:val="ru-RU"/>
        </w:rPr>
        <w:t>://</w:t>
      </w:r>
      <w:r w:rsidR="009B6E67" w:rsidRPr="008350AA">
        <w:rPr>
          <w:rFonts w:asciiTheme="minorHAnsi" w:hAnsiTheme="minorHAnsi" w:cstheme="minorHAnsi"/>
          <w:color w:val="auto"/>
          <w:sz w:val="12"/>
          <w:szCs w:val="12"/>
        </w:rPr>
        <w:t>blogs</w:t>
      </w:r>
      <w:r w:rsidR="009B6E67" w:rsidRPr="008350AA">
        <w:rPr>
          <w:rFonts w:asciiTheme="minorHAnsi" w:hAnsiTheme="minorHAnsi" w:cstheme="minorHAnsi"/>
          <w:color w:val="auto"/>
          <w:sz w:val="12"/>
          <w:szCs w:val="12"/>
          <w:lang w:val="ru-RU"/>
        </w:rPr>
        <w:t>.</w:t>
      </w:r>
      <w:proofErr w:type="spellStart"/>
      <w:r w:rsidR="009B6E67" w:rsidRPr="008350AA">
        <w:rPr>
          <w:rFonts w:asciiTheme="minorHAnsi" w:hAnsiTheme="minorHAnsi" w:cstheme="minorHAnsi"/>
          <w:color w:val="auto"/>
          <w:sz w:val="12"/>
          <w:szCs w:val="12"/>
        </w:rPr>
        <w:t>pravda</w:t>
      </w:r>
      <w:proofErr w:type="spellEnd"/>
      <w:r w:rsidR="009B6E67" w:rsidRPr="008350AA">
        <w:rPr>
          <w:rFonts w:asciiTheme="minorHAnsi" w:hAnsiTheme="minorHAnsi" w:cstheme="minorHAnsi"/>
          <w:color w:val="auto"/>
          <w:sz w:val="12"/>
          <w:szCs w:val="12"/>
          <w:lang w:val="ru-RU"/>
        </w:rPr>
        <w:t>.</w:t>
      </w:r>
      <w:r w:rsidR="009B6E67" w:rsidRPr="008350AA">
        <w:rPr>
          <w:rFonts w:asciiTheme="minorHAnsi" w:hAnsiTheme="minorHAnsi" w:cstheme="minorHAnsi"/>
          <w:color w:val="auto"/>
          <w:sz w:val="12"/>
          <w:szCs w:val="12"/>
        </w:rPr>
        <w:t>com</w:t>
      </w:r>
      <w:r w:rsidR="009B6E67" w:rsidRPr="008350AA">
        <w:rPr>
          <w:rFonts w:asciiTheme="minorHAnsi" w:hAnsiTheme="minorHAnsi" w:cstheme="minorHAnsi"/>
          <w:color w:val="auto"/>
          <w:sz w:val="12"/>
          <w:szCs w:val="12"/>
          <w:lang w:val="ru-RU"/>
        </w:rPr>
        <w:t>.</w:t>
      </w:r>
      <w:proofErr w:type="spellStart"/>
      <w:r w:rsidR="009B6E67" w:rsidRPr="008350AA">
        <w:rPr>
          <w:rFonts w:asciiTheme="minorHAnsi" w:hAnsiTheme="minorHAnsi" w:cstheme="minorHAnsi"/>
          <w:color w:val="auto"/>
          <w:sz w:val="12"/>
          <w:szCs w:val="12"/>
        </w:rPr>
        <w:t>ua</w:t>
      </w:r>
      <w:proofErr w:type="spellEnd"/>
      <w:r w:rsidR="009B6E67" w:rsidRPr="008350AA">
        <w:rPr>
          <w:rFonts w:asciiTheme="minorHAnsi" w:hAnsiTheme="minorHAnsi" w:cstheme="minorHAnsi"/>
          <w:color w:val="auto"/>
          <w:sz w:val="12"/>
          <w:szCs w:val="12"/>
          <w:lang w:val="ru-RU"/>
        </w:rPr>
        <w:t>/</w:t>
      </w:r>
      <w:r w:rsidR="009B6E67" w:rsidRPr="008350AA">
        <w:rPr>
          <w:rFonts w:asciiTheme="minorHAnsi" w:hAnsiTheme="minorHAnsi" w:cstheme="minorHAnsi"/>
          <w:color w:val="auto"/>
          <w:sz w:val="12"/>
          <w:szCs w:val="12"/>
        </w:rPr>
        <w:t>authors</w:t>
      </w:r>
      <w:r w:rsidR="009B6E67" w:rsidRPr="008350AA">
        <w:rPr>
          <w:rFonts w:asciiTheme="minorHAnsi" w:hAnsiTheme="minorHAnsi" w:cstheme="minorHAnsi"/>
          <w:color w:val="auto"/>
          <w:sz w:val="12"/>
          <w:szCs w:val="12"/>
          <w:lang w:val="ru-RU"/>
        </w:rPr>
        <w:t>/</w:t>
      </w:r>
      <w:proofErr w:type="spellStart"/>
      <w:r w:rsidR="009B6E67" w:rsidRPr="008350AA">
        <w:rPr>
          <w:rFonts w:asciiTheme="minorHAnsi" w:hAnsiTheme="minorHAnsi" w:cstheme="minorHAnsi"/>
          <w:color w:val="auto"/>
          <w:sz w:val="12"/>
          <w:szCs w:val="12"/>
        </w:rPr>
        <w:t>leschenko</w:t>
      </w:r>
      <w:proofErr w:type="spellEnd"/>
      <w:r w:rsidR="009B6E67" w:rsidRPr="008350AA">
        <w:rPr>
          <w:rFonts w:asciiTheme="minorHAnsi" w:hAnsiTheme="minorHAnsi" w:cstheme="minorHAnsi"/>
          <w:color w:val="auto"/>
          <w:sz w:val="12"/>
          <w:szCs w:val="12"/>
          <w:lang w:val="ru-RU"/>
        </w:rPr>
        <w:t>/5549</w:t>
      </w:r>
      <w:r w:rsidR="009B6E67" w:rsidRPr="008350AA">
        <w:rPr>
          <w:rFonts w:asciiTheme="minorHAnsi" w:hAnsiTheme="minorHAnsi" w:cstheme="minorHAnsi"/>
          <w:color w:val="auto"/>
          <w:sz w:val="12"/>
          <w:szCs w:val="12"/>
        </w:rPr>
        <w:t>e</w:t>
      </w:r>
      <w:r w:rsidR="009B6E67" w:rsidRPr="008350AA">
        <w:rPr>
          <w:rFonts w:asciiTheme="minorHAnsi" w:hAnsiTheme="minorHAnsi" w:cstheme="minorHAnsi"/>
          <w:color w:val="auto"/>
          <w:sz w:val="12"/>
          <w:szCs w:val="12"/>
          <w:lang w:val="ru-RU"/>
        </w:rPr>
        <w:t>581</w:t>
      </w:r>
      <w:proofErr w:type="spellStart"/>
      <w:r w:rsidR="009B6E67" w:rsidRPr="008350AA">
        <w:rPr>
          <w:rFonts w:asciiTheme="minorHAnsi" w:hAnsiTheme="minorHAnsi" w:cstheme="minorHAnsi"/>
          <w:color w:val="auto"/>
          <w:sz w:val="12"/>
          <w:szCs w:val="12"/>
        </w:rPr>
        <w:t>cb</w:t>
      </w:r>
      <w:proofErr w:type="spellEnd"/>
      <w:r w:rsidR="009B6E67" w:rsidRPr="008350AA">
        <w:rPr>
          <w:rFonts w:asciiTheme="minorHAnsi" w:hAnsiTheme="minorHAnsi" w:cstheme="minorHAnsi"/>
          <w:color w:val="auto"/>
          <w:sz w:val="12"/>
          <w:szCs w:val="12"/>
          <w:lang w:val="ru-RU"/>
        </w:rPr>
        <w:t>3</w:t>
      </w:r>
      <w:proofErr w:type="spellStart"/>
      <w:r w:rsidR="009B6E67" w:rsidRPr="008350AA">
        <w:rPr>
          <w:rFonts w:asciiTheme="minorHAnsi" w:hAnsiTheme="minorHAnsi" w:cstheme="minorHAnsi"/>
          <w:color w:val="auto"/>
          <w:sz w:val="12"/>
          <w:szCs w:val="12"/>
        </w:rPr>
        <w:t>df</w:t>
      </w:r>
      <w:proofErr w:type="spellEnd"/>
      <w:r w:rsidR="009B6E67" w:rsidRPr="008350AA">
        <w:rPr>
          <w:rFonts w:asciiTheme="minorHAnsi" w:hAnsiTheme="minorHAnsi" w:cstheme="minorHAnsi"/>
          <w:color w:val="auto"/>
          <w:sz w:val="12"/>
          <w:szCs w:val="12"/>
          <w:lang w:val="ru-RU"/>
        </w:rPr>
        <w:t>/</w:t>
      </w:r>
    </w:p>
  </w:endnote>
  <w:endnote w:id="16">
    <w:p w14:paraId="71132365" w14:textId="77777777" w:rsidR="00D048DF" w:rsidRPr="00882E5C" w:rsidRDefault="00D048DF" w:rsidP="00942503">
      <w:pPr>
        <w:pStyle w:val="af1"/>
        <w:spacing w:before="120"/>
        <w:jc w:val="both"/>
        <w:rPr>
          <w:rFonts w:asciiTheme="minorHAnsi" w:hAnsiTheme="minorHAnsi" w:cstheme="minorHAnsi"/>
          <w:color w:val="auto"/>
          <w:sz w:val="12"/>
          <w:szCs w:val="12"/>
          <w:lang w:val="ru-RU"/>
        </w:rPr>
      </w:pPr>
      <w:r w:rsidRPr="008350AA">
        <w:rPr>
          <w:rStyle w:val="af3"/>
          <w:rFonts w:asciiTheme="minorHAnsi" w:hAnsiTheme="minorHAnsi" w:cstheme="minorHAnsi"/>
          <w:color w:val="auto"/>
          <w:sz w:val="12"/>
          <w:szCs w:val="12"/>
          <w:lang w:val="uk-UA"/>
        </w:rPr>
        <w:endnoteRef/>
      </w:r>
      <w:r w:rsidRPr="008350AA">
        <w:rPr>
          <w:rFonts w:asciiTheme="minorHAnsi" w:hAnsiTheme="minorHAnsi" w:cstheme="minorHAnsi"/>
          <w:color w:val="auto"/>
          <w:sz w:val="12"/>
          <w:szCs w:val="12"/>
          <w:lang w:val="uk-UA"/>
        </w:rPr>
        <w:t xml:space="preserve"> </w:t>
      </w:r>
      <w:r w:rsidR="009B6E67" w:rsidRPr="008350AA">
        <w:rPr>
          <w:rFonts w:asciiTheme="minorHAnsi" w:hAnsiTheme="minorHAnsi" w:cstheme="minorHAnsi"/>
          <w:color w:val="auto"/>
          <w:sz w:val="12"/>
          <w:szCs w:val="12"/>
          <w:lang w:val="uk-UA"/>
        </w:rPr>
        <w:t>З л</w:t>
      </w:r>
      <w:proofErr w:type="spellStart"/>
      <w:r w:rsidR="009B6E67" w:rsidRPr="008350AA">
        <w:rPr>
          <w:rFonts w:asciiTheme="minorHAnsi" w:hAnsiTheme="minorHAnsi" w:cstheme="minorHAnsi"/>
          <w:color w:val="auto"/>
          <w:sz w:val="12"/>
          <w:szCs w:val="12"/>
          <w:lang w:val="ru-RU"/>
        </w:rPr>
        <w:t>ист</w:t>
      </w:r>
      <w:proofErr w:type="spellEnd"/>
      <w:r w:rsidR="009B6E67" w:rsidRPr="008350AA">
        <w:rPr>
          <w:rFonts w:asciiTheme="minorHAnsi" w:hAnsiTheme="minorHAnsi" w:cstheme="minorHAnsi"/>
          <w:color w:val="auto"/>
          <w:sz w:val="12"/>
          <w:szCs w:val="12"/>
          <w:lang w:val="uk-UA"/>
        </w:rPr>
        <w:t>а</w:t>
      </w:r>
      <w:proofErr w:type="spellStart"/>
      <w:r w:rsidR="009B6E67" w:rsidRPr="008350AA">
        <w:rPr>
          <w:rFonts w:asciiTheme="minorHAnsi" w:hAnsiTheme="minorHAnsi" w:cstheme="minorHAnsi"/>
          <w:color w:val="auto"/>
          <w:sz w:val="12"/>
          <w:szCs w:val="12"/>
          <w:lang w:val="ru-RU"/>
        </w:rPr>
        <w:t>ГенеральноїпрокуратуриУкраїни</w:t>
      </w:r>
      <w:proofErr w:type="spellEnd"/>
      <w:r w:rsidR="009B6E67" w:rsidRPr="008350AA">
        <w:rPr>
          <w:rFonts w:asciiTheme="minorHAnsi" w:hAnsiTheme="minorHAnsi" w:cstheme="minorHAnsi"/>
          <w:color w:val="auto"/>
          <w:sz w:val="12"/>
          <w:szCs w:val="12"/>
          <w:lang w:val="ru-RU"/>
        </w:rPr>
        <w:t xml:space="preserve"> №07/2-33039-14 </w:t>
      </w:r>
      <w:proofErr w:type="spellStart"/>
      <w:r w:rsidR="009B6E67" w:rsidRPr="008350AA">
        <w:rPr>
          <w:rFonts w:asciiTheme="minorHAnsi" w:hAnsiTheme="minorHAnsi" w:cstheme="minorHAnsi"/>
          <w:color w:val="auto"/>
          <w:sz w:val="12"/>
          <w:szCs w:val="12"/>
          <w:lang w:val="ru-RU"/>
        </w:rPr>
        <w:t>від</w:t>
      </w:r>
      <w:proofErr w:type="spellEnd"/>
      <w:r w:rsidR="009B6E67" w:rsidRPr="008350AA">
        <w:rPr>
          <w:rFonts w:asciiTheme="minorHAnsi" w:hAnsiTheme="minorHAnsi" w:cstheme="minorHAnsi"/>
          <w:color w:val="auto"/>
          <w:sz w:val="12"/>
          <w:szCs w:val="12"/>
          <w:lang w:val="ru-RU"/>
        </w:rPr>
        <w:t xml:space="preserve"> 29 </w:t>
      </w:r>
      <w:proofErr w:type="spellStart"/>
      <w:r w:rsidR="009B6E67" w:rsidRPr="008350AA">
        <w:rPr>
          <w:rFonts w:asciiTheme="minorHAnsi" w:hAnsiTheme="minorHAnsi" w:cstheme="minorHAnsi"/>
          <w:color w:val="auto"/>
          <w:sz w:val="12"/>
          <w:szCs w:val="12"/>
          <w:lang w:val="ru-RU"/>
        </w:rPr>
        <w:t>грудня</w:t>
      </w:r>
      <w:proofErr w:type="spellEnd"/>
      <w:r w:rsidR="009B6E67" w:rsidRPr="008350AA">
        <w:rPr>
          <w:rFonts w:asciiTheme="minorHAnsi" w:hAnsiTheme="minorHAnsi" w:cstheme="minorHAnsi"/>
          <w:color w:val="auto"/>
          <w:sz w:val="12"/>
          <w:szCs w:val="12"/>
          <w:lang w:val="ru-RU"/>
        </w:rPr>
        <w:t xml:space="preserve"> 2016 року до народного депутата </w:t>
      </w:r>
      <w:proofErr w:type="spellStart"/>
      <w:r w:rsidR="009B6E67" w:rsidRPr="008350AA">
        <w:rPr>
          <w:rFonts w:asciiTheme="minorHAnsi" w:hAnsiTheme="minorHAnsi" w:cstheme="minorHAnsi"/>
          <w:color w:val="auto"/>
          <w:sz w:val="12"/>
          <w:szCs w:val="12"/>
          <w:lang w:val="ru-RU"/>
        </w:rPr>
        <w:t>України</w:t>
      </w:r>
      <w:proofErr w:type="spellEnd"/>
      <w:r w:rsidR="009B6E67" w:rsidRPr="008350AA">
        <w:rPr>
          <w:rFonts w:asciiTheme="minorHAnsi" w:hAnsiTheme="minorHAnsi" w:cstheme="minorHAnsi"/>
          <w:color w:val="auto"/>
          <w:sz w:val="12"/>
          <w:szCs w:val="12"/>
          <w:lang w:val="ru-RU"/>
        </w:rPr>
        <w:t xml:space="preserve"> В.В. Чумака за </w:t>
      </w:r>
      <w:proofErr w:type="spellStart"/>
      <w:r w:rsidR="009B6E67" w:rsidRPr="008350AA">
        <w:rPr>
          <w:rFonts w:asciiTheme="minorHAnsi" w:hAnsiTheme="minorHAnsi" w:cstheme="minorHAnsi"/>
          <w:color w:val="auto"/>
          <w:sz w:val="12"/>
          <w:szCs w:val="12"/>
          <w:lang w:val="ru-RU"/>
        </w:rPr>
        <w:t>підписом</w:t>
      </w:r>
      <w:proofErr w:type="spellEnd"/>
      <w:r w:rsidR="009B6E67" w:rsidRPr="008350AA">
        <w:rPr>
          <w:rFonts w:asciiTheme="minorHAnsi" w:hAnsiTheme="minorHAnsi" w:cstheme="minorHAnsi"/>
          <w:color w:val="auto"/>
          <w:sz w:val="12"/>
          <w:szCs w:val="12"/>
          <w:lang w:val="ru-RU"/>
        </w:rPr>
        <w:t xml:space="preserve">  заступника Генерального прокурора </w:t>
      </w:r>
      <w:proofErr w:type="spellStart"/>
      <w:r w:rsidR="009B6E67" w:rsidRPr="008350AA">
        <w:rPr>
          <w:rFonts w:asciiTheme="minorHAnsi" w:hAnsiTheme="minorHAnsi" w:cstheme="minorHAnsi"/>
          <w:color w:val="auto"/>
          <w:sz w:val="12"/>
          <w:szCs w:val="12"/>
          <w:lang w:val="ru-RU"/>
        </w:rPr>
        <w:t>Ю.Столярчука</w:t>
      </w:r>
      <w:proofErr w:type="spellEnd"/>
      <w:r w:rsidR="009B6E67" w:rsidRPr="008350AA">
        <w:rPr>
          <w:rFonts w:asciiTheme="minorHAnsi" w:hAnsiTheme="minorHAnsi" w:cstheme="minorHAnsi"/>
          <w:color w:val="auto"/>
          <w:sz w:val="12"/>
          <w:szCs w:val="12"/>
          <w:lang w:val="ru-RU"/>
        </w:rPr>
        <w:t xml:space="preserve"> // </w:t>
      </w:r>
      <w:r w:rsidR="00762BC6">
        <w:fldChar w:fldCharType="begin"/>
      </w:r>
      <w:r w:rsidR="00762BC6" w:rsidRPr="00A5489A">
        <w:rPr>
          <w:lang w:val="ru-RU"/>
        </w:rPr>
        <w:instrText xml:space="preserve"> </w:instrText>
      </w:r>
      <w:r w:rsidR="00762BC6">
        <w:instrText>HYPERLINK</w:instrText>
      </w:r>
      <w:r w:rsidR="00762BC6" w:rsidRPr="00A5489A">
        <w:rPr>
          <w:lang w:val="ru-RU"/>
        </w:rPr>
        <w:instrText xml:space="preserve"> "</w:instrText>
      </w:r>
      <w:r w:rsidR="00762BC6">
        <w:instrText>https</w:instrText>
      </w:r>
      <w:r w:rsidR="00762BC6" w:rsidRPr="00A5489A">
        <w:rPr>
          <w:lang w:val="ru-RU"/>
        </w:rPr>
        <w:instrText>://</w:instrText>
      </w:r>
      <w:r w:rsidR="00762BC6">
        <w:instrText>drive</w:instrText>
      </w:r>
      <w:r w:rsidR="00762BC6" w:rsidRPr="00A5489A">
        <w:rPr>
          <w:lang w:val="ru-RU"/>
        </w:rPr>
        <w:instrText>.</w:instrText>
      </w:r>
      <w:r w:rsidR="00762BC6">
        <w:instrText>google</w:instrText>
      </w:r>
      <w:r w:rsidR="00762BC6" w:rsidRPr="00A5489A">
        <w:rPr>
          <w:lang w:val="ru-RU"/>
        </w:rPr>
        <w:instrText>.</w:instrText>
      </w:r>
      <w:r w:rsidR="00762BC6">
        <w:instrText>com</w:instrText>
      </w:r>
      <w:r w:rsidR="00762BC6" w:rsidRPr="00A5489A">
        <w:rPr>
          <w:lang w:val="ru-RU"/>
        </w:rPr>
        <w:instrText>/</w:instrText>
      </w:r>
      <w:r w:rsidR="00762BC6">
        <w:instrText>file</w:instrText>
      </w:r>
      <w:r w:rsidR="00762BC6" w:rsidRPr="00A5489A">
        <w:rPr>
          <w:lang w:val="ru-RU"/>
        </w:rPr>
        <w:instrText>/</w:instrText>
      </w:r>
      <w:r w:rsidR="00762BC6">
        <w:instrText>d</w:instrText>
      </w:r>
      <w:r w:rsidR="00762BC6" w:rsidRPr="00A5489A">
        <w:rPr>
          <w:lang w:val="ru-RU"/>
        </w:rPr>
        <w:instrText>/0</w:instrText>
      </w:r>
      <w:r w:rsidR="00762BC6">
        <w:instrText>B</w:instrText>
      </w:r>
      <w:r w:rsidR="00762BC6" w:rsidRPr="00A5489A">
        <w:rPr>
          <w:lang w:val="ru-RU"/>
        </w:rPr>
        <w:instrText>7_</w:instrText>
      </w:r>
      <w:r w:rsidR="00762BC6">
        <w:instrText>tuaxGF</w:instrText>
      </w:r>
      <w:r w:rsidR="00762BC6" w:rsidRPr="00A5489A">
        <w:rPr>
          <w:lang w:val="ru-RU"/>
        </w:rPr>
        <w:instrText>0</w:instrText>
      </w:r>
      <w:r w:rsidR="00762BC6">
        <w:instrText>VvX</w:instrText>
      </w:r>
      <w:r w:rsidR="00762BC6" w:rsidRPr="00A5489A">
        <w:rPr>
          <w:lang w:val="ru-RU"/>
        </w:rPr>
        <w:instrText>1</w:instrText>
      </w:r>
      <w:r w:rsidR="00762BC6">
        <w:instrText>ZVUVFEVUZYamc</w:instrText>
      </w:r>
      <w:r w:rsidR="00762BC6" w:rsidRPr="00A5489A">
        <w:rPr>
          <w:lang w:val="ru-RU"/>
        </w:rPr>
        <w:instrText>/</w:instrText>
      </w:r>
      <w:r w:rsidR="00762BC6">
        <w:instrText>view</w:instrText>
      </w:r>
      <w:r w:rsidR="00762BC6" w:rsidRPr="00A5489A">
        <w:rPr>
          <w:lang w:val="ru-RU"/>
        </w:rPr>
        <w:instrText xml:space="preserve">" </w:instrText>
      </w:r>
      <w:r w:rsidR="00762BC6">
        <w:fldChar w:fldCharType="separate"/>
      </w:r>
      <w:r w:rsidR="009B6E67" w:rsidRPr="008350AA">
        <w:rPr>
          <w:rStyle w:val="ac"/>
          <w:rFonts w:asciiTheme="minorHAnsi" w:hAnsiTheme="minorHAnsi" w:cstheme="minorHAnsi"/>
          <w:sz w:val="12"/>
          <w:szCs w:val="12"/>
        </w:rPr>
        <w:t>https</w:t>
      </w:r>
      <w:r w:rsidR="009B6E67" w:rsidRPr="008350AA">
        <w:rPr>
          <w:rStyle w:val="ac"/>
          <w:rFonts w:asciiTheme="minorHAnsi" w:hAnsiTheme="minorHAnsi" w:cstheme="minorHAnsi"/>
          <w:sz w:val="12"/>
          <w:szCs w:val="12"/>
          <w:lang w:val="ru-RU"/>
        </w:rPr>
        <w:t>://</w:t>
      </w:r>
      <w:r w:rsidR="009B6E67" w:rsidRPr="008350AA">
        <w:rPr>
          <w:rStyle w:val="ac"/>
          <w:rFonts w:asciiTheme="minorHAnsi" w:hAnsiTheme="minorHAnsi" w:cstheme="minorHAnsi"/>
          <w:sz w:val="12"/>
          <w:szCs w:val="12"/>
        </w:rPr>
        <w:t>drive</w:t>
      </w:r>
      <w:r w:rsidR="009B6E67" w:rsidRPr="008350AA">
        <w:rPr>
          <w:rStyle w:val="ac"/>
          <w:rFonts w:asciiTheme="minorHAnsi" w:hAnsiTheme="minorHAnsi" w:cstheme="minorHAnsi"/>
          <w:sz w:val="12"/>
          <w:szCs w:val="12"/>
          <w:lang w:val="ru-RU"/>
        </w:rPr>
        <w:t>.</w:t>
      </w:r>
      <w:r w:rsidR="009B6E67" w:rsidRPr="008350AA">
        <w:rPr>
          <w:rStyle w:val="ac"/>
          <w:rFonts w:asciiTheme="minorHAnsi" w:hAnsiTheme="minorHAnsi" w:cstheme="minorHAnsi"/>
          <w:sz w:val="12"/>
          <w:szCs w:val="12"/>
        </w:rPr>
        <w:t>google</w:t>
      </w:r>
      <w:r w:rsidR="009B6E67" w:rsidRPr="008350AA">
        <w:rPr>
          <w:rStyle w:val="ac"/>
          <w:rFonts w:asciiTheme="minorHAnsi" w:hAnsiTheme="minorHAnsi" w:cstheme="minorHAnsi"/>
          <w:sz w:val="12"/>
          <w:szCs w:val="12"/>
          <w:lang w:val="ru-RU"/>
        </w:rPr>
        <w:t>.</w:t>
      </w:r>
      <w:r w:rsidR="009B6E67" w:rsidRPr="008350AA">
        <w:rPr>
          <w:rStyle w:val="ac"/>
          <w:rFonts w:asciiTheme="minorHAnsi" w:hAnsiTheme="minorHAnsi" w:cstheme="minorHAnsi"/>
          <w:sz w:val="12"/>
          <w:szCs w:val="12"/>
        </w:rPr>
        <w:t>com</w:t>
      </w:r>
      <w:r w:rsidR="009B6E67" w:rsidRPr="008350AA">
        <w:rPr>
          <w:rStyle w:val="ac"/>
          <w:rFonts w:asciiTheme="minorHAnsi" w:hAnsiTheme="minorHAnsi" w:cstheme="minorHAnsi"/>
          <w:sz w:val="12"/>
          <w:szCs w:val="12"/>
          <w:lang w:val="ru-RU"/>
        </w:rPr>
        <w:t>/</w:t>
      </w:r>
      <w:r w:rsidR="009B6E67" w:rsidRPr="008350AA">
        <w:rPr>
          <w:rStyle w:val="ac"/>
          <w:rFonts w:asciiTheme="minorHAnsi" w:hAnsiTheme="minorHAnsi" w:cstheme="minorHAnsi"/>
          <w:sz w:val="12"/>
          <w:szCs w:val="12"/>
        </w:rPr>
        <w:t>file</w:t>
      </w:r>
      <w:r w:rsidR="009B6E67" w:rsidRPr="008350AA">
        <w:rPr>
          <w:rStyle w:val="ac"/>
          <w:rFonts w:asciiTheme="minorHAnsi" w:hAnsiTheme="minorHAnsi" w:cstheme="minorHAnsi"/>
          <w:sz w:val="12"/>
          <w:szCs w:val="12"/>
          <w:lang w:val="ru-RU"/>
        </w:rPr>
        <w:t>/</w:t>
      </w:r>
      <w:r w:rsidR="009B6E67" w:rsidRPr="008350AA">
        <w:rPr>
          <w:rStyle w:val="ac"/>
          <w:rFonts w:asciiTheme="minorHAnsi" w:hAnsiTheme="minorHAnsi" w:cstheme="minorHAnsi"/>
          <w:sz w:val="12"/>
          <w:szCs w:val="12"/>
        </w:rPr>
        <w:t>d</w:t>
      </w:r>
      <w:r w:rsidR="009B6E67" w:rsidRPr="008350AA">
        <w:rPr>
          <w:rStyle w:val="ac"/>
          <w:rFonts w:asciiTheme="minorHAnsi" w:hAnsiTheme="minorHAnsi" w:cstheme="minorHAnsi"/>
          <w:sz w:val="12"/>
          <w:szCs w:val="12"/>
          <w:lang w:val="ru-RU"/>
        </w:rPr>
        <w:t>/0</w:t>
      </w:r>
      <w:r w:rsidR="009B6E67" w:rsidRPr="008350AA">
        <w:rPr>
          <w:rStyle w:val="ac"/>
          <w:rFonts w:asciiTheme="minorHAnsi" w:hAnsiTheme="minorHAnsi" w:cstheme="minorHAnsi"/>
          <w:sz w:val="12"/>
          <w:szCs w:val="12"/>
        </w:rPr>
        <w:t>B</w:t>
      </w:r>
      <w:r w:rsidR="009B6E67" w:rsidRPr="008350AA">
        <w:rPr>
          <w:rStyle w:val="ac"/>
          <w:rFonts w:asciiTheme="minorHAnsi" w:hAnsiTheme="minorHAnsi" w:cstheme="minorHAnsi"/>
          <w:sz w:val="12"/>
          <w:szCs w:val="12"/>
          <w:lang w:val="ru-RU"/>
        </w:rPr>
        <w:t>7_</w:t>
      </w:r>
      <w:proofErr w:type="spellStart"/>
      <w:r w:rsidR="009B6E67" w:rsidRPr="008350AA">
        <w:rPr>
          <w:rStyle w:val="ac"/>
          <w:rFonts w:asciiTheme="minorHAnsi" w:hAnsiTheme="minorHAnsi" w:cstheme="minorHAnsi"/>
          <w:sz w:val="12"/>
          <w:szCs w:val="12"/>
        </w:rPr>
        <w:t>tuaxGF</w:t>
      </w:r>
      <w:proofErr w:type="spellEnd"/>
      <w:r w:rsidR="009B6E67" w:rsidRPr="008350AA">
        <w:rPr>
          <w:rStyle w:val="ac"/>
          <w:rFonts w:asciiTheme="minorHAnsi" w:hAnsiTheme="minorHAnsi" w:cstheme="minorHAnsi"/>
          <w:sz w:val="12"/>
          <w:szCs w:val="12"/>
          <w:lang w:val="ru-RU"/>
        </w:rPr>
        <w:t>0</w:t>
      </w:r>
      <w:proofErr w:type="spellStart"/>
      <w:r w:rsidR="009B6E67" w:rsidRPr="008350AA">
        <w:rPr>
          <w:rStyle w:val="ac"/>
          <w:rFonts w:asciiTheme="minorHAnsi" w:hAnsiTheme="minorHAnsi" w:cstheme="minorHAnsi"/>
          <w:sz w:val="12"/>
          <w:szCs w:val="12"/>
        </w:rPr>
        <w:t>VvX</w:t>
      </w:r>
      <w:proofErr w:type="spellEnd"/>
      <w:r w:rsidR="009B6E67" w:rsidRPr="008350AA">
        <w:rPr>
          <w:rStyle w:val="ac"/>
          <w:rFonts w:asciiTheme="minorHAnsi" w:hAnsiTheme="minorHAnsi" w:cstheme="minorHAnsi"/>
          <w:sz w:val="12"/>
          <w:szCs w:val="12"/>
          <w:lang w:val="ru-RU"/>
        </w:rPr>
        <w:t>1</w:t>
      </w:r>
      <w:proofErr w:type="spellStart"/>
      <w:r w:rsidR="009B6E67" w:rsidRPr="008350AA">
        <w:rPr>
          <w:rStyle w:val="ac"/>
          <w:rFonts w:asciiTheme="minorHAnsi" w:hAnsiTheme="minorHAnsi" w:cstheme="minorHAnsi"/>
          <w:sz w:val="12"/>
          <w:szCs w:val="12"/>
        </w:rPr>
        <w:t>ZVUVFEVUZYamc</w:t>
      </w:r>
      <w:proofErr w:type="spellEnd"/>
      <w:r w:rsidR="009B6E67" w:rsidRPr="008350AA">
        <w:rPr>
          <w:rStyle w:val="ac"/>
          <w:rFonts w:asciiTheme="minorHAnsi" w:hAnsiTheme="minorHAnsi" w:cstheme="minorHAnsi"/>
          <w:sz w:val="12"/>
          <w:szCs w:val="12"/>
          <w:lang w:val="ru-RU"/>
        </w:rPr>
        <w:t>/</w:t>
      </w:r>
      <w:r w:rsidR="009B6E67" w:rsidRPr="008350AA">
        <w:rPr>
          <w:rStyle w:val="ac"/>
          <w:rFonts w:asciiTheme="minorHAnsi" w:hAnsiTheme="minorHAnsi" w:cstheme="minorHAnsi"/>
          <w:sz w:val="12"/>
          <w:szCs w:val="12"/>
        </w:rPr>
        <w:t>view</w:t>
      </w:r>
      <w:r w:rsidR="00762BC6">
        <w:rPr>
          <w:rStyle w:val="ac"/>
          <w:rFonts w:asciiTheme="minorHAnsi" w:hAnsiTheme="minorHAnsi" w:cstheme="minorHAnsi"/>
          <w:sz w:val="12"/>
          <w:szCs w:val="12"/>
        </w:rPr>
        <w:fldChar w:fldCharType="end"/>
      </w:r>
    </w:p>
  </w:endnote>
  <w:endnote w:id="17">
    <w:p w14:paraId="0641C7C4" w14:textId="77777777" w:rsidR="00D048DF" w:rsidRPr="008350AA" w:rsidRDefault="00D048DF" w:rsidP="00942503">
      <w:pPr>
        <w:pStyle w:val="af1"/>
        <w:spacing w:before="120"/>
        <w:jc w:val="both"/>
        <w:rPr>
          <w:rFonts w:asciiTheme="minorHAnsi" w:hAnsiTheme="minorHAnsi" w:cstheme="minorHAnsi"/>
          <w:color w:val="auto"/>
          <w:sz w:val="12"/>
          <w:szCs w:val="12"/>
          <w:lang w:val="uk-UA"/>
        </w:rPr>
      </w:pPr>
      <w:r w:rsidRPr="008350AA">
        <w:rPr>
          <w:rStyle w:val="af3"/>
          <w:rFonts w:asciiTheme="minorHAnsi" w:hAnsiTheme="minorHAnsi" w:cstheme="minorHAnsi"/>
          <w:color w:val="auto"/>
          <w:sz w:val="12"/>
          <w:szCs w:val="12"/>
          <w:lang w:val="uk-UA"/>
        </w:rPr>
        <w:endnoteRef/>
      </w:r>
      <w:r w:rsidRPr="008350AA">
        <w:rPr>
          <w:rFonts w:asciiTheme="minorHAnsi" w:hAnsiTheme="minorHAnsi" w:cstheme="minorHAnsi"/>
          <w:color w:val="auto"/>
          <w:sz w:val="12"/>
          <w:szCs w:val="12"/>
          <w:lang w:val="uk-UA"/>
        </w:rPr>
        <w:t xml:space="preserve"> </w:t>
      </w:r>
      <w:r w:rsidR="009B6E67" w:rsidRPr="008350AA">
        <w:rPr>
          <w:rFonts w:asciiTheme="minorHAnsi" w:hAnsiTheme="minorHAnsi" w:cstheme="minorHAnsi"/>
          <w:color w:val="auto"/>
          <w:sz w:val="12"/>
          <w:szCs w:val="12"/>
          <w:lang w:val="uk-UA"/>
        </w:rPr>
        <w:t>З л</w:t>
      </w:r>
      <w:proofErr w:type="spellStart"/>
      <w:r w:rsidR="009B6E67" w:rsidRPr="008350AA">
        <w:rPr>
          <w:rFonts w:asciiTheme="minorHAnsi" w:hAnsiTheme="minorHAnsi" w:cstheme="minorHAnsi"/>
          <w:color w:val="auto"/>
          <w:sz w:val="12"/>
          <w:szCs w:val="12"/>
          <w:lang w:val="ru-RU"/>
        </w:rPr>
        <w:t>ист</w:t>
      </w:r>
      <w:proofErr w:type="spellEnd"/>
      <w:r w:rsidR="009B6E67" w:rsidRPr="008350AA">
        <w:rPr>
          <w:rFonts w:asciiTheme="minorHAnsi" w:hAnsiTheme="minorHAnsi" w:cstheme="minorHAnsi"/>
          <w:color w:val="auto"/>
          <w:sz w:val="12"/>
          <w:szCs w:val="12"/>
          <w:lang w:val="uk-UA"/>
        </w:rPr>
        <w:t>а</w:t>
      </w:r>
      <w:proofErr w:type="spellStart"/>
      <w:r w:rsidR="009B6E67" w:rsidRPr="008350AA">
        <w:rPr>
          <w:rFonts w:asciiTheme="minorHAnsi" w:hAnsiTheme="minorHAnsi" w:cstheme="minorHAnsi"/>
          <w:color w:val="auto"/>
          <w:sz w:val="12"/>
          <w:szCs w:val="12"/>
          <w:lang w:val="ru-RU"/>
        </w:rPr>
        <w:t>ГенеральноїпрокуратуриУкраїни</w:t>
      </w:r>
      <w:proofErr w:type="spellEnd"/>
      <w:r w:rsidR="009B6E67" w:rsidRPr="008350AA">
        <w:rPr>
          <w:rFonts w:asciiTheme="minorHAnsi" w:hAnsiTheme="minorHAnsi" w:cstheme="minorHAnsi"/>
          <w:color w:val="auto"/>
          <w:sz w:val="12"/>
          <w:szCs w:val="12"/>
          <w:lang w:val="ru-RU"/>
        </w:rPr>
        <w:t xml:space="preserve"> №07/2-33039-14 </w:t>
      </w:r>
      <w:proofErr w:type="spellStart"/>
      <w:r w:rsidR="009B6E67" w:rsidRPr="008350AA">
        <w:rPr>
          <w:rFonts w:asciiTheme="minorHAnsi" w:hAnsiTheme="minorHAnsi" w:cstheme="minorHAnsi"/>
          <w:color w:val="auto"/>
          <w:sz w:val="12"/>
          <w:szCs w:val="12"/>
          <w:lang w:val="ru-RU"/>
        </w:rPr>
        <w:t>від</w:t>
      </w:r>
      <w:proofErr w:type="spellEnd"/>
      <w:r w:rsidR="009B6E67" w:rsidRPr="008350AA">
        <w:rPr>
          <w:rFonts w:asciiTheme="minorHAnsi" w:hAnsiTheme="minorHAnsi" w:cstheme="minorHAnsi"/>
          <w:color w:val="auto"/>
          <w:sz w:val="12"/>
          <w:szCs w:val="12"/>
          <w:lang w:val="ru-RU"/>
        </w:rPr>
        <w:t xml:space="preserve"> 29 </w:t>
      </w:r>
      <w:proofErr w:type="spellStart"/>
      <w:r w:rsidR="009B6E67" w:rsidRPr="008350AA">
        <w:rPr>
          <w:rFonts w:asciiTheme="minorHAnsi" w:hAnsiTheme="minorHAnsi" w:cstheme="minorHAnsi"/>
          <w:color w:val="auto"/>
          <w:sz w:val="12"/>
          <w:szCs w:val="12"/>
          <w:lang w:val="ru-RU"/>
        </w:rPr>
        <w:t>грудня</w:t>
      </w:r>
      <w:proofErr w:type="spellEnd"/>
      <w:r w:rsidR="009B6E67" w:rsidRPr="008350AA">
        <w:rPr>
          <w:rFonts w:asciiTheme="minorHAnsi" w:hAnsiTheme="minorHAnsi" w:cstheme="minorHAnsi"/>
          <w:color w:val="auto"/>
          <w:sz w:val="12"/>
          <w:szCs w:val="12"/>
          <w:lang w:val="ru-RU"/>
        </w:rPr>
        <w:t xml:space="preserve"> 2016 року до народного депутата </w:t>
      </w:r>
      <w:proofErr w:type="spellStart"/>
      <w:r w:rsidR="009B6E67" w:rsidRPr="008350AA">
        <w:rPr>
          <w:rFonts w:asciiTheme="minorHAnsi" w:hAnsiTheme="minorHAnsi" w:cstheme="minorHAnsi"/>
          <w:color w:val="auto"/>
          <w:sz w:val="12"/>
          <w:szCs w:val="12"/>
          <w:lang w:val="ru-RU"/>
        </w:rPr>
        <w:t>України</w:t>
      </w:r>
      <w:proofErr w:type="spellEnd"/>
      <w:r w:rsidR="009B6E67" w:rsidRPr="008350AA">
        <w:rPr>
          <w:rFonts w:asciiTheme="minorHAnsi" w:hAnsiTheme="minorHAnsi" w:cstheme="minorHAnsi"/>
          <w:color w:val="auto"/>
          <w:sz w:val="12"/>
          <w:szCs w:val="12"/>
          <w:lang w:val="ru-RU"/>
        </w:rPr>
        <w:t xml:space="preserve"> В.В. Чумака за </w:t>
      </w:r>
      <w:proofErr w:type="spellStart"/>
      <w:r w:rsidR="009B6E67" w:rsidRPr="008350AA">
        <w:rPr>
          <w:rFonts w:asciiTheme="minorHAnsi" w:hAnsiTheme="minorHAnsi" w:cstheme="minorHAnsi"/>
          <w:color w:val="auto"/>
          <w:sz w:val="12"/>
          <w:szCs w:val="12"/>
          <w:lang w:val="ru-RU"/>
        </w:rPr>
        <w:t>підписом</w:t>
      </w:r>
      <w:proofErr w:type="spellEnd"/>
      <w:r w:rsidR="009B6E67" w:rsidRPr="008350AA">
        <w:rPr>
          <w:rFonts w:asciiTheme="minorHAnsi" w:hAnsiTheme="minorHAnsi" w:cstheme="minorHAnsi"/>
          <w:color w:val="auto"/>
          <w:sz w:val="12"/>
          <w:szCs w:val="12"/>
          <w:lang w:val="ru-RU"/>
        </w:rPr>
        <w:t xml:space="preserve">  заступника Генерального прокурора </w:t>
      </w:r>
      <w:proofErr w:type="spellStart"/>
      <w:r w:rsidR="009B6E67" w:rsidRPr="008350AA">
        <w:rPr>
          <w:rFonts w:asciiTheme="minorHAnsi" w:hAnsiTheme="minorHAnsi" w:cstheme="minorHAnsi"/>
          <w:color w:val="auto"/>
          <w:sz w:val="12"/>
          <w:szCs w:val="12"/>
          <w:lang w:val="ru-RU"/>
        </w:rPr>
        <w:t>Ю.Столярчука</w:t>
      </w:r>
      <w:proofErr w:type="spellEnd"/>
      <w:r w:rsidR="009B6E67" w:rsidRPr="008350AA">
        <w:rPr>
          <w:rFonts w:asciiTheme="minorHAnsi" w:hAnsiTheme="minorHAnsi" w:cstheme="minorHAnsi"/>
          <w:color w:val="auto"/>
          <w:sz w:val="12"/>
          <w:szCs w:val="12"/>
          <w:lang w:val="ru-RU"/>
        </w:rPr>
        <w:t xml:space="preserve"> // </w:t>
      </w:r>
      <w:r w:rsidR="00762BC6">
        <w:fldChar w:fldCharType="begin"/>
      </w:r>
      <w:r w:rsidR="00762BC6" w:rsidRPr="00A5489A">
        <w:rPr>
          <w:lang w:val="ru-RU"/>
        </w:rPr>
        <w:instrText xml:space="preserve"> </w:instrText>
      </w:r>
      <w:r w:rsidR="00762BC6">
        <w:instrText>HYPERLINK</w:instrText>
      </w:r>
      <w:r w:rsidR="00762BC6" w:rsidRPr="00A5489A">
        <w:rPr>
          <w:lang w:val="ru-RU"/>
        </w:rPr>
        <w:instrText xml:space="preserve"> "</w:instrText>
      </w:r>
      <w:r w:rsidR="00762BC6">
        <w:instrText>https</w:instrText>
      </w:r>
      <w:r w:rsidR="00762BC6" w:rsidRPr="00A5489A">
        <w:rPr>
          <w:lang w:val="ru-RU"/>
        </w:rPr>
        <w:instrText>://</w:instrText>
      </w:r>
      <w:r w:rsidR="00762BC6">
        <w:instrText>drive</w:instrText>
      </w:r>
      <w:r w:rsidR="00762BC6" w:rsidRPr="00A5489A">
        <w:rPr>
          <w:lang w:val="ru-RU"/>
        </w:rPr>
        <w:instrText>.</w:instrText>
      </w:r>
      <w:r w:rsidR="00762BC6">
        <w:instrText>google</w:instrText>
      </w:r>
      <w:r w:rsidR="00762BC6" w:rsidRPr="00A5489A">
        <w:rPr>
          <w:lang w:val="ru-RU"/>
        </w:rPr>
        <w:instrText>.</w:instrText>
      </w:r>
      <w:r w:rsidR="00762BC6">
        <w:instrText>com</w:instrText>
      </w:r>
      <w:r w:rsidR="00762BC6" w:rsidRPr="00A5489A">
        <w:rPr>
          <w:lang w:val="ru-RU"/>
        </w:rPr>
        <w:instrText>/</w:instrText>
      </w:r>
      <w:r w:rsidR="00762BC6">
        <w:instrText>file</w:instrText>
      </w:r>
      <w:r w:rsidR="00762BC6" w:rsidRPr="00A5489A">
        <w:rPr>
          <w:lang w:val="ru-RU"/>
        </w:rPr>
        <w:instrText>/</w:instrText>
      </w:r>
      <w:r w:rsidR="00762BC6">
        <w:instrText>d</w:instrText>
      </w:r>
      <w:r w:rsidR="00762BC6" w:rsidRPr="00A5489A">
        <w:rPr>
          <w:lang w:val="ru-RU"/>
        </w:rPr>
        <w:instrText>/0</w:instrText>
      </w:r>
      <w:r w:rsidR="00762BC6">
        <w:instrText>B</w:instrText>
      </w:r>
      <w:r w:rsidR="00762BC6" w:rsidRPr="00A5489A">
        <w:rPr>
          <w:lang w:val="ru-RU"/>
        </w:rPr>
        <w:instrText>7_</w:instrText>
      </w:r>
      <w:r w:rsidR="00762BC6">
        <w:instrText>tuaxGF</w:instrText>
      </w:r>
      <w:r w:rsidR="00762BC6" w:rsidRPr="00A5489A">
        <w:rPr>
          <w:lang w:val="ru-RU"/>
        </w:rPr>
        <w:instrText>0</w:instrText>
      </w:r>
      <w:r w:rsidR="00762BC6">
        <w:instrText>VvX</w:instrText>
      </w:r>
      <w:r w:rsidR="00762BC6" w:rsidRPr="00A5489A">
        <w:rPr>
          <w:lang w:val="ru-RU"/>
        </w:rPr>
        <w:instrText>1</w:instrText>
      </w:r>
      <w:r w:rsidR="00762BC6">
        <w:instrText>ZVUVFEVUZYamc</w:instrText>
      </w:r>
      <w:r w:rsidR="00762BC6" w:rsidRPr="00A5489A">
        <w:rPr>
          <w:lang w:val="ru-RU"/>
        </w:rPr>
        <w:instrText>/</w:instrText>
      </w:r>
      <w:r w:rsidR="00762BC6">
        <w:instrText>view</w:instrText>
      </w:r>
      <w:r w:rsidR="00762BC6" w:rsidRPr="00A5489A">
        <w:rPr>
          <w:lang w:val="ru-RU"/>
        </w:rPr>
        <w:instrText xml:space="preserve">" </w:instrText>
      </w:r>
      <w:r w:rsidR="00762BC6">
        <w:fldChar w:fldCharType="separate"/>
      </w:r>
      <w:r w:rsidR="009B6E67" w:rsidRPr="008350AA">
        <w:rPr>
          <w:rStyle w:val="ac"/>
          <w:rFonts w:asciiTheme="minorHAnsi" w:hAnsiTheme="minorHAnsi" w:cstheme="minorHAnsi"/>
          <w:sz w:val="12"/>
          <w:szCs w:val="12"/>
        </w:rPr>
        <w:t>https</w:t>
      </w:r>
      <w:r w:rsidR="009B6E67" w:rsidRPr="008350AA">
        <w:rPr>
          <w:rStyle w:val="ac"/>
          <w:rFonts w:asciiTheme="minorHAnsi" w:hAnsiTheme="minorHAnsi" w:cstheme="minorHAnsi"/>
          <w:sz w:val="12"/>
          <w:szCs w:val="12"/>
          <w:lang w:val="ru-RU"/>
        </w:rPr>
        <w:t>://</w:t>
      </w:r>
      <w:r w:rsidR="009B6E67" w:rsidRPr="008350AA">
        <w:rPr>
          <w:rStyle w:val="ac"/>
          <w:rFonts w:asciiTheme="minorHAnsi" w:hAnsiTheme="minorHAnsi" w:cstheme="minorHAnsi"/>
          <w:sz w:val="12"/>
          <w:szCs w:val="12"/>
        </w:rPr>
        <w:t>drive</w:t>
      </w:r>
      <w:r w:rsidR="009B6E67" w:rsidRPr="008350AA">
        <w:rPr>
          <w:rStyle w:val="ac"/>
          <w:rFonts w:asciiTheme="minorHAnsi" w:hAnsiTheme="minorHAnsi" w:cstheme="minorHAnsi"/>
          <w:sz w:val="12"/>
          <w:szCs w:val="12"/>
          <w:lang w:val="ru-RU"/>
        </w:rPr>
        <w:t>.</w:t>
      </w:r>
      <w:r w:rsidR="009B6E67" w:rsidRPr="008350AA">
        <w:rPr>
          <w:rStyle w:val="ac"/>
          <w:rFonts w:asciiTheme="minorHAnsi" w:hAnsiTheme="minorHAnsi" w:cstheme="minorHAnsi"/>
          <w:sz w:val="12"/>
          <w:szCs w:val="12"/>
        </w:rPr>
        <w:t>google</w:t>
      </w:r>
      <w:r w:rsidR="009B6E67" w:rsidRPr="008350AA">
        <w:rPr>
          <w:rStyle w:val="ac"/>
          <w:rFonts w:asciiTheme="minorHAnsi" w:hAnsiTheme="minorHAnsi" w:cstheme="minorHAnsi"/>
          <w:sz w:val="12"/>
          <w:szCs w:val="12"/>
          <w:lang w:val="ru-RU"/>
        </w:rPr>
        <w:t>.</w:t>
      </w:r>
      <w:r w:rsidR="009B6E67" w:rsidRPr="008350AA">
        <w:rPr>
          <w:rStyle w:val="ac"/>
          <w:rFonts w:asciiTheme="minorHAnsi" w:hAnsiTheme="minorHAnsi" w:cstheme="minorHAnsi"/>
          <w:sz w:val="12"/>
          <w:szCs w:val="12"/>
        </w:rPr>
        <w:t>com</w:t>
      </w:r>
      <w:r w:rsidR="009B6E67" w:rsidRPr="008350AA">
        <w:rPr>
          <w:rStyle w:val="ac"/>
          <w:rFonts w:asciiTheme="minorHAnsi" w:hAnsiTheme="minorHAnsi" w:cstheme="minorHAnsi"/>
          <w:sz w:val="12"/>
          <w:szCs w:val="12"/>
          <w:lang w:val="ru-RU"/>
        </w:rPr>
        <w:t>/</w:t>
      </w:r>
      <w:r w:rsidR="009B6E67" w:rsidRPr="008350AA">
        <w:rPr>
          <w:rStyle w:val="ac"/>
          <w:rFonts w:asciiTheme="minorHAnsi" w:hAnsiTheme="minorHAnsi" w:cstheme="minorHAnsi"/>
          <w:sz w:val="12"/>
          <w:szCs w:val="12"/>
        </w:rPr>
        <w:t>file</w:t>
      </w:r>
      <w:r w:rsidR="009B6E67" w:rsidRPr="008350AA">
        <w:rPr>
          <w:rStyle w:val="ac"/>
          <w:rFonts w:asciiTheme="minorHAnsi" w:hAnsiTheme="minorHAnsi" w:cstheme="minorHAnsi"/>
          <w:sz w:val="12"/>
          <w:szCs w:val="12"/>
          <w:lang w:val="ru-RU"/>
        </w:rPr>
        <w:t>/</w:t>
      </w:r>
      <w:r w:rsidR="009B6E67" w:rsidRPr="008350AA">
        <w:rPr>
          <w:rStyle w:val="ac"/>
          <w:rFonts w:asciiTheme="minorHAnsi" w:hAnsiTheme="minorHAnsi" w:cstheme="minorHAnsi"/>
          <w:sz w:val="12"/>
          <w:szCs w:val="12"/>
        </w:rPr>
        <w:t>d</w:t>
      </w:r>
      <w:r w:rsidR="009B6E67" w:rsidRPr="008350AA">
        <w:rPr>
          <w:rStyle w:val="ac"/>
          <w:rFonts w:asciiTheme="minorHAnsi" w:hAnsiTheme="minorHAnsi" w:cstheme="minorHAnsi"/>
          <w:sz w:val="12"/>
          <w:szCs w:val="12"/>
          <w:lang w:val="ru-RU"/>
        </w:rPr>
        <w:t>/0</w:t>
      </w:r>
      <w:r w:rsidR="009B6E67" w:rsidRPr="008350AA">
        <w:rPr>
          <w:rStyle w:val="ac"/>
          <w:rFonts w:asciiTheme="minorHAnsi" w:hAnsiTheme="minorHAnsi" w:cstheme="minorHAnsi"/>
          <w:sz w:val="12"/>
          <w:szCs w:val="12"/>
        </w:rPr>
        <w:t>B</w:t>
      </w:r>
      <w:r w:rsidR="009B6E67" w:rsidRPr="008350AA">
        <w:rPr>
          <w:rStyle w:val="ac"/>
          <w:rFonts w:asciiTheme="minorHAnsi" w:hAnsiTheme="minorHAnsi" w:cstheme="minorHAnsi"/>
          <w:sz w:val="12"/>
          <w:szCs w:val="12"/>
          <w:lang w:val="ru-RU"/>
        </w:rPr>
        <w:t>7_</w:t>
      </w:r>
      <w:proofErr w:type="spellStart"/>
      <w:r w:rsidR="009B6E67" w:rsidRPr="008350AA">
        <w:rPr>
          <w:rStyle w:val="ac"/>
          <w:rFonts w:asciiTheme="minorHAnsi" w:hAnsiTheme="minorHAnsi" w:cstheme="minorHAnsi"/>
          <w:sz w:val="12"/>
          <w:szCs w:val="12"/>
        </w:rPr>
        <w:t>tuaxGF</w:t>
      </w:r>
      <w:proofErr w:type="spellEnd"/>
      <w:r w:rsidR="009B6E67" w:rsidRPr="008350AA">
        <w:rPr>
          <w:rStyle w:val="ac"/>
          <w:rFonts w:asciiTheme="minorHAnsi" w:hAnsiTheme="minorHAnsi" w:cstheme="minorHAnsi"/>
          <w:sz w:val="12"/>
          <w:szCs w:val="12"/>
          <w:lang w:val="ru-RU"/>
        </w:rPr>
        <w:t>0</w:t>
      </w:r>
      <w:proofErr w:type="spellStart"/>
      <w:r w:rsidR="009B6E67" w:rsidRPr="008350AA">
        <w:rPr>
          <w:rStyle w:val="ac"/>
          <w:rFonts w:asciiTheme="minorHAnsi" w:hAnsiTheme="minorHAnsi" w:cstheme="minorHAnsi"/>
          <w:sz w:val="12"/>
          <w:szCs w:val="12"/>
        </w:rPr>
        <w:t>VvX</w:t>
      </w:r>
      <w:proofErr w:type="spellEnd"/>
      <w:r w:rsidR="009B6E67" w:rsidRPr="008350AA">
        <w:rPr>
          <w:rStyle w:val="ac"/>
          <w:rFonts w:asciiTheme="minorHAnsi" w:hAnsiTheme="minorHAnsi" w:cstheme="minorHAnsi"/>
          <w:sz w:val="12"/>
          <w:szCs w:val="12"/>
          <w:lang w:val="ru-RU"/>
        </w:rPr>
        <w:t>1</w:t>
      </w:r>
      <w:proofErr w:type="spellStart"/>
      <w:r w:rsidR="009B6E67" w:rsidRPr="008350AA">
        <w:rPr>
          <w:rStyle w:val="ac"/>
          <w:rFonts w:asciiTheme="minorHAnsi" w:hAnsiTheme="minorHAnsi" w:cstheme="minorHAnsi"/>
          <w:sz w:val="12"/>
          <w:szCs w:val="12"/>
        </w:rPr>
        <w:t>ZVUVFEVUZYamc</w:t>
      </w:r>
      <w:proofErr w:type="spellEnd"/>
      <w:r w:rsidR="009B6E67" w:rsidRPr="008350AA">
        <w:rPr>
          <w:rStyle w:val="ac"/>
          <w:rFonts w:asciiTheme="minorHAnsi" w:hAnsiTheme="minorHAnsi" w:cstheme="minorHAnsi"/>
          <w:sz w:val="12"/>
          <w:szCs w:val="12"/>
          <w:lang w:val="ru-RU"/>
        </w:rPr>
        <w:t>/</w:t>
      </w:r>
      <w:r w:rsidR="009B6E67" w:rsidRPr="008350AA">
        <w:rPr>
          <w:rStyle w:val="ac"/>
          <w:rFonts w:asciiTheme="minorHAnsi" w:hAnsiTheme="minorHAnsi" w:cstheme="minorHAnsi"/>
          <w:sz w:val="12"/>
          <w:szCs w:val="12"/>
        </w:rPr>
        <w:t>view</w:t>
      </w:r>
      <w:r w:rsidR="00762BC6">
        <w:rPr>
          <w:rStyle w:val="ac"/>
          <w:rFonts w:asciiTheme="minorHAnsi" w:hAnsiTheme="minorHAnsi" w:cstheme="minorHAnsi"/>
          <w:sz w:val="12"/>
          <w:szCs w:val="12"/>
        </w:rPr>
        <w:fldChar w:fldCharType="end"/>
      </w:r>
    </w:p>
  </w:endnote>
  <w:endnote w:id="18">
    <w:p w14:paraId="249965A0" w14:textId="77777777" w:rsidR="00D048DF" w:rsidRPr="008350AA" w:rsidRDefault="00D048DF" w:rsidP="00942503">
      <w:pPr>
        <w:pStyle w:val="af1"/>
        <w:spacing w:before="120"/>
        <w:jc w:val="both"/>
        <w:rPr>
          <w:rFonts w:asciiTheme="minorHAnsi" w:hAnsiTheme="minorHAnsi" w:cstheme="minorHAnsi"/>
          <w:color w:val="auto"/>
          <w:sz w:val="12"/>
          <w:szCs w:val="12"/>
          <w:lang w:val="ru-RU"/>
        </w:rPr>
      </w:pPr>
      <w:r w:rsidRPr="008350AA">
        <w:rPr>
          <w:rStyle w:val="af3"/>
          <w:rFonts w:asciiTheme="minorHAnsi" w:hAnsiTheme="minorHAnsi" w:cstheme="minorHAnsi"/>
          <w:color w:val="auto"/>
          <w:sz w:val="12"/>
          <w:szCs w:val="12"/>
          <w:lang w:val="uk-UA"/>
        </w:rPr>
        <w:endnoteRef/>
      </w:r>
      <w:r w:rsidRPr="008350AA">
        <w:rPr>
          <w:rFonts w:asciiTheme="minorHAnsi" w:hAnsiTheme="minorHAnsi" w:cstheme="minorHAnsi"/>
          <w:color w:val="auto"/>
          <w:sz w:val="12"/>
          <w:szCs w:val="12"/>
          <w:lang w:val="uk-UA"/>
        </w:rPr>
        <w:t xml:space="preserve"> </w:t>
      </w:r>
      <w:r w:rsidR="009B6E67" w:rsidRPr="008350AA">
        <w:rPr>
          <w:rFonts w:asciiTheme="minorHAnsi" w:hAnsiTheme="minorHAnsi" w:cstheme="minorHAnsi"/>
          <w:color w:val="auto"/>
          <w:sz w:val="12"/>
          <w:szCs w:val="12"/>
          <w:lang w:val="uk-UA"/>
        </w:rPr>
        <w:t>Ухвала суду у кримінальній справі№</w:t>
      </w:r>
      <w:r w:rsidR="009B6E67" w:rsidRPr="008350AA">
        <w:rPr>
          <w:rFonts w:asciiTheme="minorHAnsi" w:hAnsiTheme="minorHAnsi" w:cstheme="minorHAnsi"/>
          <w:color w:val="auto"/>
          <w:sz w:val="12"/>
          <w:szCs w:val="12"/>
          <w:lang w:val="ru-RU"/>
        </w:rPr>
        <w:t xml:space="preserve">42014000000000805 </w:t>
      </w:r>
      <w:proofErr w:type="spellStart"/>
      <w:r w:rsidR="009B6E67" w:rsidRPr="008350AA">
        <w:rPr>
          <w:rFonts w:asciiTheme="minorHAnsi" w:hAnsiTheme="minorHAnsi" w:cstheme="minorHAnsi"/>
          <w:color w:val="auto"/>
          <w:sz w:val="12"/>
          <w:szCs w:val="12"/>
          <w:lang w:val="ru-RU"/>
        </w:rPr>
        <w:t>від</w:t>
      </w:r>
      <w:proofErr w:type="spellEnd"/>
      <w:r w:rsidR="009B6E67" w:rsidRPr="008350AA">
        <w:rPr>
          <w:rFonts w:asciiTheme="minorHAnsi" w:hAnsiTheme="minorHAnsi" w:cstheme="minorHAnsi"/>
          <w:color w:val="auto"/>
          <w:sz w:val="12"/>
          <w:szCs w:val="12"/>
          <w:lang w:val="ru-RU"/>
        </w:rPr>
        <w:t xml:space="preserve"> 11.11.2016</w:t>
      </w:r>
      <w:r w:rsidR="009B6E67" w:rsidRPr="008350AA">
        <w:rPr>
          <w:rFonts w:asciiTheme="minorHAnsi" w:hAnsiTheme="minorHAnsi" w:cstheme="minorHAnsi"/>
          <w:color w:val="auto"/>
          <w:sz w:val="12"/>
          <w:szCs w:val="12"/>
          <w:lang w:val="uk-UA"/>
        </w:rPr>
        <w:t xml:space="preserve"> //</w:t>
      </w:r>
      <w:r w:rsidR="009B6E67" w:rsidRPr="008350AA">
        <w:rPr>
          <w:rFonts w:asciiTheme="minorHAnsi" w:hAnsiTheme="minorHAnsi" w:cstheme="minorHAnsi"/>
          <w:color w:val="auto"/>
          <w:sz w:val="12"/>
          <w:szCs w:val="12"/>
        </w:rPr>
        <w:t>http</w:t>
      </w:r>
      <w:r w:rsidR="009B6E67" w:rsidRPr="008350AA">
        <w:rPr>
          <w:rFonts w:asciiTheme="minorHAnsi" w:hAnsiTheme="minorHAnsi" w:cstheme="minorHAnsi"/>
          <w:color w:val="auto"/>
          <w:sz w:val="12"/>
          <w:szCs w:val="12"/>
          <w:lang w:val="ru-RU"/>
        </w:rPr>
        <w:t>://</w:t>
      </w:r>
      <w:r w:rsidR="009B6E67" w:rsidRPr="008350AA">
        <w:rPr>
          <w:rFonts w:asciiTheme="minorHAnsi" w:hAnsiTheme="minorHAnsi" w:cstheme="minorHAnsi"/>
          <w:color w:val="auto"/>
          <w:sz w:val="12"/>
          <w:szCs w:val="12"/>
        </w:rPr>
        <w:t>www</w:t>
      </w:r>
      <w:r w:rsidR="009B6E67" w:rsidRPr="008350AA">
        <w:rPr>
          <w:rFonts w:asciiTheme="minorHAnsi" w:hAnsiTheme="minorHAnsi" w:cstheme="minorHAnsi"/>
          <w:color w:val="auto"/>
          <w:sz w:val="12"/>
          <w:szCs w:val="12"/>
          <w:lang w:val="ru-RU"/>
        </w:rPr>
        <w:t>.</w:t>
      </w:r>
      <w:proofErr w:type="spellStart"/>
      <w:r w:rsidR="009B6E67" w:rsidRPr="008350AA">
        <w:rPr>
          <w:rFonts w:asciiTheme="minorHAnsi" w:hAnsiTheme="minorHAnsi" w:cstheme="minorHAnsi"/>
          <w:color w:val="auto"/>
          <w:sz w:val="12"/>
          <w:szCs w:val="12"/>
        </w:rPr>
        <w:t>reyestr</w:t>
      </w:r>
      <w:proofErr w:type="spellEnd"/>
      <w:r w:rsidR="009B6E67" w:rsidRPr="008350AA">
        <w:rPr>
          <w:rFonts w:asciiTheme="minorHAnsi" w:hAnsiTheme="minorHAnsi" w:cstheme="minorHAnsi"/>
          <w:color w:val="auto"/>
          <w:sz w:val="12"/>
          <w:szCs w:val="12"/>
          <w:lang w:val="ru-RU"/>
        </w:rPr>
        <w:t>.</w:t>
      </w:r>
      <w:r w:rsidR="009B6E67" w:rsidRPr="008350AA">
        <w:rPr>
          <w:rFonts w:asciiTheme="minorHAnsi" w:hAnsiTheme="minorHAnsi" w:cstheme="minorHAnsi"/>
          <w:color w:val="auto"/>
          <w:sz w:val="12"/>
          <w:szCs w:val="12"/>
        </w:rPr>
        <w:t>court</w:t>
      </w:r>
      <w:r w:rsidR="009B6E67" w:rsidRPr="008350AA">
        <w:rPr>
          <w:rFonts w:asciiTheme="minorHAnsi" w:hAnsiTheme="minorHAnsi" w:cstheme="minorHAnsi"/>
          <w:color w:val="auto"/>
          <w:sz w:val="12"/>
          <w:szCs w:val="12"/>
          <w:lang w:val="ru-RU"/>
        </w:rPr>
        <w:t>.</w:t>
      </w:r>
      <w:proofErr w:type="spellStart"/>
      <w:r w:rsidR="009B6E67" w:rsidRPr="008350AA">
        <w:rPr>
          <w:rFonts w:asciiTheme="minorHAnsi" w:hAnsiTheme="minorHAnsi" w:cstheme="minorHAnsi"/>
          <w:color w:val="auto"/>
          <w:sz w:val="12"/>
          <w:szCs w:val="12"/>
        </w:rPr>
        <w:t>gov</w:t>
      </w:r>
      <w:proofErr w:type="spellEnd"/>
      <w:r w:rsidR="009B6E67" w:rsidRPr="008350AA">
        <w:rPr>
          <w:rFonts w:asciiTheme="minorHAnsi" w:hAnsiTheme="minorHAnsi" w:cstheme="minorHAnsi"/>
          <w:color w:val="auto"/>
          <w:sz w:val="12"/>
          <w:szCs w:val="12"/>
          <w:lang w:val="ru-RU"/>
        </w:rPr>
        <w:t>.</w:t>
      </w:r>
      <w:proofErr w:type="spellStart"/>
      <w:r w:rsidR="009B6E67" w:rsidRPr="008350AA">
        <w:rPr>
          <w:rFonts w:asciiTheme="minorHAnsi" w:hAnsiTheme="minorHAnsi" w:cstheme="minorHAnsi"/>
          <w:color w:val="auto"/>
          <w:sz w:val="12"/>
          <w:szCs w:val="12"/>
        </w:rPr>
        <w:t>ua</w:t>
      </w:r>
      <w:proofErr w:type="spellEnd"/>
      <w:r w:rsidR="009B6E67" w:rsidRPr="008350AA">
        <w:rPr>
          <w:rFonts w:asciiTheme="minorHAnsi" w:hAnsiTheme="minorHAnsi" w:cstheme="minorHAnsi"/>
          <w:color w:val="auto"/>
          <w:sz w:val="12"/>
          <w:szCs w:val="12"/>
          <w:lang w:val="ru-RU"/>
        </w:rPr>
        <w:t>/</w:t>
      </w:r>
      <w:r w:rsidR="009B6E67" w:rsidRPr="008350AA">
        <w:rPr>
          <w:rFonts w:asciiTheme="minorHAnsi" w:hAnsiTheme="minorHAnsi" w:cstheme="minorHAnsi"/>
          <w:color w:val="auto"/>
          <w:sz w:val="12"/>
          <w:szCs w:val="12"/>
        </w:rPr>
        <w:t>Review</w:t>
      </w:r>
      <w:r w:rsidR="009B6E67" w:rsidRPr="008350AA">
        <w:rPr>
          <w:rFonts w:asciiTheme="minorHAnsi" w:hAnsiTheme="minorHAnsi" w:cstheme="minorHAnsi"/>
          <w:color w:val="auto"/>
          <w:sz w:val="12"/>
          <w:szCs w:val="12"/>
          <w:lang w:val="ru-RU"/>
        </w:rPr>
        <w:t>/62761052</w:t>
      </w:r>
    </w:p>
  </w:endnote>
  <w:endnote w:id="19">
    <w:p w14:paraId="2BDC602D" w14:textId="77777777" w:rsidR="00D048DF" w:rsidRPr="00882E5C" w:rsidRDefault="00D048DF" w:rsidP="00942503">
      <w:pPr>
        <w:pStyle w:val="af1"/>
        <w:spacing w:before="120"/>
        <w:jc w:val="both"/>
        <w:rPr>
          <w:rFonts w:asciiTheme="minorHAnsi" w:hAnsiTheme="minorHAnsi" w:cstheme="minorHAnsi"/>
          <w:color w:val="auto"/>
          <w:sz w:val="12"/>
          <w:szCs w:val="12"/>
          <w:lang w:val="ru-RU"/>
        </w:rPr>
      </w:pPr>
      <w:r w:rsidRPr="008350AA">
        <w:rPr>
          <w:rStyle w:val="af3"/>
          <w:rFonts w:asciiTheme="minorHAnsi" w:hAnsiTheme="minorHAnsi" w:cstheme="minorHAnsi"/>
          <w:color w:val="auto"/>
          <w:sz w:val="12"/>
          <w:szCs w:val="12"/>
          <w:lang w:val="uk-UA"/>
        </w:rPr>
        <w:endnoteRef/>
      </w:r>
      <w:r w:rsidRPr="008350AA">
        <w:rPr>
          <w:rFonts w:asciiTheme="minorHAnsi" w:hAnsiTheme="minorHAnsi" w:cstheme="minorHAnsi"/>
          <w:color w:val="auto"/>
          <w:sz w:val="12"/>
          <w:szCs w:val="12"/>
          <w:lang w:val="uk-UA"/>
        </w:rPr>
        <w:t xml:space="preserve"> </w:t>
      </w:r>
      <w:r w:rsidR="009B6E67" w:rsidRPr="008350AA">
        <w:rPr>
          <w:rFonts w:asciiTheme="minorHAnsi" w:hAnsiTheme="minorHAnsi" w:cstheme="minorHAnsi"/>
          <w:color w:val="auto"/>
          <w:sz w:val="12"/>
          <w:szCs w:val="12"/>
          <w:lang w:val="uk-UA"/>
        </w:rPr>
        <w:t>З л</w:t>
      </w:r>
      <w:proofErr w:type="spellStart"/>
      <w:r w:rsidR="009B6E67" w:rsidRPr="008350AA">
        <w:rPr>
          <w:rFonts w:asciiTheme="minorHAnsi" w:hAnsiTheme="minorHAnsi" w:cstheme="minorHAnsi"/>
          <w:color w:val="auto"/>
          <w:sz w:val="12"/>
          <w:szCs w:val="12"/>
          <w:lang w:val="ru-RU"/>
        </w:rPr>
        <w:t>ист</w:t>
      </w:r>
      <w:proofErr w:type="spellEnd"/>
      <w:r w:rsidR="009B6E67" w:rsidRPr="008350AA">
        <w:rPr>
          <w:rFonts w:asciiTheme="minorHAnsi" w:hAnsiTheme="minorHAnsi" w:cstheme="minorHAnsi"/>
          <w:color w:val="auto"/>
          <w:sz w:val="12"/>
          <w:szCs w:val="12"/>
          <w:lang w:val="uk-UA"/>
        </w:rPr>
        <w:t>а</w:t>
      </w:r>
      <w:proofErr w:type="spellStart"/>
      <w:r w:rsidR="009B6E67" w:rsidRPr="008350AA">
        <w:rPr>
          <w:rFonts w:asciiTheme="minorHAnsi" w:hAnsiTheme="minorHAnsi" w:cstheme="minorHAnsi"/>
          <w:color w:val="auto"/>
          <w:sz w:val="12"/>
          <w:szCs w:val="12"/>
          <w:lang w:val="ru-RU"/>
        </w:rPr>
        <w:t>ГенеральноїпрокуратуриУкраїни</w:t>
      </w:r>
      <w:proofErr w:type="spellEnd"/>
      <w:r w:rsidR="009B6E67" w:rsidRPr="008350AA">
        <w:rPr>
          <w:rFonts w:asciiTheme="minorHAnsi" w:hAnsiTheme="minorHAnsi" w:cstheme="minorHAnsi"/>
          <w:color w:val="auto"/>
          <w:sz w:val="12"/>
          <w:szCs w:val="12"/>
          <w:lang w:val="ru-RU"/>
        </w:rPr>
        <w:t xml:space="preserve"> №07/2-33039-14 </w:t>
      </w:r>
      <w:proofErr w:type="spellStart"/>
      <w:r w:rsidR="009B6E67" w:rsidRPr="008350AA">
        <w:rPr>
          <w:rFonts w:asciiTheme="minorHAnsi" w:hAnsiTheme="minorHAnsi" w:cstheme="minorHAnsi"/>
          <w:color w:val="auto"/>
          <w:sz w:val="12"/>
          <w:szCs w:val="12"/>
          <w:lang w:val="ru-RU"/>
        </w:rPr>
        <w:t>від</w:t>
      </w:r>
      <w:proofErr w:type="spellEnd"/>
      <w:r w:rsidR="009B6E67" w:rsidRPr="008350AA">
        <w:rPr>
          <w:rFonts w:asciiTheme="minorHAnsi" w:hAnsiTheme="minorHAnsi" w:cstheme="minorHAnsi"/>
          <w:color w:val="auto"/>
          <w:sz w:val="12"/>
          <w:szCs w:val="12"/>
          <w:lang w:val="ru-RU"/>
        </w:rPr>
        <w:t xml:space="preserve"> 29 </w:t>
      </w:r>
      <w:proofErr w:type="spellStart"/>
      <w:r w:rsidR="009B6E67" w:rsidRPr="008350AA">
        <w:rPr>
          <w:rFonts w:asciiTheme="minorHAnsi" w:hAnsiTheme="minorHAnsi" w:cstheme="minorHAnsi"/>
          <w:color w:val="auto"/>
          <w:sz w:val="12"/>
          <w:szCs w:val="12"/>
          <w:lang w:val="ru-RU"/>
        </w:rPr>
        <w:t>грудня</w:t>
      </w:r>
      <w:proofErr w:type="spellEnd"/>
      <w:r w:rsidR="009B6E67" w:rsidRPr="008350AA">
        <w:rPr>
          <w:rFonts w:asciiTheme="minorHAnsi" w:hAnsiTheme="minorHAnsi" w:cstheme="minorHAnsi"/>
          <w:color w:val="auto"/>
          <w:sz w:val="12"/>
          <w:szCs w:val="12"/>
          <w:lang w:val="ru-RU"/>
        </w:rPr>
        <w:t xml:space="preserve"> 2016 року до народного депутата </w:t>
      </w:r>
      <w:proofErr w:type="spellStart"/>
      <w:r w:rsidR="009B6E67" w:rsidRPr="008350AA">
        <w:rPr>
          <w:rFonts w:asciiTheme="minorHAnsi" w:hAnsiTheme="minorHAnsi" w:cstheme="minorHAnsi"/>
          <w:color w:val="auto"/>
          <w:sz w:val="12"/>
          <w:szCs w:val="12"/>
          <w:lang w:val="ru-RU"/>
        </w:rPr>
        <w:t>України</w:t>
      </w:r>
      <w:proofErr w:type="spellEnd"/>
      <w:r w:rsidR="009B6E67" w:rsidRPr="008350AA">
        <w:rPr>
          <w:rFonts w:asciiTheme="minorHAnsi" w:hAnsiTheme="minorHAnsi" w:cstheme="minorHAnsi"/>
          <w:color w:val="auto"/>
          <w:sz w:val="12"/>
          <w:szCs w:val="12"/>
          <w:lang w:val="ru-RU"/>
        </w:rPr>
        <w:t xml:space="preserve"> В.В. Чумака за </w:t>
      </w:r>
      <w:proofErr w:type="spellStart"/>
      <w:r w:rsidR="009B6E67" w:rsidRPr="008350AA">
        <w:rPr>
          <w:rFonts w:asciiTheme="minorHAnsi" w:hAnsiTheme="minorHAnsi" w:cstheme="minorHAnsi"/>
          <w:color w:val="auto"/>
          <w:sz w:val="12"/>
          <w:szCs w:val="12"/>
          <w:lang w:val="ru-RU"/>
        </w:rPr>
        <w:t>підписом</w:t>
      </w:r>
      <w:proofErr w:type="spellEnd"/>
      <w:r w:rsidR="009B6E67" w:rsidRPr="008350AA">
        <w:rPr>
          <w:rFonts w:asciiTheme="minorHAnsi" w:hAnsiTheme="minorHAnsi" w:cstheme="minorHAnsi"/>
          <w:color w:val="auto"/>
          <w:sz w:val="12"/>
          <w:szCs w:val="12"/>
          <w:lang w:val="ru-RU"/>
        </w:rPr>
        <w:t xml:space="preserve">  заступника Генерального прокурора </w:t>
      </w:r>
      <w:proofErr w:type="spellStart"/>
      <w:r w:rsidR="009B6E67" w:rsidRPr="008350AA">
        <w:rPr>
          <w:rFonts w:asciiTheme="minorHAnsi" w:hAnsiTheme="minorHAnsi" w:cstheme="minorHAnsi"/>
          <w:color w:val="auto"/>
          <w:sz w:val="12"/>
          <w:szCs w:val="12"/>
          <w:lang w:val="ru-RU"/>
        </w:rPr>
        <w:t>Ю.Столярчука</w:t>
      </w:r>
      <w:proofErr w:type="spellEnd"/>
      <w:r w:rsidR="009B6E67" w:rsidRPr="008350AA">
        <w:rPr>
          <w:rFonts w:asciiTheme="minorHAnsi" w:hAnsiTheme="minorHAnsi" w:cstheme="minorHAnsi"/>
          <w:color w:val="auto"/>
          <w:sz w:val="12"/>
          <w:szCs w:val="12"/>
          <w:lang w:val="ru-RU"/>
        </w:rPr>
        <w:t xml:space="preserve"> // </w:t>
      </w:r>
      <w:r w:rsidR="00762BC6">
        <w:fldChar w:fldCharType="begin"/>
      </w:r>
      <w:r w:rsidR="00762BC6" w:rsidRPr="00A5489A">
        <w:rPr>
          <w:lang w:val="ru-RU"/>
        </w:rPr>
        <w:instrText xml:space="preserve"> </w:instrText>
      </w:r>
      <w:r w:rsidR="00762BC6">
        <w:instrText>HYPERLINK</w:instrText>
      </w:r>
      <w:r w:rsidR="00762BC6" w:rsidRPr="00A5489A">
        <w:rPr>
          <w:lang w:val="ru-RU"/>
        </w:rPr>
        <w:instrText xml:space="preserve"> "</w:instrText>
      </w:r>
      <w:r w:rsidR="00762BC6">
        <w:instrText>https</w:instrText>
      </w:r>
      <w:r w:rsidR="00762BC6" w:rsidRPr="00A5489A">
        <w:rPr>
          <w:lang w:val="ru-RU"/>
        </w:rPr>
        <w:instrText>://</w:instrText>
      </w:r>
      <w:r w:rsidR="00762BC6">
        <w:instrText>drive</w:instrText>
      </w:r>
      <w:r w:rsidR="00762BC6" w:rsidRPr="00A5489A">
        <w:rPr>
          <w:lang w:val="ru-RU"/>
        </w:rPr>
        <w:instrText>.</w:instrText>
      </w:r>
      <w:r w:rsidR="00762BC6">
        <w:instrText>google</w:instrText>
      </w:r>
      <w:r w:rsidR="00762BC6" w:rsidRPr="00A5489A">
        <w:rPr>
          <w:lang w:val="ru-RU"/>
        </w:rPr>
        <w:instrText>.</w:instrText>
      </w:r>
      <w:r w:rsidR="00762BC6">
        <w:instrText>com</w:instrText>
      </w:r>
      <w:r w:rsidR="00762BC6" w:rsidRPr="00A5489A">
        <w:rPr>
          <w:lang w:val="ru-RU"/>
        </w:rPr>
        <w:instrText>/</w:instrText>
      </w:r>
      <w:r w:rsidR="00762BC6">
        <w:instrText>file</w:instrText>
      </w:r>
      <w:r w:rsidR="00762BC6" w:rsidRPr="00A5489A">
        <w:rPr>
          <w:lang w:val="ru-RU"/>
        </w:rPr>
        <w:instrText>/</w:instrText>
      </w:r>
      <w:r w:rsidR="00762BC6">
        <w:instrText>d</w:instrText>
      </w:r>
      <w:r w:rsidR="00762BC6" w:rsidRPr="00A5489A">
        <w:rPr>
          <w:lang w:val="ru-RU"/>
        </w:rPr>
        <w:instrText>/0</w:instrText>
      </w:r>
      <w:r w:rsidR="00762BC6">
        <w:instrText>B</w:instrText>
      </w:r>
      <w:r w:rsidR="00762BC6" w:rsidRPr="00A5489A">
        <w:rPr>
          <w:lang w:val="ru-RU"/>
        </w:rPr>
        <w:instrText>7_</w:instrText>
      </w:r>
      <w:r w:rsidR="00762BC6">
        <w:instrText>tuaxGF</w:instrText>
      </w:r>
      <w:r w:rsidR="00762BC6" w:rsidRPr="00A5489A">
        <w:rPr>
          <w:lang w:val="ru-RU"/>
        </w:rPr>
        <w:instrText>0</w:instrText>
      </w:r>
      <w:r w:rsidR="00762BC6">
        <w:instrText>VvX</w:instrText>
      </w:r>
      <w:r w:rsidR="00762BC6" w:rsidRPr="00A5489A">
        <w:rPr>
          <w:lang w:val="ru-RU"/>
        </w:rPr>
        <w:instrText>1</w:instrText>
      </w:r>
      <w:r w:rsidR="00762BC6">
        <w:instrText>ZVUVFEVUZYamc</w:instrText>
      </w:r>
      <w:r w:rsidR="00762BC6" w:rsidRPr="00A5489A">
        <w:rPr>
          <w:lang w:val="ru-RU"/>
        </w:rPr>
        <w:instrText>/</w:instrText>
      </w:r>
      <w:r w:rsidR="00762BC6">
        <w:instrText>view</w:instrText>
      </w:r>
      <w:r w:rsidR="00762BC6" w:rsidRPr="00A5489A">
        <w:rPr>
          <w:lang w:val="ru-RU"/>
        </w:rPr>
        <w:instrText xml:space="preserve">" </w:instrText>
      </w:r>
      <w:r w:rsidR="00762BC6">
        <w:fldChar w:fldCharType="separate"/>
      </w:r>
      <w:r w:rsidR="009B6E67" w:rsidRPr="008350AA">
        <w:rPr>
          <w:rStyle w:val="ac"/>
          <w:rFonts w:asciiTheme="minorHAnsi" w:hAnsiTheme="minorHAnsi" w:cstheme="minorHAnsi"/>
          <w:sz w:val="12"/>
          <w:szCs w:val="12"/>
        </w:rPr>
        <w:t>https</w:t>
      </w:r>
      <w:r w:rsidR="009B6E67" w:rsidRPr="008350AA">
        <w:rPr>
          <w:rStyle w:val="ac"/>
          <w:rFonts w:asciiTheme="minorHAnsi" w:hAnsiTheme="minorHAnsi" w:cstheme="minorHAnsi"/>
          <w:sz w:val="12"/>
          <w:szCs w:val="12"/>
          <w:lang w:val="ru-RU"/>
        </w:rPr>
        <w:t>://</w:t>
      </w:r>
      <w:r w:rsidR="009B6E67" w:rsidRPr="008350AA">
        <w:rPr>
          <w:rStyle w:val="ac"/>
          <w:rFonts w:asciiTheme="minorHAnsi" w:hAnsiTheme="minorHAnsi" w:cstheme="minorHAnsi"/>
          <w:sz w:val="12"/>
          <w:szCs w:val="12"/>
        </w:rPr>
        <w:t>drive</w:t>
      </w:r>
      <w:r w:rsidR="009B6E67" w:rsidRPr="008350AA">
        <w:rPr>
          <w:rStyle w:val="ac"/>
          <w:rFonts w:asciiTheme="minorHAnsi" w:hAnsiTheme="minorHAnsi" w:cstheme="minorHAnsi"/>
          <w:sz w:val="12"/>
          <w:szCs w:val="12"/>
          <w:lang w:val="ru-RU"/>
        </w:rPr>
        <w:t>.</w:t>
      </w:r>
      <w:r w:rsidR="009B6E67" w:rsidRPr="008350AA">
        <w:rPr>
          <w:rStyle w:val="ac"/>
          <w:rFonts w:asciiTheme="minorHAnsi" w:hAnsiTheme="minorHAnsi" w:cstheme="minorHAnsi"/>
          <w:sz w:val="12"/>
          <w:szCs w:val="12"/>
        </w:rPr>
        <w:t>google</w:t>
      </w:r>
      <w:r w:rsidR="009B6E67" w:rsidRPr="008350AA">
        <w:rPr>
          <w:rStyle w:val="ac"/>
          <w:rFonts w:asciiTheme="minorHAnsi" w:hAnsiTheme="minorHAnsi" w:cstheme="minorHAnsi"/>
          <w:sz w:val="12"/>
          <w:szCs w:val="12"/>
          <w:lang w:val="ru-RU"/>
        </w:rPr>
        <w:t>.</w:t>
      </w:r>
      <w:r w:rsidR="009B6E67" w:rsidRPr="008350AA">
        <w:rPr>
          <w:rStyle w:val="ac"/>
          <w:rFonts w:asciiTheme="minorHAnsi" w:hAnsiTheme="minorHAnsi" w:cstheme="minorHAnsi"/>
          <w:sz w:val="12"/>
          <w:szCs w:val="12"/>
        </w:rPr>
        <w:t>com</w:t>
      </w:r>
      <w:r w:rsidR="009B6E67" w:rsidRPr="008350AA">
        <w:rPr>
          <w:rStyle w:val="ac"/>
          <w:rFonts w:asciiTheme="minorHAnsi" w:hAnsiTheme="minorHAnsi" w:cstheme="minorHAnsi"/>
          <w:sz w:val="12"/>
          <w:szCs w:val="12"/>
          <w:lang w:val="ru-RU"/>
        </w:rPr>
        <w:t>/</w:t>
      </w:r>
      <w:r w:rsidR="009B6E67" w:rsidRPr="008350AA">
        <w:rPr>
          <w:rStyle w:val="ac"/>
          <w:rFonts w:asciiTheme="minorHAnsi" w:hAnsiTheme="minorHAnsi" w:cstheme="minorHAnsi"/>
          <w:sz w:val="12"/>
          <w:szCs w:val="12"/>
        </w:rPr>
        <w:t>file</w:t>
      </w:r>
      <w:r w:rsidR="009B6E67" w:rsidRPr="008350AA">
        <w:rPr>
          <w:rStyle w:val="ac"/>
          <w:rFonts w:asciiTheme="minorHAnsi" w:hAnsiTheme="minorHAnsi" w:cstheme="minorHAnsi"/>
          <w:sz w:val="12"/>
          <w:szCs w:val="12"/>
          <w:lang w:val="ru-RU"/>
        </w:rPr>
        <w:t>/</w:t>
      </w:r>
      <w:r w:rsidR="009B6E67" w:rsidRPr="008350AA">
        <w:rPr>
          <w:rStyle w:val="ac"/>
          <w:rFonts w:asciiTheme="minorHAnsi" w:hAnsiTheme="minorHAnsi" w:cstheme="minorHAnsi"/>
          <w:sz w:val="12"/>
          <w:szCs w:val="12"/>
        </w:rPr>
        <w:t>d</w:t>
      </w:r>
      <w:r w:rsidR="009B6E67" w:rsidRPr="008350AA">
        <w:rPr>
          <w:rStyle w:val="ac"/>
          <w:rFonts w:asciiTheme="minorHAnsi" w:hAnsiTheme="minorHAnsi" w:cstheme="minorHAnsi"/>
          <w:sz w:val="12"/>
          <w:szCs w:val="12"/>
          <w:lang w:val="ru-RU"/>
        </w:rPr>
        <w:t>/0</w:t>
      </w:r>
      <w:r w:rsidR="009B6E67" w:rsidRPr="008350AA">
        <w:rPr>
          <w:rStyle w:val="ac"/>
          <w:rFonts w:asciiTheme="minorHAnsi" w:hAnsiTheme="minorHAnsi" w:cstheme="minorHAnsi"/>
          <w:sz w:val="12"/>
          <w:szCs w:val="12"/>
        </w:rPr>
        <w:t>B</w:t>
      </w:r>
      <w:r w:rsidR="009B6E67" w:rsidRPr="008350AA">
        <w:rPr>
          <w:rStyle w:val="ac"/>
          <w:rFonts w:asciiTheme="minorHAnsi" w:hAnsiTheme="minorHAnsi" w:cstheme="minorHAnsi"/>
          <w:sz w:val="12"/>
          <w:szCs w:val="12"/>
          <w:lang w:val="ru-RU"/>
        </w:rPr>
        <w:t>7_</w:t>
      </w:r>
      <w:proofErr w:type="spellStart"/>
      <w:r w:rsidR="009B6E67" w:rsidRPr="008350AA">
        <w:rPr>
          <w:rStyle w:val="ac"/>
          <w:rFonts w:asciiTheme="minorHAnsi" w:hAnsiTheme="minorHAnsi" w:cstheme="minorHAnsi"/>
          <w:sz w:val="12"/>
          <w:szCs w:val="12"/>
        </w:rPr>
        <w:t>tuaxGF</w:t>
      </w:r>
      <w:proofErr w:type="spellEnd"/>
      <w:r w:rsidR="009B6E67" w:rsidRPr="008350AA">
        <w:rPr>
          <w:rStyle w:val="ac"/>
          <w:rFonts w:asciiTheme="minorHAnsi" w:hAnsiTheme="minorHAnsi" w:cstheme="minorHAnsi"/>
          <w:sz w:val="12"/>
          <w:szCs w:val="12"/>
          <w:lang w:val="ru-RU"/>
        </w:rPr>
        <w:t>0</w:t>
      </w:r>
      <w:proofErr w:type="spellStart"/>
      <w:r w:rsidR="009B6E67" w:rsidRPr="008350AA">
        <w:rPr>
          <w:rStyle w:val="ac"/>
          <w:rFonts w:asciiTheme="minorHAnsi" w:hAnsiTheme="minorHAnsi" w:cstheme="minorHAnsi"/>
          <w:sz w:val="12"/>
          <w:szCs w:val="12"/>
        </w:rPr>
        <w:t>VvX</w:t>
      </w:r>
      <w:proofErr w:type="spellEnd"/>
      <w:r w:rsidR="009B6E67" w:rsidRPr="008350AA">
        <w:rPr>
          <w:rStyle w:val="ac"/>
          <w:rFonts w:asciiTheme="minorHAnsi" w:hAnsiTheme="minorHAnsi" w:cstheme="minorHAnsi"/>
          <w:sz w:val="12"/>
          <w:szCs w:val="12"/>
          <w:lang w:val="ru-RU"/>
        </w:rPr>
        <w:t>1</w:t>
      </w:r>
      <w:proofErr w:type="spellStart"/>
      <w:r w:rsidR="009B6E67" w:rsidRPr="008350AA">
        <w:rPr>
          <w:rStyle w:val="ac"/>
          <w:rFonts w:asciiTheme="minorHAnsi" w:hAnsiTheme="minorHAnsi" w:cstheme="minorHAnsi"/>
          <w:sz w:val="12"/>
          <w:szCs w:val="12"/>
        </w:rPr>
        <w:t>ZVUVFEVUZYamc</w:t>
      </w:r>
      <w:proofErr w:type="spellEnd"/>
      <w:r w:rsidR="009B6E67" w:rsidRPr="008350AA">
        <w:rPr>
          <w:rStyle w:val="ac"/>
          <w:rFonts w:asciiTheme="minorHAnsi" w:hAnsiTheme="minorHAnsi" w:cstheme="minorHAnsi"/>
          <w:sz w:val="12"/>
          <w:szCs w:val="12"/>
          <w:lang w:val="ru-RU"/>
        </w:rPr>
        <w:t>/</w:t>
      </w:r>
      <w:r w:rsidR="009B6E67" w:rsidRPr="008350AA">
        <w:rPr>
          <w:rStyle w:val="ac"/>
          <w:rFonts w:asciiTheme="minorHAnsi" w:hAnsiTheme="minorHAnsi" w:cstheme="minorHAnsi"/>
          <w:sz w:val="12"/>
          <w:szCs w:val="12"/>
        </w:rPr>
        <w:t>view</w:t>
      </w:r>
      <w:r w:rsidR="00762BC6">
        <w:rPr>
          <w:rStyle w:val="ac"/>
          <w:rFonts w:asciiTheme="minorHAnsi" w:hAnsiTheme="minorHAnsi" w:cstheme="minorHAnsi"/>
          <w:sz w:val="12"/>
          <w:szCs w:val="12"/>
        </w:rPr>
        <w:fldChar w:fldCharType="end"/>
      </w:r>
    </w:p>
  </w:endnote>
  <w:endnote w:id="20">
    <w:p w14:paraId="406268E7" w14:textId="77777777" w:rsidR="00D048DF" w:rsidRPr="008350AA" w:rsidRDefault="00D048DF" w:rsidP="00942503">
      <w:pPr>
        <w:pStyle w:val="af1"/>
        <w:spacing w:before="120"/>
        <w:jc w:val="both"/>
        <w:rPr>
          <w:rFonts w:asciiTheme="minorHAnsi" w:hAnsiTheme="minorHAnsi" w:cstheme="minorHAnsi"/>
          <w:color w:val="auto"/>
          <w:sz w:val="12"/>
          <w:szCs w:val="12"/>
          <w:lang w:val="ru-RU"/>
        </w:rPr>
      </w:pPr>
      <w:r w:rsidRPr="008350AA">
        <w:rPr>
          <w:rStyle w:val="af3"/>
          <w:rFonts w:asciiTheme="minorHAnsi" w:hAnsiTheme="minorHAnsi" w:cstheme="minorHAnsi"/>
          <w:color w:val="auto"/>
          <w:sz w:val="12"/>
          <w:szCs w:val="12"/>
          <w:lang w:val="uk-UA"/>
        </w:rPr>
        <w:endnoteRef/>
      </w:r>
      <w:r w:rsidR="009B6E67" w:rsidRPr="008350AA">
        <w:rPr>
          <w:rFonts w:asciiTheme="minorHAnsi" w:hAnsiTheme="minorHAnsi" w:cstheme="minorHAnsi"/>
          <w:color w:val="auto"/>
          <w:sz w:val="12"/>
          <w:szCs w:val="12"/>
          <w:lang w:val="ru-RU"/>
        </w:rPr>
        <w:t xml:space="preserve">п. 50-51 </w:t>
      </w:r>
      <w:r w:rsidR="009B6E67" w:rsidRPr="008350AA">
        <w:rPr>
          <w:rFonts w:asciiTheme="minorHAnsi" w:hAnsiTheme="minorHAnsi" w:cstheme="minorHAnsi"/>
          <w:color w:val="auto"/>
          <w:sz w:val="12"/>
          <w:szCs w:val="12"/>
          <w:lang w:val="uk-UA"/>
        </w:rPr>
        <w:t>з ухвали Кримінального суду Лондона у справі №</w:t>
      </w:r>
      <w:r w:rsidR="009B6E67" w:rsidRPr="008350AA">
        <w:rPr>
          <w:rFonts w:asciiTheme="minorHAnsi" w:hAnsiTheme="minorHAnsi" w:cstheme="minorHAnsi"/>
          <w:color w:val="auto"/>
          <w:sz w:val="12"/>
          <w:szCs w:val="12"/>
        </w:rPr>
        <w:t>RSTO</w:t>
      </w:r>
      <w:r w:rsidR="009B6E67" w:rsidRPr="008350AA">
        <w:rPr>
          <w:rFonts w:asciiTheme="minorHAnsi" w:hAnsiTheme="minorHAnsi" w:cstheme="minorHAnsi"/>
          <w:color w:val="auto"/>
          <w:sz w:val="12"/>
          <w:szCs w:val="12"/>
          <w:lang w:val="ru-RU"/>
        </w:rPr>
        <w:t>72014</w:t>
      </w:r>
    </w:p>
  </w:endnote>
  <w:endnote w:id="21">
    <w:p w14:paraId="1A5F357F" w14:textId="77777777" w:rsidR="00D048DF" w:rsidRPr="008350AA" w:rsidRDefault="00D048DF" w:rsidP="00942503">
      <w:pPr>
        <w:pStyle w:val="af1"/>
        <w:spacing w:before="120"/>
        <w:jc w:val="both"/>
        <w:rPr>
          <w:rFonts w:asciiTheme="minorHAnsi" w:hAnsiTheme="minorHAnsi" w:cstheme="minorHAnsi"/>
          <w:color w:val="auto"/>
          <w:sz w:val="12"/>
          <w:szCs w:val="12"/>
          <w:lang w:val="uk-UA"/>
        </w:rPr>
      </w:pPr>
      <w:r w:rsidRPr="008350AA">
        <w:rPr>
          <w:rStyle w:val="af3"/>
          <w:rFonts w:asciiTheme="minorHAnsi" w:hAnsiTheme="minorHAnsi" w:cstheme="minorHAnsi"/>
          <w:color w:val="auto"/>
          <w:sz w:val="12"/>
          <w:szCs w:val="12"/>
          <w:lang w:val="uk-UA"/>
        </w:rPr>
        <w:endnoteRef/>
      </w:r>
      <w:r w:rsidR="009B6E67" w:rsidRPr="008350AA">
        <w:rPr>
          <w:rFonts w:asciiTheme="minorHAnsi" w:hAnsiTheme="minorHAnsi" w:cstheme="minorHAnsi"/>
          <w:color w:val="auto"/>
          <w:sz w:val="12"/>
          <w:szCs w:val="12"/>
          <w:lang w:val="uk-UA"/>
        </w:rPr>
        <w:t xml:space="preserve">п. </w:t>
      </w:r>
      <w:r w:rsidR="009B6E67" w:rsidRPr="008350AA">
        <w:rPr>
          <w:rFonts w:asciiTheme="minorHAnsi" w:hAnsiTheme="minorHAnsi" w:cstheme="minorHAnsi"/>
          <w:color w:val="auto"/>
          <w:sz w:val="12"/>
          <w:szCs w:val="12"/>
          <w:lang w:val="ru-RU"/>
        </w:rPr>
        <w:t xml:space="preserve">6 </w:t>
      </w:r>
      <w:r w:rsidR="009B6E67" w:rsidRPr="008350AA">
        <w:rPr>
          <w:rFonts w:asciiTheme="minorHAnsi" w:hAnsiTheme="minorHAnsi" w:cstheme="minorHAnsi"/>
          <w:color w:val="auto"/>
          <w:sz w:val="12"/>
          <w:szCs w:val="12"/>
          <w:lang w:val="uk-UA"/>
        </w:rPr>
        <w:t>з ухвали Кримінального суду Лондона у справі №</w:t>
      </w:r>
      <w:r w:rsidR="009B6E67" w:rsidRPr="008350AA">
        <w:rPr>
          <w:rFonts w:asciiTheme="minorHAnsi" w:hAnsiTheme="minorHAnsi" w:cstheme="minorHAnsi"/>
          <w:color w:val="auto"/>
          <w:sz w:val="12"/>
          <w:szCs w:val="12"/>
        </w:rPr>
        <w:t>RSTO</w:t>
      </w:r>
      <w:r w:rsidR="009B6E67" w:rsidRPr="008350AA">
        <w:rPr>
          <w:rFonts w:asciiTheme="minorHAnsi" w:hAnsiTheme="minorHAnsi" w:cstheme="minorHAnsi"/>
          <w:color w:val="auto"/>
          <w:sz w:val="12"/>
          <w:szCs w:val="12"/>
          <w:lang w:val="ru-RU"/>
        </w:rPr>
        <w:t>72014</w:t>
      </w:r>
    </w:p>
  </w:endnote>
  <w:endnote w:id="22">
    <w:p w14:paraId="5193F8DE" w14:textId="77777777" w:rsidR="00D048DF" w:rsidRPr="00882E5C" w:rsidRDefault="00D048DF" w:rsidP="00942503">
      <w:pPr>
        <w:pStyle w:val="af1"/>
        <w:spacing w:before="120"/>
        <w:jc w:val="both"/>
        <w:rPr>
          <w:rFonts w:asciiTheme="minorHAnsi" w:hAnsiTheme="minorHAnsi" w:cstheme="minorHAnsi"/>
          <w:color w:val="auto"/>
          <w:sz w:val="12"/>
          <w:szCs w:val="12"/>
          <w:lang w:val="ru-RU"/>
        </w:rPr>
      </w:pPr>
      <w:r w:rsidRPr="008350AA">
        <w:rPr>
          <w:rStyle w:val="af3"/>
          <w:rFonts w:asciiTheme="minorHAnsi" w:hAnsiTheme="minorHAnsi" w:cstheme="minorHAnsi"/>
          <w:color w:val="auto"/>
          <w:sz w:val="12"/>
          <w:szCs w:val="12"/>
          <w:lang w:val="uk-UA"/>
        </w:rPr>
        <w:endnoteRef/>
      </w:r>
      <w:r w:rsidRPr="008350AA">
        <w:rPr>
          <w:rFonts w:asciiTheme="minorHAnsi" w:hAnsiTheme="minorHAnsi" w:cstheme="minorHAnsi"/>
          <w:color w:val="auto"/>
          <w:sz w:val="12"/>
          <w:szCs w:val="12"/>
          <w:lang w:val="uk-UA"/>
        </w:rPr>
        <w:t xml:space="preserve"> </w:t>
      </w:r>
      <w:r w:rsidR="009B6E67" w:rsidRPr="008350AA">
        <w:rPr>
          <w:rFonts w:asciiTheme="minorHAnsi" w:hAnsiTheme="minorHAnsi" w:cstheme="minorHAnsi"/>
          <w:color w:val="auto"/>
          <w:sz w:val="12"/>
          <w:szCs w:val="12"/>
          <w:lang w:val="uk-UA"/>
        </w:rPr>
        <w:t>З л</w:t>
      </w:r>
      <w:proofErr w:type="spellStart"/>
      <w:r w:rsidR="009B6E67" w:rsidRPr="008350AA">
        <w:rPr>
          <w:rFonts w:asciiTheme="minorHAnsi" w:hAnsiTheme="minorHAnsi" w:cstheme="minorHAnsi"/>
          <w:color w:val="auto"/>
          <w:sz w:val="12"/>
          <w:szCs w:val="12"/>
          <w:lang w:val="ru-RU"/>
        </w:rPr>
        <w:t>ист</w:t>
      </w:r>
      <w:proofErr w:type="spellEnd"/>
      <w:r w:rsidR="009B6E67" w:rsidRPr="008350AA">
        <w:rPr>
          <w:rFonts w:asciiTheme="minorHAnsi" w:hAnsiTheme="minorHAnsi" w:cstheme="minorHAnsi"/>
          <w:color w:val="auto"/>
          <w:sz w:val="12"/>
          <w:szCs w:val="12"/>
          <w:lang w:val="uk-UA"/>
        </w:rPr>
        <w:t>а</w:t>
      </w:r>
      <w:proofErr w:type="spellStart"/>
      <w:r w:rsidR="009B6E67" w:rsidRPr="008350AA">
        <w:rPr>
          <w:rFonts w:asciiTheme="minorHAnsi" w:hAnsiTheme="minorHAnsi" w:cstheme="minorHAnsi"/>
          <w:color w:val="auto"/>
          <w:sz w:val="12"/>
          <w:szCs w:val="12"/>
          <w:lang w:val="ru-RU"/>
        </w:rPr>
        <w:t>ГенеральноїпрокуратуриУкраїни</w:t>
      </w:r>
      <w:proofErr w:type="spellEnd"/>
      <w:r w:rsidR="009B6E67" w:rsidRPr="008350AA">
        <w:rPr>
          <w:rFonts w:asciiTheme="minorHAnsi" w:hAnsiTheme="minorHAnsi" w:cstheme="minorHAnsi"/>
          <w:color w:val="auto"/>
          <w:sz w:val="12"/>
          <w:szCs w:val="12"/>
          <w:lang w:val="ru-RU"/>
        </w:rPr>
        <w:t xml:space="preserve"> №07/2-33039-14 </w:t>
      </w:r>
      <w:proofErr w:type="spellStart"/>
      <w:r w:rsidR="009B6E67" w:rsidRPr="008350AA">
        <w:rPr>
          <w:rFonts w:asciiTheme="minorHAnsi" w:hAnsiTheme="minorHAnsi" w:cstheme="minorHAnsi"/>
          <w:color w:val="auto"/>
          <w:sz w:val="12"/>
          <w:szCs w:val="12"/>
          <w:lang w:val="ru-RU"/>
        </w:rPr>
        <w:t>від</w:t>
      </w:r>
      <w:proofErr w:type="spellEnd"/>
      <w:r w:rsidR="009B6E67" w:rsidRPr="008350AA">
        <w:rPr>
          <w:rFonts w:asciiTheme="minorHAnsi" w:hAnsiTheme="minorHAnsi" w:cstheme="minorHAnsi"/>
          <w:color w:val="auto"/>
          <w:sz w:val="12"/>
          <w:szCs w:val="12"/>
          <w:lang w:val="ru-RU"/>
        </w:rPr>
        <w:t xml:space="preserve"> 29 </w:t>
      </w:r>
      <w:proofErr w:type="spellStart"/>
      <w:r w:rsidR="009B6E67" w:rsidRPr="008350AA">
        <w:rPr>
          <w:rFonts w:asciiTheme="minorHAnsi" w:hAnsiTheme="minorHAnsi" w:cstheme="minorHAnsi"/>
          <w:color w:val="auto"/>
          <w:sz w:val="12"/>
          <w:szCs w:val="12"/>
          <w:lang w:val="ru-RU"/>
        </w:rPr>
        <w:t>грудня</w:t>
      </w:r>
      <w:proofErr w:type="spellEnd"/>
      <w:r w:rsidR="009B6E67" w:rsidRPr="008350AA">
        <w:rPr>
          <w:rFonts w:asciiTheme="minorHAnsi" w:hAnsiTheme="minorHAnsi" w:cstheme="minorHAnsi"/>
          <w:color w:val="auto"/>
          <w:sz w:val="12"/>
          <w:szCs w:val="12"/>
          <w:lang w:val="ru-RU"/>
        </w:rPr>
        <w:t xml:space="preserve"> 2016 року до народного депутата </w:t>
      </w:r>
      <w:proofErr w:type="spellStart"/>
      <w:r w:rsidR="009B6E67" w:rsidRPr="008350AA">
        <w:rPr>
          <w:rFonts w:asciiTheme="minorHAnsi" w:hAnsiTheme="minorHAnsi" w:cstheme="minorHAnsi"/>
          <w:color w:val="auto"/>
          <w:sz w:val="12"/>
          <w:szCs w:val="12"/>
          <w:lang w:val="ru-RU"/>
        </w:rPr>
        <w:t>України</w:t>
      </w:r>
      <w:proofErr w:type="spellEnd"/>
      <w:r w:rsidR="009B6E67" w:rsidRPr="008350AA">
        <w:rPr>
          <w:rFonts w:asciiTheme="minorHAnsi" w:hAnsiTheme="minorHAnsi" w:cstheme="minorHAnsi"/>
          <w:color w:val="auto"/>
          <w:sz w:val="12"/>
          <w:szCs w:val="12"/>
          <w:lang w:val="ru-RU"/>
        </w:rPr>
        <w:t xml:space="preserve"> В.В. Чумака за </w:t>
      </w:r>
      <w:proofErr w:type="spellStart"/>
      <w:r w:rsidR="009B6E67" w:rsidRPr="008350AA">
        <w:rPr>
          <w:rFonts w:asciiTheme="minorHAnsi" w:hAnsiTheme="minorHAnsi" w:cstheme="minorHAnsi"/>
          <w:color w:val="auto"/>
          <w:sz w:val="12"/>
          <w:szCs w:val="12"/>
          <w:lang w:val="ru-RU"/>
        </w:rPr>
        <w:t>підписом</w:t>
      </w:r>
      <w:proofErr w:type="spellEnd"/>
      <w:r w:rsidR="009B6E67" w:rsidRPr="008350AA">
        <w:rPr>
          <w:rFonts w:asciiTheme="minorHAnsi" w:hAnsiTheme="minorHAnsi" w:cstheme="minorHAnsi"/>
          <w:color w:val="auto"/>
          <w:sz w:val="12"/>
          <w:szCs w:val="12"/>
          <w:lang w:val="ru-RU"/>
        </w:rPr>
        <w:t xml:space="preserve">  заступника Генерального прокурора </w:t>
      </w:r>
      <w:proofErr w:type="spellStart"/>
      <w:r w:rsidR="009B6E67" w:rsidRPr="008350AA">
        <w:rPr>
          <w:rFonts w:asciiTheme="minorHAnsi" w:hAnsiTheme="minorHAnsi" w:cstheme="minorHAnsi"/>
          <w:color w:val="auto"/>
          <w:sz w:val="12"/>
          <w:szCs w:val="12"/>
          <w:lang w:val="ru-RU"/>
        </w:rPr>
        <w:t>Ю.Столярчука</w:t>
      </w:r>
      <w:proofErr w:type="spellEnd"/>
      <w:r w:rsidR="009B6E67" w:rsidRPr="008350AA">
        <w:rPr>
          <w:rFonts w:asciiTheme="minorHAnsi" w:hAnsiTheme="minorHAnsi" w:cstheme="minorHAnsi"/>
          <w:color w:val="auto"/>
          <w:sz w:val="12"/>
          <w:szCs w:val="12"/>
          <w:lang w:val="ru-RU"/>
        </w:rPr>
        <w:t xml:space="preserve"> // </w:t>
      </w:r>
      <w:r w:rsidR="00762BC6">
        <w:fldChar w:fldCharType="begin"/>
      </w:r>
      <w:r w:rsidR="00762BC6" w:rsidRPr="00A5489A">
        <w:rPr>
          <w:lang w:val="ru-RU"/>
        </w:rPr>
        <w:instrText xml:space="preserve"> </w:instrText>
      </w:r>
      <w:r w:rsidR="00762BC6">
        <w:instrText>HYPERLINK</w:instrText>
      </w:r>
      <w:r w:rsidR="00762BC6" w:rsidRPr="00A5489A">
        <w:rPr>
          <w:lang w:val="ru-RU"/>
        </w:rPr>
        <w:instrText xml:space="preserve"> "</w:instrText>
      </w:r>
      <w:r w:rsidR="00762BC6">
        <w:instrText>https</w:instrText>
      </w:r>
      <w:r w:rsidR="00762BC6" w:rsidRPr="00A5489A">
        <w:rPr>
          <w:lang w:val="ru-RU"/>
        </w:rPr>
        <w:instrText>://</w:instrText>
      </w:r>
      <w:r w:rsidR="00762BC6">
        <w:instrText>drive</w:instrText>
      </w:r>
      <w:r w:rsidR="00762BC6" w:rsidRPr="00A5489A">
        <w:rPr>
          <w:lang w:val="ru-RU"/>
        </w:rPr>
        <w:instrText>.</w:instrText>
      </w:r>
      <w:r w:rsidR="00762BC6">
        <w:instrText>google</w:instrText>
      </w:r>
      <w:r w:rsidR="00762BC6" w:rsidRPr="00A5489A">
        <w:rPr>
          <w:lang w:val="ru-RU"/>
        </w:rPr>
        <w:instrText>.</w:instrText>
      </w:r>
      <w:r w:rsidR="00762BC6">
        <w:instrText>com</w:instrText>
      </w:r>
      <w:r w:rsidR="00762BC6" w:rsidRPr="00A5489A">
        <w:rPr>
          <w:lang w:val="ru-RU"/>
        </w:rPr>
        <w:instrText>/</w:instrText>
      </w:r>
      <w:r w:rsidR="00762BC6">
        <w:instrText>file</w:instrText>
      </w:r>
      <w:r w:rsidR="00762BC6" w:rsidRPr="00A5489A">
        <w:rPr>
          <w:lang w:val="ru-RU"/>
        </w:rPr>
        <w:instrText>/</w:instrText>
      </w:r>
      <w:r w:rsidR="00762BC6">
        <w:instrText>d</w:instrText>
      </w:r>
      <w:r w:rsidR="00762BC6" w:rsidRPr="00A5489A">
        <w:rPr>
          <w:lang w:val="ru-RU"/>
        </w:rPr>
        <w:instrText>/0</w:instrText>
      </w:r>
      <w:r w:rsidR="00762BC6">
        <w:instrText>B</w:instrText>
      </w:r>
      <w:r w:rsidR="00762BC6" w:rsidRPr="00A5489A">
        <w:rPr>
          <w:lang w:val="ru-RU"/>
        </w:rPr>
        <w:instrText>7_</w:instrText>
      </w:r>
      <w:r w:rsidR="00762BC6">
        <w:instrText>tuaxG</w:instrText>
      </w:r>
      <w:r w:rsidR="00762BC6">
        <w:instrText>F</w:instrText>
      </w:r>
      <w:r w:rsidR="00762BC6" w:rsidRPr="00A5489A">
        <w:rPr>
          <w:lang w:val="ru-RU"/>
        </w:rPr>
        <w:instrText>0</w:instrText>
      </w:r>
      <w:r w:rsidR="00762BC6">
        <w:instrText>VvX</w:instrText>
      </w:r>
      <w:r w:rsidR="00762BC6" w:rsidRPr="00A5489A">
        <w:rPr>
          <w:lang w:val="ru-RU"/>
        </w:rPr>
        <w:instrText>1</w:instrText>
      </w:r>
      <w:r w:rsidR="00762BC6">
        <w:instrText>ZVUVFEVUZYamc</w:instrText>
      </w:r>
      <w:r w:rsidR="00762BC6" w:rsidRPr="00A5489A">
        <w:rPr>
          <w:lang w:val="ru-RU"/>
        </w:rPr>
        <w:instrText>/</w:instrText>
      </w:r>
      <w:r w:rsidR="00762BC6">
        <w:instrText>view</w:instrText>
      </w:r>
      <w:r w:rsidR="00762BC6" w:rsidRPr="00A5489A">
        <w:rPr>
          <w:lang w:val="ru-RU"/>
        </w:rPr>
        <w:instrText xml:space="preserve">" </w:instrText>
      </w:r>
      <w:r w:rsidR="00762BC6">
        <w:fldChar w:fldCharType="separate"/>
      </w:r>
      <w:r w:rsidR="009B6E67" w:rsidRPr="008350AA">
        <w:rPr>
          <w:rStyle w:val="ac"/>
          <w:rFonts w:asciiTheme="minorHAnsi" w:hAnsiTheme="minorHAnsi" w:cstheme="minorHAnsi"/>
          <w:sz w:val="12"/>
          <w:szCs w:val="12"/>
        </w:rPr>
        <w:t>https</w:t>
      </w:r>
      <w:r w:rsidR="009B6E67" w:rsidRPr="008350AA">
        <w:rPr>
          <w:rStyle w:val="ac"/>
          <w:rFonts w:asciiTheme="minorHAnsi" w:hAnsiTheme="minorHAnsi" w:cstheme="minorHAnsi"/>
          <w:sz w:val="12"/>
          <w:szCs w:val="12"/>
          <w:lang w:val="ru-RU"/>
        </w:rPr>
        <w:t>://</w:t>
      </w:r>
      <w:r w:rsidR="009B6E67" w:rsidRPr="008350AA">
        <w:rPr>
          <w:rStyle w:val="ac"/>
          <w:rFonts w:asciiTheme="minorHAnsi" w:hAnsiTheme="minorHAnsi" w:cstheme="minorHAnsi"/>
          <w:sz w:val="12"/>
          <w:szCs w:val="12"/>
        </w:rPr>
        <w:t>drive</w:t>
      </w:r>
      <w:r w:rsidR="009B6E67" w:rsidRPr="008350AA">
        <w:rPr>
          <w:rStyle w:val="ac"/>
          <w:rFonts w:asciiTheme="minorHAnsi" w:hAnsiTheme="minorHAnsi" w:cstheme="minorHAnsi"/>
          <w:sz w:val="12"/>
          <w:szCs w:val="12"/>
          <w:lang w:val="ru-RU"/>
        </w:rPr>
        <w:t>.</w:t>
      </w:r>
      <w:r w:rsidR="009B6E67" w:rsidRPr="008350AA">
        <w:rPr>
          <w:rStyle w:val="ac"/>
          <w:rFonts w:asciiTheme="minorHAnsi" w:hAnsiTheme="minorHAnsi" w:cstheme="minorHAnsi"/>
          <w:sz w:val="12"/>
          <w:szCs w:val="12"/>
        </w:rPr>
        <w:t>google</w:t>
      </w:r>
      <w:r w:rsidR="009B6E67" w:rsidRPr="008350AA">
        <w:rPr>
          <w:rStyle w:val="ac"/>
          <w:rFonts w:asciiTheme="minorHAnsi" w:hAnsiTheme="minorHAnsi" w:cstheme="minorHAnsi"/>
          <w:sz w:val="12"/>
          <w:szCs w:val="12"/>
          <w:lang w:val="ru-RU"/>
        </w:rPr>
        <w:t>.</w:t>
      </w:r>
      <w:r w:rsidR="009B6E67" w:rsidRPr="008350AA">
        <w:rPr>
          <w:rStyle w:val="ac"/>
          <w:rFonts w:asciiTheme="minorHAnsi" w:hAnsiTheme="minorHAnsi" w:cstheme="minorHAnsi"/>
          <w:sz w:val="12"/>
          <w:szCs w:val="12"/>
        </w:rPr>
        <w:t>com</w:t>
      </w:r>
      <w:r w:rsidR="009B6E67" w:rsidRPr="008350AA">
        <w:rPr>
          <w:rStyle w:val="ac"/>
          <w:rFonts w:asciiTheme="minorHAnsi" w:hAnsiTheme="minorHAnsi" w:cstheme="minorHAnsi"/>
          <w:sz w:val="12"/>
          <w:szCs w:val="12"/>
          <w:lang w:val="ru-RU"/>
        </w:rPr>
        <w:t>/</w:t>
      </w:r>
      <w:r w:rsidR="009B6E67" w:rsidRPr="008350AA">
        <w:rPr>
          <w:rStyle w:val="ac"/>
          <w:rFonts w:asciiTheme="minorHAnsi" w:hAnsiTheme="minorHAnsi" w:cstheme="minorHAnsi"/>
          <w:sz w:val="12"/>
          <w:szCs w:val="12"/>
        </w:rPr>
        <w:t>file</w:t>
      </w:r>
      <w:r w:rsidR="009B6E67" w:rsidRPr="008350AA">
        <w:rPr>
          <w:rStyle w:val="ac"/>
          <w:rFonts w:asciiTheme="minorHAnsi" w:hAnsiTheme="minorHAnsi" w:cstheme="minorHAnsi"/>
          <w:sz w:val="12"/>
          <w:szCs w:val="12"/>
          <w:lang w:val="ru-RU"/>
        </w:rPr>
        <w:t>/</w:t>
      </w:r>
      <w:r w:rsidR="009B6E67" w:rsidRPr="008350AA">
        <w:rPr>
          <w:rStyle w:val="ac"/>
          <w:rFonts w:asciiTheme="minorHAnsi" w:hAnsiTheme="minorHAnsi" w:cstheme="minorHAnsi"/>
          <w:sz w:val="12"/>
          <w:szCs w:val="12"/>
        </w:rPr>
        <w:t>d</w:t>
      </w:r>
      <w:r w:rsidR="009B6E67" w:rsidRPr="008350AA">
        <w:rPr>
          <w:rStyle w:val="ac"/>
          <w:rFonts w:asciiTheme="minorHAnsi" w:hAnsiTheme="minorHAnsi" w:cstheme="minorHAnsi"/>
          <w:sz w:val="12"/>
          <w:szCs w:val="12"/>
          <w:lang w:val="ru-RU"/>
        </w:rPr>
        <w:t>/0</w:t>
      </w:r>
      <w:r w:rsidR="009B6E67" w:rsidRPr="008350AA">
        <w:rPr>
          <w:rStyle w:val="ac"/>
          <w:rFonts w:asciiTheme="minorHAnsi" w:hAnsiTheme="minorHAnsi" w:cstheme="minorHAnsi"/>
          <w:sz w:val="12"/>
          <w:szCs w:val="12"/>
        </w:rPr>
        <w:t>B</w:t>
      </w:r>
      <w:r w:rsidR="009B6E67" w:rsidRPr="008350AA">
        <w:rPr>
          <w:rStyle w:val="ac"/>
          <w:rFonts w:asciiTheme="minorHAnsi" w:hAnsiTheme="minorHAnsi" w:cstheme="minorHAnsi"/>
          <w:sz w:val="12"/>
          <w:szCs w:val="12"/>
          <w:lang w:val="ru-RU"/>
        </w:rPr>
        <w:t>7_</w:t>
      </w:r>
      <w:proofErr w:type="spellStart"/>
      <w:r w:rsidR="009B6E67" w:rsidRPr="008350AA">
        <w:rPr>
          <w:rStyle w:val="ac"/>
          <w:rFonts w:asciiTheme="minorHAnsi" w:hAnsiTheme="minorHAnsi" w:cstheme="minorHAnsi"/>
          <w:sz w:val="12"/>
          <w:szCs w:val="12"/>
        </w:rPr>
        <w:t>tuaxGF</w:t>
      </w:r>
      <w:proofErr w:type="spellEnd"/>
      <w:r w:rsidR="009B6E67" w:rsidRPr="008350AA">
        <w:rPr>
          <w:rStyle w:val="ac"/>
          <w:rFonts w:asciiTheme="minorHAnsi" w:hAnsiTheme="minorHAnsi" w:cstheme="minorHAnsi"/>
          <w:sz w:val="12"/>
          <w:szCs w:val="12"/>
          <w:lang w:val="ru-RU"/>
        </w:rPr>
        <w:t>0</w:t>
      </w:r>
      <w:proofErr w:type="spellStart"/>
      <w:r w:rsidR="009B6E67" w:rsidRPr="008350AA">
        <w:rPr>
          <w:rStyle w:val="ac"/>
          <w:rFonts w:asciiTheme="minorHAnsi" w:hAnsiTheme="minorHAnsi" w:cstheme="minorHAnsi"/>
          <w:sz w:val="12"/>
          <w:szCs w:val="12"/>
        </w:rPr>
        <w:t>VvX</w:t>
      </w:r>
      <w:proofErr w:type="spellEnd"/>
      <w:r w:rsidR="009B6E67" w:rsidRPr="008350AA">
        <w:rPr>
          <w:rStyle w:val="ac"/>
          <w:rFonts w:asciiTheme="minorHAnsi" w:hAnsiTheme="minorHAnsi" w:cstheme="minorHAnsi"/>
          <w:sz w:val="12"/>
          <w:szCs w:val="12"/>
          <w:lang w:val="ru-RU"/>
        </w:rPr>
        <w:t>1</w:t>
      </w:r>
      <w:proofErr w:type="spellStart"/>
      <w:r w:rsidR="009B6E67" w:rsidRPr="008350AA">
        <w:rPr>
          <w:rStyle w:val="ac"/>
          <w:rFonts w:asciiTheme="minorHAnsi" w:hAnsiTheme="minorHAnsi" w:cstheme="minorHAnsi"/>
          <w:sz w:val="12"/>
          <w:szCs w:val="12"/>
        </w:rPr>
        <w:t>ZVUVFEVUZYamc</w:t>
      </w:r>
      <w:proofErr w:type="spellEnd"/>
      <w:r w:rsidR="009B6E67" w:rsidRPr="008350AA">
        <w:rPr>
          <w:rStyle w:val="ac"/>
          <w:rFonts w:asciiTheme="minorHAnsi" w:hAnsiTheme="minorHAnsi" w:cstheme="minorHAnsi"/>
          <w:sz w:val="12"/>
          <w:szCs w:val="12"/>
          <w:lang w:val="ru-RU"/>
        </w:rPr>
        <w:t>/</w:t>
      </w:r>
      <w:r w:rsidR="009B6E67" w:rsidRPr="008350AA">
        <w:rPr>
          <w:rStyle w:val="ac"/>
          <w:rFonts w:asciiTheme="minorHAnsi" w:hAnsiTheme="minorHAnsi" w:cstheme="minorHAnsi"/>
          <w:sz w:val="12"/>
          <w:szCs w:val="12"/>
        </w:rPr>
        <w:t>view</w:t>
      </w:r>
      <w:r w:rsidR="00762BC6">
        <w:rPr>
          <w:rStyle w:val="ac"/>
          <w:rFonts w:asciiTheme="minorHAnsi" w:hAnsiTheme="minorHAnsi" w:cstheme="minorHAnsi"/>
          <w:sz w:val="12"/>
          <w:szCs w:val="12"/>
        </w:rPr>
        <w:fldChar w:fldCharType="end"/>
      </w:r>
    </w:p>
  </w:endnote>
  <w:endnote w:id="23">
    <w:p w14:paraId="34BF2B2D" w14:textId="77777777" w:rsidR="00D048DF" w:rsidRPr="00882E5C" w:rsidRDefault="00D048DF" w:rsidP="00942503">
      <w:pPr>
        <w:pStyle w:val="af1"/>
        <w:spacing w:before="120"/>
        <w:jc w:val="both"/>
        <w:rPr>
          <w:rFonts w:asciiTheme="minorHAnsi" w:hAnsiTheme="minorHAnsi" w:cstheme="minorHAnsi"/>
          <w:color w:val="auto"/>
          <w:sz w:val="12"/>
          <w:szCs w:val="12"/>
          <w:lang w:val="ru-RU"/>
        </w:rPr>
      </w:pPr>
      <w:r w:rsidRPr="008350AA">
        <w:rPr>
          <w:rStyle w:val="af3"/>
          <w:rFonts w:asciiTheme="minorHAnsi" w:hAnsiTheme="minorHAnsi" w:cstheme="minorHAnsi"/>
          <w:color w:val="auto"/>
          <w:sz w:val="12"/>
          <w:szCs w:val="12"/>
          <w:lang w:val="uk-UA"/>
        </w:rPr>
        <w:endnoteRef/>
      </w:r>
      <w:r w:rsidRPr="008350AA">
        <w:rPr>
          <w:rFonts w:asciiTheme="minorHAnsi" w:hAnsiTheme="minorHAnsi" w:cstheme="minorHAnsi"/>
          <w:color w:val="auto"/>
          <w:sz w:val="12"/>
          <w:szCs w:val="12"/>
          <w:lang w:val="uk-UA"/>
        </w:rPr>
        <w:t xml:space="preserve"> </w:t>
      </w:r>
      <w:r w:rsidR="009B6E67" w:rsidRPr="008350AA">
        <w:rPr>
          <w:rFonts w:asciiTheme="minorHAnsi" w:hAnsiTheme="minorHAnsi" w:cstheme="minorHAnsi"/>
          <w:color w:val="auto"/>
          <w:sz w:val="12"/>
          <w:szCs w:val="12"/>
          <w:lang w:val="uk-UA"/>
        </w:rPr>
        <w:t>З л</w:t>
      </w:r>
      <w:proofErr w:type="spellStart"/>
      <w:r w:rsidR="009B6E67" w:rsidRPr="008350AA">
        <w:rPr>
          <w:rFonts w:asciiTheme="minorHAnsi" w:hAnsiTheme="minorHAnsi" w:cstheme="minorHAnsi"/>
          <w:color w:val="auto"/>
          <w:sz w:val="12"/>
          <w:szCs w:val="12"/>
          <w:lang w:val="ru-RU"/>
        </w:rPr>
        <w:t>ист</w:t>
      </w:r>
      <w:proofErr w:type="spellEnd"/>
      <w:r w:rsidR="009B6E67" w:rsidRPr="008350AA">
        <w:rPr>
          <w:rFonts w:asciiTheme="minorHAnsi" w:hAnsiTheme="minorHAnsi" w:cstheme="minorHAnsi"/>
          <w:color w:val="auto"/>
          <w:sz w:val="12"/>
          <w:szCs w:val="12"/>
          <w:lang w:val="uk-UA"/>
        </w:rPr>
        <w:t>а</w:t>
      </w:r>
      <w:proofErr w:type="spellStart"/>
      <w:r w:rsidR="009B6E67" w:rsidRPr="008350AA">
        <w:rPr>
          <w:rFonts w:asciiTheme="minorHAnsi" w:hAnsiTheme="minorHAnsi" w:cstheme="minorHAnsi"/>
          <w:color w:val="auto"/>
          <w:sz w:val="12"/>
          <w:szCs w:val="12"/>
          <w:lang w:val="ru-RU"/>
        </w:rPr>
        <w:t>ГенеральноїпрокуратуриУкраїни</w:t>
      </w:r>
      <w:proofErr w:type="spellEnd"/>
      <w:r w:rsidR="009B6E67" w:rsidRPr="008350AA">
        <w:rPr>
          <w:rFonts w:asciiTheme="minorHAnsi" w:hAnsiTheme="minorHAnsi" w:cstheme="minorHAnsi"/>
          <w:color w:val="auto"/>
          <w:sz w:val="12"/>
          <w:szCs w:val="12"/>
          <w:lang w:val="ru-RU"/>
        </w:rPr>
        <w:t xml:space="preserve"> №07/2-33039-14 </w:t>
      </w:r>
      <w:proofErr w:type="spellStart"/>
      <w:r w:rsidR="009B6E67" w:rsidRPr="008350AA">
        <w:rPr>
          <w:rFonts w:asciiTheme="minorHAnsi" w:hAnsiTheme="minorHAnsi" w:cstheme="minorHAnsi"/>
          <w:color w:val="auto"/>
          <w:sz w:val="12"/>
          <w:szCs w:val="12"/>
          <w:lang w:val="ru-RU"/>
        </w:rPr>
        <w:t>від</w:t>
      </w:r>
      <w:proofErr w:type="spellEnd"/>
      <w:r w:rsidR="009B6E67" w:rsidRPr="008350AA">
        <w:rPr>
          <w:rFonts w:asciiTheme="minorHAnsi" w:hAnsiTheme="minorHAnsi" w:cstheme="minorHAnsi"/>
          <w:color w:val="auto"/>
          <w:sz w:val="12"/>
          <w:szCs w:val="12"/>
          <w:lang w:val="ru-RU"/>
        </w:rPr>
        <w:t xml:space="preserve"> 29 </w:t>
      </w:r>
      <w:proofErr w:type="spellStart"/>
      <w:r w:rsidR="009B6E67" w:rsidRPr="008350AA">
        <w:rPr>
          <w:rFonts w:asciiTheme="minorHAnsi" w:hAnsiTheme="minorHAnsi" w:cstheme="minorHAnsi"/>
          <w:color w:val="auto"/>
          <w:sz w:val="12"/>
          <w:szCs w:val="12"/>
          <w:lang w:val="ru-RU"/>
        </w:rPr>
        <w:t>грудня</w:t>
      </w:r>
      <w:proofErr w:type="spellEnd"/>
      <w:r w:rsidR="009B6E67" w:rsidRPr="008350AA">
        <w:rPr>
          <w:rFonts w:asciiTheme="minorHAnsi" w:hAnsiTheme="minorHAnsi" w:cstheme="minorHAnsi"/>
          <w:color w:val="auto"/>
          <w:sz w:val="12"/>
          <w:szCs w:val="12"/>
          <w:lang w:val="ru-RU"/>
        </w:rPr>
        <w:t xml:space="preserve"> 2016 року до народного депутата </w:t>
      </w:r>
      <w:proofErr w:type="spellStart"/>
      <w:r w:rsidR="009B6E67" w:rsidRPr="008350AA">
        <w:rPr>
          <w:rFonts w:asciiTheme="minorHAnsi" w:hAnsiTheme="minorHAnsi" w:cstheme="minorHAnsi"/>
          <w:color w:val="auto"/>
          <w:sz w:val="12"/>
          <w:szCs w:val="12"/>
          <w:lang w:val="ru-RU"/>
        </w:rPr>
        <w:t>України</w:t>
      </w:r>
      <w:proofErr w:type="spellEnd"/>
      <w:r w:rsidR="009B6E67" w:rsidRPr="008350AA">
        <w:rPr>
          <w:rFonts w:asciiTheme="minorHAnsi" w:hAnsiTheme="minorHAnsi" w:cstheme="minorHAnsi"/>
          <w:color w:val="auto"/>
          <w:sz w:val="12"/>
          <w:szCs w:val="12"/>
          <w:lang w:val="ru-RU"/>
        </w:rPr>
        <w:t xml:space="preserve"> В.В. Чумака за </w:t>
      </w:r>
      <w:proofErr w:type="spellStart"/>
      <w:r w:rsidR="009B6E67" w:rsidRPr="008350AA">
        <w:rPr>
          <w:rFonts w:asciiTheme="minorHAnsi" w:hAnsiTheme="minorHAnsi" w:cstheme="minorHAnsi"/>
          <w:color w:val="auto"/>
          <w:sz w:val="12"/>
          <w:szCs w:val="12"/>
          <w:lang w:val="ru-RU"/>
        </w:rPr>
        <w:t>підписом</w:t>
      </w:r>
      <w:proofErr w:type="spellEnd"/>
      <w:r w:rsidR="009B6E67" w:rsidRPr="008350AA">
        <w:rPr>
          <w:rFonts w:asciiTheme="minorHAnsi" w:hAnsiTheme="minorHAnsi" w:cstheme="minorHAnsi"/>
          <w:color w:val="auto"/>
          <w:sz w:val="12"/>
          <w:szCs w:val="12"/>
          <w:lang w:val="ru-RU"/>
        </w:rPr>
        <w:t xml:space="preserve">  заступника Генерального прокурора </w:t>
      </w:r>
      <w:proofErr w:type="spellStart"/>
      <w:r w:rsidR="009B6E67" w:rsidRPr="008350AA">
        <w:rPr>
          <w:rFonts w:asciiTheme="minorHAnsi" w:hAnsiTheme="minorHAnsi" w:cstheme="minorHAnsi"/>
          <w:color w:val="auto"/>
          <w:sz w:val="12"/>
          <w:szCs w:val="12"/>
          <w:lang w:val="ru-RU"/>
        </w:rPr>
        <w:t>Ю.Столярчука</w:t>
      </w:r>
      <w:proofErr w:type="spellEnd"/>
      <w:r w:rsidR="009B6E67" w:rsidRPr="008350AA">
        <w:rPr>
          <w:rFonts w:asciiTheme="minorHAnsi" w:hAnsiTheme="minorHAnsi" w:cstheme="minorHAnsi"/>
          <w:color w:val="auto"/>
          <w:sz w:val="12"/>
          <w:szCs w:val="12"/>
          <w:lang w:val="ru-RU"/>
        </w:rPr>
        <w:t xml:space="preserve"> // </w:t>
      </w:r>
      <w:r w:rsidR="00762BC6">
        <w:fldChar w:fldCharType="begin"/>
      </w:r>
      <w:r w:rsidR="00762BC6" w:rsidRPr="00A5489A">
        <w:rPr>
          <w:lang w:val="ru-RU"/>
        </w:rPr>
        <w:instrText xml:space="preserve"> </w:instrText>
      </w:r>
      <w:r w:rsidR="00762BC6">
        <w:instrText>HYPERLINK</w:instrText>
      </w:r>
      <w:r w:rsidR="00762BC6" w:rsidRPr="00A5489A">
        <w:rPr>
          <w:lang w:val="ru-RU"/>
        </w:rPr>
        <w:instrText xml:space="preserve"> "</w:instrText>
      </w:r>
      <w:r w:rsidR="00762BC6">
        <w:instrText>https</w:instrText>
      </w:r>
      <w:r w:rsidR="00762BC6" w:rsidRPr="00A5489A">
        <w:rPr>
          <w:lang w:val="ru-RU"/>
        </w:rPr>
        <w:instrText>://</w:instrText>
      </w:r>
      <w:r w:rsidR="00762BC6">
        <w:instrText>drive</w:instrText>
      </w:r>
      <w:r w:rsidR="00762BC6" w:rsidRPr="00A5489A">
        <w:rPr>
          <w:lang w:val="ru-RU"/>
        </w:rPr>
        <w:instrText>.</w:instrText>
      </w:r>
      <w:r w:rsidR="00762BC6">
        <w:instrText>google</w:instrText>
      </w:r>
      <w:r w:rsidR="00762BC6" w:rsidRPr="00A5489A">
        <w:rPr>
          <w:lang w:val="ru-RU"/>
        </w:rPr>
        <w:instrText>.</w:instrText>
      </w:r>
      <w:r w:rsidR="00762BC6">
        <w:instrText>com</w:instrText>
      </w:r>
      <w:r w:rsidR="00762BC6" w:rsidRPr="00A5489A">
        <w:rPr>
          <w:lang w:val="ru-RU"/>
        </w:rPr>
        <w:instrText>/</w:instrText>
      </w:r>
      <w:r w:rsidR="00762BC6">
        <w:instrText>file</w:instrText>
      </w:r>
      <w:r w:rsidR="00762BC6" w:rsidRPr="00A5489A">
        <w:rPr>
          <w:lang w:val="ru-RU"/>
        </w:rPr>
        <w:instrText>/</w:instrText>
      </w:r>
      <w:r w:rsidR="00762BC6">
        <w:instrText>d</w:instrText>
      </w:r>
      <w:r w:rsidR="00762BC6" w:rsidRPr="00A5489A">
        <w:rPr>
          <w:lang w:val="ru-RU"/>
        </w:rPr>
        <w:instrText>/0</w:instrText>
      </w:r>
      <w:r w:rsidR="00762BC6">
        <w:instrText>B</w:instrText>
      </w:r>
      <w:r w:rsidR="00762BC6" w:rsidRPr="00A5489A">
        <w:rPr>
          <w:lang w:val="ru-RU"/>
        </w:rPr>
        <w:instrText>7_</w:instrText>
      </w:r>
      <w:r w:rsidR="00762BC6">
        <w:instrText>tuaxGF</w:instrText>
      </w:r>
      <w:r w:rsidR="00762BC6" w:rsidRPr="00A5489A">
        <w:rPr>
          <w:lang w:val="ru-RU"/>
        </w:rPr>
        <w:instrText>0</w:instrText>
      </w:r>
      <w:r w:rsidR="00762BC6">
        <w:instrText>VvX</w:instrText>
      </w:r>
      <w:r w:rsidR="00762BC6" w:rsidRPr="00A5489A">
        <w:rPr>
          <w:lang w:val="ru-RU"/>
        </w:rPr>
        <w:instrText>1</w:instrText>
      </w:r>
      <w:r w:rsidR="00762BC6">
        <w:instrText>ZVUVFEVUZYamc</w:instrText>
      </w:r>
      <w:r w:rsidR="00762BC6" w:rsidRPr="00A5489A">
        <w:rPr>
          <w:lang w:val="ru-RU"/>
        </w:rPr>
        <w:instrText>/</w:instrText>
      </w:r>
      <w:r w:rsidR="00762BC6">
        <w:instrText>view</w:instrText>
      </w:r>
      <w:r w:rsidR="00762BC6" w:rsidRPr="00A5489A">
        <w:rPr>
          <w:lang w:val="ru-RU"/>
        </w:rPr>
        <w:instrText xml:space="preserve">" </w:instrText>
      </w:r>
      <w:r w:rsidR="00762BC6">
        <w:fldChar w:fldCharType="separate"/>
      </w:r>
      <w:r w:rsidR="009B6E67" w:rsidRPr="008350AA">
        <w:rPr>
          <w:rStyle w:val="ac"/>
          <w:rFonts w:asciiTheme="minorHAnsi" w:hAnsiTheme="minorHAnsi" w:cstheme="minorHAnsi"/>
          <w:sz w:val="12"/>
          <w:szCs w:val="12"/>
        </w:rPr>
        <w:t>https</w:t>
      </w:r>
      <w:r w:rsidR="009B6E67" w:rsidRPr="008350AA">
        <w:rPr>
          <w:rStyle w:val="ac"/>
          <w:rFonts w:asciiTheme="minorHAnsi" w:hAnsiTheme="minorHAnsi" w:cstheme="minorHAnsi"/>
          <w:sz w:val="12"/>
          <w:szCs w:val="12"/>
          <w:lang w:val="ru-RU"/>
        </w:rPr>
        <w:t>://</w:t>
      </w:r>
      <w:r w:rsidR="009B6E67" w:rsidRPr="008350AA">
        <w:rPr>
          <w:rStyle w:val="ac"/>
          <w:rFonts w:asciiTheme="minorHAnsi" w:hAnsiTheme="minorHAnsi" w:cstheme="minorHAnsi"/>
          <w:sz w:val="12"/>
          <w:szCs w:val="12"/>
        </w:rPr>
        <w:t>drive</w:t>
      </w:r>
      <w:r w:rsidR="009B6E67" w:rsidRPr="008350AA">
        <w:rPr>
          <w:rStyle w:val="ac"/>
          <w:rFonts w:asciiTheme="minorHAnsi" w:hAnsiTheme="minorHAnsi" w:cstheme="minorHAnsi"/>
          <w:sz w:val="12"/>
          <w:szCs w:val="12"/>
          <w:lang w:val="ru-RU"/>
        </w:rPr>
        <w:t>.</w:t>
      </w:r>
      <w:r w:rsidR="009B6E67" w:rsidRPr="008350AA">
        <w:rPr>
          <w:rStyle w:val="ac"/>
          <w:rFonts w:asciiTheme="minorHAnsi" w:hAnsiTheme="minorHAnsi" w:cstheme="minorHAnsi"/>
          <w:sz w:val="12"/>
          <w:szCs w:val="12"/>
        </w:rPr>
        <w:t>google</w:t>
      </w:r>
      <w:r w:rsidR="009B6E67" w:rsidRPr="008350AA">
        <w:rPr>
          <w:rStyle w:val="ac"/>
          <w:rFonts w:asciiTheme="minorHAnsi" w:hAnsiTheme="minorHAnsi" w:cstheme="minorHAnsi"/>
          <w:sz w:val="12"/>
          <w:szCs w:val="12"/>
          <w:lang w:val="ru-RU"/>
        </w:rPr>
        <w:t>.</w:t>
      </w:r>
      <w:r w:rsidR="009B6E67" w:rsidRPr="008350AA">
        <w:rPr>
          <w:rStyle w:val="ac"/>
          <w:rFonts w:asciiTheme="minorHAnsi" w:hAnsiTheme="minorHAnsi" w:cstheme="minorHAnsi"/>
          <w:sz w:val="12"/>
          <w:szCs w:val="12"/>
        </w:rPr>
        <w:t>com</w:t>
      </w:r>
      <w:r w:rsidR="009B6E67" w:rsidRPr="008350AA">
        <w:rPr>
          <w:rStyle w:val="ac"/>
          <w:rFonts w:asciiTheme="minorHAnsi" w:hAnsiTheme="minorHAnsi" w:cstheme="minorHAnsi"/>
          <w:sz w:val="12"/>
          <w:szCs w:val="12"/>
          <w:lang w:val="ru-RU"/>
        </w:rPr>
        <w:t>/</w:t>
      </w:r>
      <w:r w:rsidR="009B6E67" w:rsidRPr="008350AA">
        <w:rPr>
          <w:rStyle w:val="ac"/>
          <w:rFonts w:asciiTheme="minorHAnsi" w:hAnsiTheme="minorHAnsi" w:cstheme="minorHAnsi"/>
          <w:sz w:val="12"/>
          <w:szCs w:val="12"/>
        </w:rPr>
        <w:t>file</w:t>
      </w:r>
      <w:r w:rsidR="009B6E67" w:rsidRPr="008350AA">
        <w:rPr>
          <w:rStyle w:val="ac"/>
          <w:rFonts w:asciiTheme="minorHAnsi" w:hAnsiTheme="minorHAnsi" w:cstheme="minorHAnsi"/>
          <w:sz w:val="12"/>
          <w:szCs w:val="12"/>
          <w:lang w:val="ru-RU"/>
        </w:rPr>
        <w:t>/</w:t>
      </w:r>
      <w:r w:rsidR="009B6E67" w:rsidRPr="008350AA">
        <w:rPr>
          <w:rStyle w:val="ac"/>
          <w:rFonts w:asciiTheme="minorHAnsi" w:hAnsiTheme="minorHAnsi" w:cstheme="minorHAnsi"/>
          <w:sz w:val="12"/>
          <w:szCs w:val="12"/>
        </w:rPr>
        <w:t>d</w:t>
      </w:r>
      <w:r w:rsidR="009B6E67" w:rsidRPr="008350AA">
        <w:rPr>
          <w:rStyle w:val="ac"/>
          <w:rFonts w:asciiTheme="minorHAnsi" w:hAnsiTheme="minorHAnsi" w:cstheme="minorHAnsi"/>
          <w:sz w:val="12"/>
          <w:szCs w:val="12"/>
          <w:lang w:val="ru-RU"/>
        </w:rPr>
        <w:t>/0</w:t>
      </w:r>
      <w:r w:rsidR="009B6E67" w:rsidRPr="008350AA">
        <w:rPr>
          <w:rStyle w:val="ac"/>
          <w:rFonts w:asciiTheme="minorHAnsi" w:hAnsiTheme="minorHAnsi" w:cstheme="minorHAnsi"/>
          <w:sz w:val="12"/>
          <w:szCs w:val="12"/>
        </w:rPr>
        <w:t>B</w:t>
      </w:r>
      <w:r w:rsidR="009B6E67" w:rsidRPr="008350AA">
        <w:rPr>
          <w:rStyle w:val="ac"/>
          <w:rFonts w:asciiTheme="minorHAnsi" w:hAnsiTheme="minorHAnsi" w:cstheme="minorHAnsi"/>
          <w:sz w:val="12"/>
          <w:szCs w:val="12"/>
          <w:lang w:val="ru-RU"/>
        </w:rPr>
        <w:t>7_</w:t>
      </w:r>
      <w:proofErr w:type="spellStart"/>
      <w:r w:rsidR="009B6E67" w:rsidRPr="008350AA">
        <w:rPr>
          <w:rStyle w:val="ac"/>
          <w:rFonts w:asciiTheme="minorHAnsi" w:hAnsiTheme="minorHAnsi" w:cstheme="minorHAnsi"/>
          <w:sz w:val="12"/>
          <w:szCs w:val="12"/>
        </w:rPr>
        <w:t>tuaxGF</w:t>
      </w:r>
      <w:proofErr w:type="spellEnd"/>
      <w:r w:rsidR="009B6E67" w:rsidRPr="008350AA">
        <w:rPr>
          <w:rStyle w:val="ac"/>
          <w:rFonts w:asciiTheme="minorHAnsi" w:hAnsiTheme="minorHAnsi" w:cstheme="minorHAnsi"/>
          <w:sz w:val="12"/>
          <w:szCs w:val="12"/>
          <w:lang w:val="ru-RU"/>
        </w:rPr>
        <w:t>0</w:t>
      </w:r>
      <w:proofErr w:type="spellStart"/>
      <w:r w:rsidR="009B6E67" w:rsidRPr="008350AA">
        <w:rPr>
          <w:rStyle w:val="ac"/>
          <w:rFonts w:asciiTheme="minorHAnsi" w:hAnsiTheme="minorHAnsi" w:cstheme="minorHAnsi"/>
          <w:sz w:val="12"/>
          <w:szCs w:val="12"/>
        </w:rPr>
        <w:t>VvX</w:t>
      </w:r>
      <w:proofErr w:type="spellEnd"/>
      <w:r w:rsidR="009B6E67" w:rsidRPr="008350AA">
        <w:rPr>
          <w:rStyle w:val="ac"/>
          <w:rFonts w:asciiTheme="minorHAnsi" w:hAnsiTheme="minorHAnsi" w:cstheme="minorHAnsi"/>
          <w:sz w:val="12"/>
          <w:szCs w:val="12"/>
          <w:lang w:val="ru-RU"/>
        </w:rPr>
        <w:t>1</w:t>
      </w:r>
      <w:proofErr w:type="spellStart"/>
      <w:r w:rsidR="009B6E67" w:rsidRPr="008350AA">
        <w:rPr>
          <w:rStyle w:val="ac"/>
          <w:rFonts w:asciiTheme="minorHAnsi" w:hAnsiTheme="minorHAnsi" w:cstheme="minorHAnsi"/>
          <w:sz w:val="12"/>
          <w:szCs w:val="12"/>
        </w:rPr>
        <w:t>ZVUVFEVUZYamc</w:t>
      </w:r>
      <w:proofErr w:type="spellEnd"/>
      <w:r w:rsidR="009B6E67" w:rsidRPr="008350AA">
        <w:rPr>
          <w:rStyle w:val="ac"/>
          <w:rFonts w:asciiTheme="minorHAnsi" w:hAnsiTheme="minorHAnsi" w:cstheme="minorHAnsi"/>
          <w:sz w:val="12"/>
          <w:szCs w:val="12"/>
          <w:lang w:val="ru-RU"/>
        </w:rPr>
        <w:t>/</w:t>
      </w:r>
      <w:r w:rsidR="009B6E67" w:rsidRPr="008350AA">
        <w:rPr>
          <w:rStyle w:val="ac"/>
          <w:rFonts w:asciiTheme="minorHAnsi" w:hAnsiTheme="minorHAnsi" w:cstheme="minorHAnsi"/>
          <w:sz w:val="12"/>
          <w:szCs w:val="12"/>
        </w:rPr>
        <w:t>view</w:t>
      </w:r>
      <w:r w:rsidR="00762BC6">
        <w:rPr>
          <w:rStyle w:val="ac"/>
          <w:rFonts w:asciiTheme="minorHAnsi" w:hAnsiTheme="minorHAnsi" w:cstheme="minorHAnsi"/>
          <w:sz w:val="12"/>
          <w:szCs w:val="12"/>
        </w:rPr>
        <w:fldChar w:fldCharType="end"/>
      </w:r>
    </w:p>
  </w:endnote>
  <w:endnote w:id="24">
    <w:p w14:paraId="24E81E9D" w14:textId="77777777" w:rsidR="00D048DF" w:rsidRPr="008350AA" w:rsidRDefault="00D048DF" w:rsidP="00942503">
      <w:pPr>
        <w:pStyle w:val="af1"/>
        <w:spacing w:before="120"/>
        <w:jc w:val="both"/>
        <w:rPr>
          <w:rFonts w:asciiTheme="minorHAnsi" w:hAnsiTheme="minorHAnsi" w:cstheme="minorHAnsi"/>
          <w:color w:val="auto"/>
          <w:sz w:val="12"/>
          <w:szCs w:val="12"/>
          <w:lang w:val="uk-UA"/>
        </w:rPr>
      </w:pPr>
      <w:r w:rsidRPr="008350AA">
        <w:rPr>
          <w:rStyle w:val="af3"/>
          <w:rFonts w:asciiTheme="minorHAnsi" w:hAnsiTheme="minorHAnsi" w:cstheme="minorHAnsi"/>
          <w:color w:val="auto"/>
          <w:sz w:val="12"/>
          <w:szCs w:val="12"/>
          <w:lang w:val="uk-UA"/>
        </w:rPr>
        <w:endnoteRef/>
      </w:r>
      <w:r w:rsidRPr="008350AA">
        <w:rPr>
          <w:rFonts w:asciiTheme="minorHAnsi" w:hAnsiTheme="minorHAnsi" w:cstheme="minorHAnsi"/>
          <w:color w:val="auto"/>
          <w:sz w:val="12"/>
          <w:szCs w:val="12"/>
          <w:lang w:val="uk-UA"/>
        </w:rPr>
        <w:t xml:space="preserve"> </w:t>
      </w:r>
      <w:proofErr w:type="spellStart"/>
      <w:r w:rsidR="009B6E67" w:rsidRPr="008350AA">
        <w:rPr>
          <w:rFonts w:asciiTheme="minorHAnsi" w:hAnsiTheme="minorHAnsi" w:cstheme="minorHAnsi"/>
          <w:color w:val="auto"/>
          <w:sz w:val="12"/>
          <w:szCs w:val="12"/>
          <w:lang w:val="ru-RU"/>
        </w:rPr>
        <w:t>Зухвалисудуусправі</w:t>
      </w:r>
      <w:proofErr w:type="spellEnd"/>
      <w:r w:rsidR="009B6E67" w:rsidRPr="008350AA">
        <w:rPr>
          <w:rFonts w:asciiTheme="minorHAnsi" w:hAnsiTheme="minorHAnsi" w:cstheme="minorHAnsi"/>
          <w:color w:val="auto"/>
          <w:sz w:val="12"/>
          <w:szCs w:val="12"/>
        </w:rPr>
        <w:t xml:space="preserve"> № Judgment from the criminal case </w:t>
      </w:r>
      <w:r w:rsidR="009B6E67" w:rsidRPr="008350AA">
        <w:rPr>
          <w:rFonts w:asciiTheme="minorHAnsi" w:hAnsiTheme="minorHAnsi" w:cstheme="minorHAnsi"/>
          <w:color w:val="auto"/>
          <w:sz w:val="12"/>
          <w:szCs w:val="12"/>
          <w:lang w:val="uk-UA"/>
        </w:rPr>
        <w:t>№</w:t>
      </w:r>
      <w:r w:rsidR="009B6E67" w:rsidRPr="008350AA">
        <w:rPr>
          <w:rFonts w:asciiTheme="minorHAnsi" w:hAnsiTheme="minorHAnsi" w:cstheme="minorHAnsi"/>
          <w:color w:val="auto"/>
          <w:sz w:val="12"/>
          <w:szCs w:val="12"/>
        </w:rPr>
        <w:t xml:space="preserve">42014000000000805 // </w:t>
      </w:r>
      <w:hyperlink r:id="rId1" w:history="1">
        <w:r w:rsidR="009B6E67" w:rsidRPr="008350AA">
          <w:rPr>
            <w:rStyle w:val="ac"/>
            <w:rFonts w:asciiTheme="minorHAnsi" w:hAnsiTheme="minorHAnsi" w:cstheme="minorHAnsi"/>
            <w:color w:val="auto"/>
            <w:sz w:val="12"/>
            <w:szCs w:val="12"/>
          </w:rPr>
          <w:t>http://reyestr.court.gov.ua/Review/55416526</w:t>
        </w:r>
      </w:hyperlink>
    </w:p>
  </w:endnote>
  <w:endnote w:id="25">
    <w:p w14:paraId="77EB2886" w14:textId="77777777" w:rsidR="00D048DF" w:rsidRPr="009B6E67" w:rsidRDefault="00D048DF" w:rsidP="00942503">
      <w:pPr>
        <w:pStyle w:val="af1"/>
        <w:spacing w:before="120"/>
        <w:jc w:val="both"/>
        <w:rPr>
          <w:rFonts w:asciiTheme="minorHAnsi" w:hAnsiTheme="minorHAnsi" w:cstheme="minorHAnsi"/>
          <w:color w:val="auto"/>
          <w:sz w:val="14"/>
          <w:szCs w:val="14"/>
          <w:lang w:val="ru-RU"/>
        </w:rPr>
      </w:pPr>
      <w:r w:rsidRPr="008350AA">
        <w:rPr>
          <w:rStyle w:val="af3"/>
          <w:rFonts w:asciiTheme="minorHAnsi" w:hAnsiTheme="minorHAnsi" w:cstheme="minorHAnsi"/>
          <w:color w:val="auto"/>
          <w:sz w:val="12"/>
          <w:szCs w:val="12"/>
          <w:lang w:val="uk-UA"/>
        </w:rPr>
        <w:endnoteRef/>
      </w:r>
      <w:r w:rsidRPr="008350AA">
        <w:rPr>
          <w:rFonts w:asciiTheme="minorHAnsi" w:hAnsiTheme="minorHAnsi" w:cstheme="minorHAnsi"/>
          <w:color w:val="auto"/>
          <w:sz w:val="12"/>
          <w:szCs w:val="12"/>
          <w:lang w:val="uk-UA"/>
        </w:rPr>
        <w:t xml:space="preserve"> </w:t>
      </w:r>
      <w:r w:rsidR="009B6E67" w:rsidRPr="008350AA">
        <w:rPr>
          <w:rFonts w:asciiTheme="minorHAnsi" w:hAnsiTheme="minorHAnsi" w:cstheme="minorHAnsi"/>
          <w:color w:val="auto"/>
          <w:sz w:val="12"/>
          <w:szCs w:val="12"/>
          <w:lang w:val="uk-UA"/>
        </w:rPr>
        <w:t>Інформація доступна за результатами пошуку в кримінальному розслідуванні №</w:t>
      </w:r>
      <w:r w:rsidR="009B6E67" w:rsidRPr="008350AA">
        <w:rPr>
          <w:rFonts w:asciiTheme="minorHAnsi" w:hAnsiTheme="minorHAnsi" w:cstheme="minorHAnsi"/>
          <w:color w:val="auto"/>
          <w:sz w:val="12"/>
          <w:szCs w:val="12"/>
          <w:lang w:val="ru-RU"/>
        </w:rPr>
        <w:t>42014000000000375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E882F" w14:textId="77777777" w:rsidR="00D048DF" w:rsidRPr="00B94C23" w:rsidRDefault="00D048DF" w:rsidP="0010610F">
    <w:pPr>
      <w:jc w:val="right"/>
      <w:rPr>
        <w:rFonts w:asciiTheme="minorHAnsi" w:hAnsiTheme="minorHAnsi" w:cstheme="minorHAnsi"/>
        <w:sz w:val="16"/>
        <w:szCs w:val="16"/>
      </w:rPr>
    </w:pPr>
    <w:r w:rsidRPr="00B94C23">
      <w:rPr>
        <w:rFonts w:asciiTheme="minorHAnsi" w:hAnsiTheme="minorHAnsi" w:cstheme="minorHAnsi"/>
        <w:sz w:val="16"/>
        <w:szCs w:val="16"/>
      </w:rPr>
      <w:t xml:space="preserve">Page </w:t>
    </w:r>
    <w:r w:rsidR="0010610F">
      <w:rPr>
        <w:rFonts w:asciiTheme="minorHAnsi" w:hAnsiTheme="minorHAnsi" w:cstheme="minorHAnsi"/>
        <w:sz w:val="16"/>
        <w:szCs w:val="16"/>
      </w:rPr>
      <w:t>1</w:t>
    </w:r>
    <w:r w:rsidRPr="00B94C23">
      <w:rPr>
        <w:rFonts w:asciiTheme="minorHAnsi" w:hAnsiTheme="minorHAnsi" w:cstheme="minorHAnsi"/>
        <w:sz w:val="16"/>
        <w:szCs w:val="16"/>
      </w:rPr>
      <w:t xml:space="preserve"> of 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508CB" w14:textId="77777777" w:rsidR="0010610F" w:rsidRPr="0010610F" w:rsidRDefault="0010610F" w:rsidP="0010610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6D8B9" w14:textId="77777777" w:rsidR="00762BC6" w:rsidRDefault="00762BC6">
      <w:pPr>
        <w:spacing w:line="240" w:lineRule="auto"/>
      </w:pPr>
      <w:r>
        <w:separator/>
      </w:r>
    </w:p>
  </w:footnote>
  <w:footnote w:type="continuationSeparator" w:id="0">
    <w:p w14:paraId="087DAB77" w14:textId="77777777" w:rsidR="00762BC6" w:rsidRDefault="00762BC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291E6" w14:textId="77777777" w:rsidR="0010610F" w:rsidRDefault="006B24F2">
    <w:pPr>
      <w:pStyle w:val="ad"/>
    </w:pPr>
    <w:r>
      <w:rPr>
        <w:noProof/>
        <w:lang w:val="ru-RU" w:eastAsia="ru-RU"/>
      </w:rPr>
      <w:drawing>
        <wp:anchor distT="0" distB="0" distL="114300" distR="114300" simplePos="0" relativeHeight="251658240" behindDoc="1" locked="0" layoutInCell="1" allowOverlap="1" wp14:anchorId="56A7202F" wp14:editId="648A8A9B">
          <wp:simplePos x="0" y="0"/>
          <wp:positionH relativeFrom="column">
            <wp:posOffset>3758667</wp:posOffset>
          </wp:positionH>
          <wp:positionV relativeFrom="paragraph">
            <wp:posOffset>-183810</wp:posOffset>
          </wp:positionV>
          <wp:extent cx="1711757" cy="452441"/>
          <wp:effectExtent l="0" t="0" r="3175" b="5080"/>
          <wp:wrapNone/>
          <wp:docPr id="2" name="Рисунок 2" descr="C:\Users\Sasha\Downloads\Лого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sha\Downloads\Лого (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11757" cy="452441"/>
                  </a:xfrm>
                  <a:prstGeom prst="rect">
                    <a:avLst/>
                  </a:prstGeom>
                  <a:noFill/>
                  <a:ln>
                    <a:noFill/>
                  </a:ln>
                </pic:spPr>
              </pic:pic>
            </a:graphicData>
          </a:graphic>
        </wp:anchor>
      </w:drawing>
    </w:r>
    <w:r w:rsidR="0010610F">
      <w:rPr>
        <w:noProof/>
        <w:lang w:val="ru-RU" w:eastAsia="ru-RU"/>
      </w:rPr>
      <w:drawing>
        <wp:anchor distT="0" distB="0" distL="114300" distR="114300" simplePos="0" relativeHeight="251657216" behindDoc="1" locked="0" layoutInCell="1" allowOverlap="1" wp14:anchorId="31F44CDA" wp14:editId="04351A4B">
          <wp:simplePos x="0" y="0"/>
          <wp:positionH relativeFrom="column">
            <wp:posOffset>5742305</wp:posOffset>
          </wp:positionH>
          <wp:positionV relativeFrom="paragraph">
            <wp:posOffset>-175895</wp:posOffset>
          </wp:positionV>
          <wp:extent cx="1158875" cy="442595"/>
          <wp:effectExtent l="0" t="0" r="317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ac-logo-en.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58875" cy="44259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8C13F" w14:textId="77777777" w:rsidR="0010610F" w:rsidRDefault="0010610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400B2"/>
    <w:multiLevelType w:val="multilevel"/>
    <w:tmpl w:val="D4101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BC10CA"/>
    <w:multiLevelType w:val="multilevel"/>
    <w:tmpl w:val="B32C5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7F120F"/>
    <w:multiLevelType w:val="hybridMultilevel"/>
    <w:tmpl w:val="DCE4B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851F57"/>
    <w:multiLevelType w:val="multilevel"/>
    <w:tmpl w:val="244E42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406F1A10"/>
    <w:multiLevelType w:val="multilevel"/>
    <w:tmpl w:val="1A44FCF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48A7602D"/>
    <w:multiLevelType w:val="multilevel"/>
    <w:tmpl w:val="D4AEC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922F80"/>
    <w:multiLevelType w:val="hybridMultilevel"/>
    <w:tmpl w:val="74D8EF1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7F76FDF"/>
    <w:multiLevelType w:val="multilevel"/>
    <w:tmpl w:val="0C2438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5ACA3551"/>
    <w:multiLevelType w:val="hybridMultilevel"/>
    <w:tmpl w:val="2160A5C6"/>
    <w:lvl w:ilvl="0" w:tplc="05D8794E">
      <w:start w:val="1"/>
      <w:numFmt w:val="decimal"/>
      <w:lvlText w:val="%1."/>
      <w:lvlJc w:val="left"/>
      <w:pPr>
        <w:ind w:left="720" w:hanging="360"/>
      </w:pPr>
      <w:rPr>
        <w:rFonts w:asciiTheme="minorHAnsi" w:hAnsiTheme="minorHAnsi" w:cstheme="minorHAnsi"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021B4"/>
    <w:multiLevelType w:val="multilevel"/>
    <w:tmpl w:val="48660280"/>
    <w:lvl w:ilvl="0">
      <w:start w:val="2"/>
      <w:numFmt w:val="decimal"/>
      <w:lvlText w:val="%1."/>
      <w:lvlJc w:val="left"/>
      <w:pPr>
        <w:ind w:left="720" w:firstLine="360"/>
      </w:pPr>
      <w:rPr>
        <w:b/>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15:restartNumberingAfterBreak="0">
    <w:nsid w:val="79EE6B0D"/>
    <w:multiLevelType w:val="multilevel"/>
    <w:tmpl w:val="5C2090DA"/>
    <w:lvl w:ilvl="0">
      <w:start w:val="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7"/>
  </w:num>
  <w:num w:numId="2">
    <w:abstractNumId w:val="3"/>
  </w:num>
  <w:num w:numId="3">
    <w:abstractNumId w:val="10"/>
  </w:num>
  <w:num w:numId="4">
    <w:abstractNumId w:val="4"/>
  </w:num>
  <w:num w:numId="5">
    <w:abstractNumId w:val="9"/>
  </w:num>
  <w:num w:numId="6">
    <w:abstractNumId w:val="5"/>
  </w:num>
  <w:num w:numId="7">
    <w:abstractNumId w:val="0"/>
  </w:num>
  <w:num w:numId="8">
    <w:abstractNumId w:val="1"/>
  </w:num>
  <w:num w:numId="9">
    <w:abstractNumId w:val="8"/>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28E"/>
    <w:rsid w:val="00027A98"/>
    <w:rsid w:val="0005610C"/>
    <w:rsid w:val="00072181"/>
    <w:rsid w:val="000E376A"/>
    <w:rsid w:val="000F78E2"/>
    <w:rsid w:val="0010610F"/>
    <w:rsid w:val="00110195"/>
    <w:rsid w:val="00110D68"/>
    <w:rsid w:val="0014496A"/>
    <w:rsid w:val="0014528E"/>
    <w:rsid w:val="0017772B"/>
    <w:rsid w:val="001E7FE6"/>
    <w:rsid w:val="001F021C"/>
    <w:rsid w:val="001F5FA7"/>
    <w:rsid w:val="00214CDA"/>
    <w:rsid w:val="00282CB9"/>
    <w:rsid w:val="00290F91"/>
    <w:rsid w:val="002A47FF"/>
    <w:rsid w:val="002B1A47"/>
    <w:rsid w:val="002C0DA1"/>
    <w:rsid w:val="002D1C49"/>
    <w:rsid w:val="002D4A5F"/>
    <w:rsid w:val="003255EB"/>
    <w:rsid w:val="00350AA8"/>
    <w:rsid w:val="003A39BB"/>
    <w:rsid w:val="003D290C"/>
    <w:rsid w:val="003E439C"/>
    <w:rsid w:val="003F1525"/>
    <w:rsid w:val="00417529"/>
    <w:rsid w:val="004613DE"/>
    <w:rsid w:val="0047155A"/>
    <w:rsid w:val="004717C6"/>
    <w:rsid w:val="00474E00"/>
    <w:rsid w:val="00480ABE"/>
    <w:rsid w:val="004A446B"/>
    <w:rsid w:val="004D5539"/>
    <w:rsid w:val="00536865"/>
    <w:rsid w:val="005803E8"/>
    <w:rsid w:val="00586E02"/>
    <w:rsid w:val="0059517B"/>
    <w:rsid w:val="005C2BBB"/>
    <w:rsid w:val="005C3B48"/>
    <w:rsid w:val="005C57AF"/>
    <w:rsid w:val="00616EE3"/>
    <w:rsid w:val="006173D7"/>
    <w:rsid w:val="00636B8A"/>
    <w:rsid w:val="006525D7"/>
    <w:rsid w:val="0067095D"/>
    <w:rsid w:val="00694146"/>
    <w:rsid w:val="006A4BCC"/>
    <w:rsid w:val="006B24F2"/>
    <w:rsid w:val="006C6709"/>
    <w:rsid w:val="007218B7"/>
    <w:rsid w:val="007559DE"/>
    <w:rsid w:val="0076218E"/>
    <w:rsid w:val="00762BC6"/>
    <w:rsid w:val="007639BB"/>
    <w:rsid w:val="007B2426"/>
    <w:rsid w:val="0082313C"/>
    <w:rsid w:val="00826A32"/>
    <w:rsid w:val="008350AA"/>
    <w:rsid w:val="00882E5C"/>
    <w:rsid w:val="00887DBA"/>
    <w:rsid w:val="008B1449"/>
    <w:rsid w:val="008E4A4E"/>
    <w:rsid w:val="00904663"/>
    <w:rsid w:val="009259F5"/>
    <w:rsid w:val="00942503"/>
    <w:rsid w:val="0094567B"/>
    <w:rsid w:val="0097450C"/>
    <w:rsid w:val="009B6E67"/>
    <w:rsid w:val="009F6397"/>
    <w:rsid w:val="00A00B3D"/>
    <w:rsid w:val="00A040FE"/>
    <w:rsid w:val="00A46C12"/>
    <w:rsid w:val="00A5489A"/>
    <w:rsid w:val="00A72453"/>
    <w:rsid w:val="00A83BE9"/>
    <w:rsid w:val="00A844C4"/>
    <w:rsid w:val="00A91CE5"/>
    <w:rsid w:val="00AB5B91"/>
    <w:rsid w:val="00AD4B84"/>
    <w:rsid w:val="00B2266F"/>
    <w:rsid w:val="00B231AC"/>
    <w:rsid w:val="00B25068"/>
    <w:rsid w:val="00B54D6C"/>
    <w:rsid w:val="00B80BDF"/>
    <w:rsid w:val="00B94C23"/>
    <w:rsid w:val="00B963FE"/>
    <w:rsid w:val="00BB43C3"/>
    <w:rsid w:val="00BF1B38"/>
    <w:rsid w:val="00BF1C1B"/>
    <w:rsid w:val="00C13B4F"/>
    <w:rsid w:val="00C26C6E"/>
    <w:rsid w:val="00C50179"/>
    <w:rsid w:val="00C51808"/>
    <w:rsid w:val="00CB611D"/>
    <w:rsid w:val="00CD123F"/>
    <w:rsid w:val="00D048DF"/>
    <w:rsid w:val="00D122F2"/>
    <w:rsid w:val="00D36867"/>
    <w:rsid w:val="00D51510"/>
    <w:rsid w:val="00D57C74"/>
    <w:rsid w:val="00D86336"/>
    <w:rsid w:val="00DA5AF7"/>
    <w:rsid w:val="00DB361C"/>
    <w:rsid w:val="00DD52EB"/>
    <w:rsid w:val="00DF17AE"/>
    <w:rsid w:val="00E31854"/>
    <w:rsid w:val="00E33466"/>
    <w:rsid w:val="00E342A4"/>
    <w:rsid w:val="00E37A5D"/>
    <w:rsid w:val="00E519AD"/>
    <w:rsid w:val="00E96913"/>
    <w:rsid w:val="00EA1C9F"/>
    <w:rsid w:val="00EB2C14"/>
    <w:rsid w:val="00ED0E93"/>
    <w:rsid w:val="00ED3626"/>
    <w:rsid w:val="00EF0AF2"/>
    <w:rsid w:val="00EF7234"/>
    <w:rsid w:val="00F11E0E"/>
    <w:rsid w:val="00F57996"/>
    <w:rsid w:val="00FC44FD"/>
    <w:rsid w:val="00FE40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B964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90F91"/>
  </w:style>
  <w:style w:type="paragraph" w:styleId="1">
    <w:name w:val="heading 1"/>
    <w:basedOn w:val="a"/>
    <w:next w:val="a"/>
    <w:rsid w:val="00290F91"/>
    <w:pPr>
      <w:keepNext/>
      <w:keepLines/>
      <w:spacing w:before="400" w:after="120"/>
      <w:contextualSpacing/>
      <w:outlineLvl w:val="0"/>
    </w:pPr>
    <w:rPr>
      <w:sz w:val="40"/>
      <w:szCs w:val="40"/>
    </w:rPr>
  </w:style>
  <w:style w:type="paragraph" w:styleId="2">
    <w:name w:val="heading 2"/>
    <w:basedOn w:val="a"/>
    <w:next w:val="a"/>
    <w:rsid w:val="00290F91"/>
    <w:pPr>
      <w:keepNext/>
      <w:keepLines/>
      <w:spacing w:before="360" w:after="120"/>
      <w:contextualSpacing/>
      <w:outlineLvl w:val="1"/>
    </w:pPr>
    <w:rPr>
      <w:sz w:val="32"/>
      <w:szCs w:val="32"/>
    </w:rPr>
  </w:style>
  <w:style w:type="paragraph" w:styleId="3">
    <w:name w:val="heading 3"/>
    <w:basedOn w:val="a"/>
    <w:next w:val="a"/>
    <w:rsid w:val="00290F91"/>
    <w:pPr>
      <w:keepNext/>
      <w:keepLines/>
      <w:spacing w:before="320" w:after="80"/>
      <w:contextualSpacing/>
      <w:outlineLvl w:val="2"/>
    </w:pPr>
    <w:rPr>
      <w:color w:val="434343"/>
      <w:sz w:val="28"/>
      <w:szCs w:val="28"/>
    </w:rPr>
  </w:style>
  <w:style w:type="paragraph" w:styleId="4">
    <w:name w:val="heading 4"/>
    <w:basedOn w:val="a"/>
    <w:next w:val="a"/>
    <w:rsid w:val="00290F91"/>
    <w:pPr>
      <w:keepNext/>
      <w:keepLines/>
      <w:spacing w:before="280" w:after="80"/>
      <w:contextualSpacing/>
      <w:outlineLvl w:val="3"/>
    </w:pPr>
    <w:rPr>
      <w:color w:val="666666"/>
      <w:sz w:val="24"/>
      <w:szCs w:val="24"/>
    </w:rPr>
  </w:style>
  <w:style w:type="paragraph" w:styleId="5">
    <w:name w:val="heading 5"/>
    <w:basedOn w:val="a"/>
    <w:next w:val="a"/>
    <w:rsid w:val="00290F91"/>
    <w:pPr>
      <w:keepNext/>
      <w:keepLines/>
      <w:spacing w:before="240" w:after="80"/>
      <w:contextualSpacing/>
      <w:outlineLvl w:val="4"/>
    </w:pPr>
    <w:rPr>
      <w:color w:val="666666"/>
    </w:rPr>
  </w:style>
  <w:style w:type="paragraph" w:styleId="6">
    <w:name w:val="heading 6"/>
    <w:basedOn w:val="a"/>
    <w:next w:val="a"/>
    <w:rsid w:val="00290F91"/>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rsid w:val="00290F91"/>
    <w:pPr>
      <w:keepNext/>
      <w:keepLines/>
      <w:spacing w:after="60"/>
      <w:contextualSpacing/>
    </w:pPr>
    <w:rPr>
      <w:sz w:val="52"/>
      <w:szCs w:val="52"/>
    </w:rPr>
  </w:style>
  <w:style w:type="paragraph" w:styleId="a4">
    <w:name w:val="Subtitle"/>
    <w:basedOn w:val="a"/>
    <w:next w:val="a"/>
    <w:rsid w:val="00290F91"/>
    <w:pPr>
      <w:keepNext/>
      <w:keepLines/>
      <w:spacing w:after="320"/>
      <w:contextualSpacing/>
    </w:pPr>
    <w:rPr>
      <w:color w:val="666666"/>
      <w:sz w:val="30"/>
      <w:szCs w:val="30"/>
    </w:rPr>
  </w:style>
  <w:style w:type="paragraph" w:styleId="a5">
    <w:name w:val="annotation text"/>
    <w:basedOn w:val="a"/>
    <w:link w:val="a6"/>
    <w:uiPriority w:val="99"/>
    <w:semiHidden/>
    <w:unhideWhenUsed/>
    <w:rsid w:val="00290F91"/>
    <w:pPr>
      <w:spacing w:line="240" w:lineRule="auto"/>
    </w:pPr>
    <w:rPr>
      <w:sz w:val="24"/>
      <w:szCs w:val="24"/>
    </w:rPr>
  </w:style>
  <w:style w:type="character" w:customStyle="1" w:styleId="a6">
    <w:name w:val="Текст примечания Знак"/>
    <w:basedOn w:val="a0"/>
    <w:link w:val="a5"/>
    <w:uiPriority w:val="99"/>
    <w:semiHidden/>
    <w:rsid w:val="00290F91"/>
    <w:rPr>
      <w:sz w:val="24"/>
      <w:szCs w:val="24"/>
    </w:rPr>
  </w:style>
  <w:style w:type="character" w:styleId="a7">
    <w:name w:val="annotation reference"/>
    <w:basedOn w:val="a0"/>
    <w:uiPriority w:val="99"/>
    <w:semiHidden/>
    <w:unhideWhenUsed/>
    <w:rsid w:val="00290F91"/>
    <w:rPr>
      <w:sz w:val="18"/>
      <w:szCs w:val="18"/>
    </w:rPr>
  </w:style>
  <w:style w:type="paragraph" w:styleId="a8">
    <w:name w:val="Balloon Text"/>
    <w:basedOn w:val="a"/>
    <w:link w:val="a9"/>
    <w:uiPriority w:val="99"/>
    <w:semiHidden/>
    <w:unhideWhenUsed/>
    <w:rsid w:val="004A446B"/>
    <w:pPr>
      <w:spacing w:line="240" w:lineRule="auto"/>
    </w:pPr>
    <w:rPr>
      <w:rFonts w:ascii="Times New Roman" w:hAnsi="Times New Roman" w:cs="Times New Roman"/>
      <w:sz w:val="18"/>
      <w:szCs w:val="18"/>
    </w:rPr>
  </w:style>
  <w:style w:type="character" w:customStyle="1" w:styleId="a9">
    <w:name w:val="Текст выноски Знак"/>
    <w:basedOn w:val="a0"/>
    <w:link w:val="a8"/>
    <w:uiPriority w:val="99"/>
    <w:semiHidden/>
    <w:rsid w:val="004A446B"/>
    <w:rPr>
      <w:rFonts w:ascii="Times New Roman" w:hAnsi="Times New Roman" w:cs="Times New Roman"/>
      <w:sz w:val="18"/>
      <w:szCs w:val="18"/>
    </w:rPr>
  </w:style>
  <w:style w:type="paragraph" w:styleId="aa">
    <w:name w:val="annotation subject"/>
    <w:basedOn w:val="a5"/>
    <w:next w:val="a5"/>
    <w:link w:val="ab"/>
    <w:uiPriority w:val="99"/>
    <w:semiHidden/>
    <w:unhideWhenUsed/>
    <w:rsid w:val="004A446B"/>
    <w:rPr>
      <w:b/>
      <w:bCs/>
      <w:sz w:val="20"/>
      <w:szCs w:val="20"/>
    </w:rPr>
  </w:style>
  <w:style w:type="character" w:customStyle="1" w:styleId="ab">
    <w:name w:val="Тема примечания Знак"/>
    <w:basedOn w:val="a6"/>
    <w:link w:val="aa"/>
    <w:uiPriority w:val="99"/>
    <w:semiHidden/>
    <w:rsid w:val="004A446B"/>
    <w:rPr>
      <w:b/>
      <w:bCs/>
      <w:sz w:val="20"/>
      <w:szCs w:val="20"/>
    </w:rPr>
  </w:style>
  <w:style w:type="character" w:styleId="ac">
    <w:name w:val="Hyperlink"/>
    <w:basedOn w:val="a0"/>
    <w:uiPriority w:val="99"/>
    <w:unhideWhenUsed/>
    <w:rsid w:val="0005610C"/>
    <w:rPr>
      <w:color w:val="0563C1" w:themeColor="hyperlink"/>
      <w:u w:val="single"/>
    </w:rPr>
  </w:style>
  <w:style w:type="paragraph" w:styleId="ad">
    <w:name w:val="header"/>
    <w:basedOn w:val="a"/>
    <w:link w:val="ae"/>
    <w:uiPriority w:val="99"/>
    <w:unhideWhenUsed/>
    <w:rsid w:val="00B94C23"/>
    <w:pPr>
      <w:tabs>
        <w:tab w:val="center" w:pos="4680"/>
        <w:tab w:val="right" w:pos="9360"/>
      </w:tabs>
      <w:spacing w:line="240" w:lineRule="auto"/>
    </w:pPr>
  </w:style>
  <w:style w:type="character" w:customStyle="1" w:styleId="ae">
    <w:name w:val="Верхний колонтитул Знак"/>
    <w:basedOn w:val="a0"/>
    <w:link w:val="ad"/>
    <w:uiPriority w:val="99"/>
    <w:rsid w:val="00B94C23"/>
  </w:style>
  <w:style w:type="paragraph" w:styleId="af">
    <w:name w:val="footer"/>
    <w:basedOn w:val="a"/>
    <w:link w:val="af0"/>
    <w:uiPriority w:val="99"/>
    <w:unhideWhenUsed/>
    <w:rsid w:val="00B94C23"/>
    <w:pPr>
      <w:tabs>
        <w:tab w:val="center" w:pos="4680"/>
        <w:tab w:val="right" w:pos="9360"/>
      </w:tabs>
      <w:spacing w:line="240" w:lineRule="auto"/>
    </w:pPr>
  </w:style>
  <w:style w:type="character" w:customStyle="1" w:styleId="af0">
    <w:name w:val="Нижний колонтитул Знак"/>
    <w:basedOn w:val="a0"/>
    <w:link w:val="af"/>
    <w:uiPriority w:val="99"/>
    <w:rsid w:val="00B94C23"/>
  </w:style>
  <w:style w:type="paragraph" w:styleId="af1">
    <w:name w:val="endnote text"/>
    <w:basedOn w:val="a"/>
    <w:link w:val="af2"/>
    <w:uiPriority w:val="99"/>
    <w:semiHidden/>
    <w:unhideWhenUsed/>
    <w:rsid w:val="00B94C23"/>
    <w:pPr>
      <w:spacing w:line="240" w:lineRule="auto"/>
    </w:pPr>
    <w:rPr>
      <w:sz w:val="20"/>
      <w:szCs w:val="20"/>
    </w:rPr>
  </w:style>
  <w:style w:type="character" w:customStyle="1" w:styleId="af2">
    <w:name w:val="Текст концевой сноски Знак"/>
    <w:basedOn w:val="a0"/>
    <w:link w:val="af1"/>
    <w:uiPriority w:val="99"/>
    <w:semiHidden/>
    <w:rsid w:val="00B94C23"/>
    <w:rPr>
      <w:sz w:val="20"/>
      <w:szCs w:val="20"/>
    </w:rPr>
  </w:style>
  <w:style w:type="character" w:styleId="af3">
    <w:name w:val="endnote reference"/>
    <w:basedOn w:val="a0"/>
    <w:uiPriority w:val="99"/>
    <w:semiHidden/>
    <w:unhideWhenUsed/>
    <w:rsid w:val="00B94C23"/>
    <w:rPr>
      <w:vertAlign w:val="superscript"/>
    </w:rPr>
  </w:style>
  <w:style w:type="paragraph" w:styleId="af4">
    <w:name w:val="Normal (Web)"/>
    <w:basedOn w:val="a"/>
    <w:uiPriority w:val="99"/>
    <w:unhideWhenUsed/>
    <w:rsid w:val="0067095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a0"/>
    <w:rsid w:val="00E519AD"/>
  </w:style>
  <w:style w:type="character" w:styleId="af5">
    <w:name w:val="FollowedHyperlink"/>
    <w:basedOn w:val="a0"/>
    <w:uiPriority w:val="99"/>
    <w:semiHidden/>
    <w:unhideWhenUsed/>
    <w:rsid w:val="002D1C49"/>
    <w:rPr>
      <w:color w:val="954F72" w:themeColor="followedHyperlink"/>
      <w:u w:val="single"/>
    </w:rPr>
  </w:style>
  <w:style w:type="paragraph" w:styleId="af6">
    <w:name w:val="List Paragraph"/>
    <w:basedOn w:val="a"/>
    <w:uiPriority w:val="34"/>
    <w:qFormat/>
    <w:rsid w:val="0047155A"/>
    <w:pPr>
      <w:ind w:left="720"/>
      <w:contextualSpacing/>
    </w:pPr>
  </w:style>
  <w:style w:type="character" w:styleId="af7">
    <w:name w:val="Strong"/>
    <w:basedOn w:val="a0"/>
    <w:uiPriority w:val="22"/>
    <w:qFormat/>
    <w:rsid w:val="009456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16276">
      <w:bodyDiv w:val="1"/>
      <w:marLeft w:val="0"/>
      <w:marRight w:val="0"/>
      <w:marTop w:val="0"/>
      <w:marBottom w:val="0"/>
      <w:divBdr>
        <w:top w:val="none" w:sz="0" w:space="0" w:color="auto"/>
        <w:left w:val="none" w:sz="0" w:space="0" w:color="auto"/>
        <w:bottom w:val="none" w:sz="0" w:space="0" w:color="auto"/>
        <w:right w:val="none" w:sz="0" w:space="0" w:color="auto"/>
      </w:divBdr>
    </w:div>
    <w:div w:id="511527270">
      <w:bodyDiv w:val="1"/>
      <w:marLeft w:val="0"/>
      <w:marRight w:val="0"/>
      <w:marTop w:val="0"/>
      <w:marBottom w:val="0"/>
      <w:divBdr>
        <w:top w:val="none" w:sz="0" w:space="0" w:color="auto"/>
        <w:left w:val="none" w:sz="0" w:space="0" w:color="auto"/>
        <w:bottom w:val="none" w:sz="0" w:space="0" w:color="auto"/>
        <w:right w:val="none" w:sz="0" w:space="0" w:color="auto"/>
      </w:divBdr>
    </w:div>
    <w:div w:id="1006009106">
      <w:bodyDiv w:val="1"/>
      <w:marLeft w:val="0"/>
      <w:marRight w:val="0"/>
      <w:marTop w:val="0"/>
      <w:marBottom w:val="0"/>
      <w:divBdr>
        <w:top w:val="none" w:sz="0" w:space="0" w:color="auto"/>
        <w:left w:val="none" w:sz="0" w:space="0" w:color="auto"/>
        <w:bottom w:val="none" w:sz="0" w:space="0" w:color="auto"/>
        <w:right w:val="none" w:sz="0" w:space="0" w:color="auto"/>
      </w:divBdr>
    </w:div>
    <w:div w:id="1198079257">
      <w:bodyDiv w:val="1"/>
      <w:marLeft w:val="0"/>
      <w:marRight w:val="0"/>
      <w:marTop w:val="0"/>
      <w:marBottom w:val="0"/>
      <w:divBdr>
        <w:top w:val="none" w:sz="0" w:space="0" w:color="auto"/>
        <w:left w:val="none" w:sz="0" w:space="0" w:color="auto"/>
        <w:bottom w:val="none" w:sz="0" w:space="0" w:color="auto"/>
        <w:right w:val="none" w:sz="0" w:space="0" w:color="auto"/>
      </w:divBdr>
    </w:div>
    <w:div w:id="2140876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n.censor.net.ua/news/375175/biden_welcomes_radas_passage_of_anticorruption_legislation" TargetMode="External"/><Relationship Id="rId13" Type="http://schemas.openxmlformats.org/officeDocument/2006/relationships/hyperlink" Target="https://www.facebook.com/sho.vam.nado/posts/10154950474099078" TargetMode="External"/><Relationship Id="rId18" Type="http://schemas.openxmlformats.org/officeDocument/2006/relationships/hyperlink" Target="https://antac.org.ua/en/publications/activists-demand-to-eliminate-the-department-of-kononenko-granovsky-and-to-protect-nabu-from-illegal-interferences/" TargetMode="External"/><Relationship Id="rId26" Type="http://schemas.openxmlformats.org/officeDocument/2006/relationships/hyperlink" Target="https://issuu.com/tiukraine/docs/6official_letter_from_the_national_" TargetMode="External"/><Relationship Id="rId3" Type="http://schemas.openxmlformats.org/officeDocument/2006/relationships/styles" Target="styles.xml"/><Relationship Id="rId21" Type="http://schemas.openxmlformats.org/officeDocument/2006/relationships/hyperlink" Target="https://issuu.com/tiukraine/docs/1_____1030___________29.12.16__1_"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president.gov.ua/news/prezident-pidpisav-ukaz-pro-priznachennya-yuriya-lucenka-gen-37092" TargetMode="External"/><Relationship Id="rId25" Type="http://schemas.openxmlformats.org/officeDocument/2006/relationships/hyperlink" Target="https://issuu.com/tiukraine/docs/5london_criminal_court_judgment_in__bde24f3fccb1ae" TargetMode="External"/><Relationship Id="rId2" Type="http://schemas.openxmlformats.org/officeDocument/2006/relationships/numbering" Target="numbering.xml"/><Relationship Id="rId16" Type="http://schemas.openxmlformats.org/officeDocument/2006/relationships/hyperlink" Target="http://www.chesno.org/vr8/deputy/1809/" TargetMode="External"/><Relationship Id="rId20" Type="http://schemas.openxmlformats.org/officeDocument/2006/relationships/hyperlink" Target="https://www.nytimes.com/2015/12/09/world/europe/corruption-ukraine-joe-biden-son-hunter-biden-ties.html?_r=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issuu.com/tiukraine/docs/4internal_report_kasko" TargetMode="External"/><Relationship Id="rId5" Type="http://schemas.openxmlformats.org/officeDocument/2006/relationships/webSettings" Target="webSettings.xml"/><Relationship Id="rId15" Type="http://schemas.openxmlformats.org/officeDocument/2006/relationships/hyperlink" Target="http://www.pravda.com.ua/cdn/graphics/2016/06/two-years-of-poroshenko/eng.html" TargetMode="External"/><Relationship Id="rId23" Type="http://schemas.openxmlformats.org/officeDocument/2006/relationships/hyperlink" Target="https://www.dropbox.com/s/euwe3zcpfnm0qaf/341dac-zloch0kasko0zalisko.jpg?dl=0" TargetMode="External"/><Relationship Id="rId28" Type="http://schemas.openxmlformats.org/officeDocument/2006/relationships/footer" Target="footer2.xml"/><Relationship Id="rId10" Type="http://schemas.openxmlformats.org/officeDocument/2006/relationships/hyperlink" Target="mailto:sliusar@ti-ukraine.org" TargetMode="External"/><Relationship Id="rId19" Type="http://schemas.openxmlformats.org/officeDocument/2006/relationships/hyperlink" Target="https://www.kyivpost.com/article/opinion/op-ed/sergii-leshchenko-weve-returned-to-the-family-poroshenko-creates-his-clan-419429.html" TargetMode="External"/><Relationship Id="rId4" Type="http://schemas.openxmlformats.org/officeDocument/2006/relationships/settings" Target="settings.xml"/><Relationship Id="rId9" Type="http://schemas.openxmlformats.org/officeDocument/2006/relationships/hyperlink" Target="mailto:antac.ua@gmail.com" TargetMode="External"/><Relationship Id="rId14" Type="http://schemas.openxmlformats.org/officeDocument/2006/relationships/hyperlink" Target="http://w1.c1.rada.gov.ua/pls/site2/p_deputat?d_id=17981" TargetMode="External"/><Relationship Id="rId22" Type="http://schemas.openxmlformats.org/officeDocument/2006/relationships/hyperlink" Target="https://issuu.com/tiukraine/docs/2apeal_leshchenko" TargetMode="External"/><Relationship Id="rId27" Type="http://schemas.openxmlformats.org/officeDocument/2006/relationships/header" Target="header2.xml"/><Relationship Id="rId30"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reyestr.court.gov.ua/Review/5541652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F07403F-A502-433E-BA54-DBC6E9226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2704</Words>
  <Characters>15413</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18081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AntAC</dc:creator>
  <cp:lastModifiedBy>Пользователь Windows</cp:lastModifiedBy>
  <cp:revision>6</cp:revision>
  <dcterms:created xsi:type="dcterms:W3CDTF">2017-01-23T10:07:00Z</dcterms:created>
  <dcterms:modified xsi:type="dcterms:W3CDTF">2017-01-23T11:15:00Z</dcterms:modified>
</cp:coreProperties>
</file>