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B08" w:rsidRPr="00435950" w:rsidRDefault="00DF1B08" w:rsidP="00435950">
      <w:pPr>
        <w:pStyle w:val="normal0"/>
        <w:spacing w:after="0" w:afterAutospacing="0"/>
        <w:jc w:val="both"/>
        <w:rPr>
          <w:rFonts w:ascii="Calibri" w:hAnsi="Calibri" w:cs="Calibri"/>
          <w:sz w:val="22"/>
          <w:szCs w:val="22"/>
          <w:lang w:val="en-US"/>
        </w:rPr>
      </w:pPr>
      <w:r w:rsidRPr="00435950">
        <w:rPr>
          <w:rStyle w:val="normalchar"/>
          <w:rFonts w:ascii="Calibri" w:hAnsi="Calibri" w:cs="Calibri"/>
          <w:sz w:val="22"/>
          <w:szCs w:val="22"/>
          <w:lang w:val="en-US"/>
        </w:rPr>
        <w:t>PRESS RELEASE</w:t>
      </w:r>
      <w:r w:rsidRPr="00435950">
        <w:rPr>
          <w:rFonts w:ascii="Calibri" w:hAnsi="Calibri" w:cs="Calibri"/>
          <w:sz w:val="22"/>
          <w:szCs w:val="22"/>
          <w:lang w:val="en-US"/>
        </w:rPr>
        <w:t xml:space="preserve"> </w:t>
      </w:r>
    </w:p>
    <w:p w:rsidR="00DF1B08" w:rsidRPr="00435950" w:rsidRDefault="00DF1B08" w:rsidP="00F63070">
      <w:pPr>
        <w:pBdr>
          <w:top w:val="none" w:sz="0" w:space="0" w:color="auto"/>
          <w:left w:val="none" w:sz="0" w:space="0" w:color="auto"/>
          <w:bottom w:val="none" w:sz="0" w:space="0" w:color="auto"/>
          <w:right w:val="none" w:sz="0" w:space="0" w:color="auto"/>
          <w:bar w:val="none" w:sz="0" w:color="auto"/>
        </w:pBdr>
        <w:spacing w:after="0"/>
        <w:jc w:val="both"/>
        <w:rPr>
          <w:rFonts w:ascii="Calibri" w:hAnsi="Calibri" w:cs="Calibri"/>
          <w:color w:val="auto"/>
          <w:lang w:val="uk-UA"/>
        </w:rPr>
      </w:pPr>
      <w:r w:rsidRPr="00435950">
        <w:rPr>
          <w:rFonts w:ascii="Calibri" w:hAnsi="Calibri" w:cs="Calibri"/>
          <w:color w:val="auto"/>
          <w:lang w:val="uk-UA"/>
        </w:rPr>
        <w:t>07.06.2017</w:t>
      </w:r>
    </w:p>
    <w:p w:rsidR="00DF1B08" w:rsidRPr="00435950" w:rsidRDefault="00DF1B08" w:rsidP="00F63070">
      <w:pPr>
        <w:pBdr>
          <w:top w:val="none" w:sz="0" w:space="0" w:color="auto"/>
          <w:left w:val="none" w:sz="0" w:space="0" w:color="auto"/>
          <w:bottom w:val="none" w:sz="0" w:space="0" w:color="auto"/>
          <w:right w:val="none" w:sz="0" w:space="0" w:color="auto"/>
          <w:bar w:val="none" w:sz="0" w:color="auto"/>
        </w:pBdr>
        <w:spacing w:after="0"/>
        <w:jc w:val="both"/>
        <w:rPr>
          <w:rFonts w:ascii="Calibri" w:hAnsi="Calibri" w:cs="Calibri"/>
          <w:color w:val="auto"/>
          <w:lang w:val="uk-UA"/>
        </w:rPr>
      </w:pPr>
    </w:p>
    <w:p w:rsidR="00DF1B08" w:rsidRPr="00435950" w:rsidRDefault="00DF1B08" w:rsidP="00435950">
      <w:pPr>
        <w:pStyle w:val="normal0"/>
        <w:jc w:val="center"/>
        <w:rPr>
          <w:rFonts w:ascii="Calibri" w:hAnsi="Calibri" w:cs="Calibri"/>
          <w:sz w:val="22"/>
          <w:szCs w:val="22"/>
          <w:lang w:val="en-US"/>
        </w:rPr>
      </w:pPr>
      <w:r w:rsidRPr="00435950">
        <w:rPr>
          <w:rStyle w:val="normalchar"/>
          <w:rFonts w:ascii="Calibri" w:hAnsi="Calibri" w:cs="Calibri"/>
          <w:b/>
          <w:bCs/>
          <w:sz w:val="22"/>
          <w:szCs w:val="22"/>
          <w:lang w:val="en-US"/>
        </w:rPr>
        <w:t>"The Nasirov Group" Lobbies Interests of Tobacco Manufacturers in the Committee on Taxation:   Research by TI Ukraine</w:t>
      </w:r>
      <w:r w:rsidRPr="00435950">
        <w:rPr>
          <w:rFonts w:ascii="Calibri" w:hAnsi="Calibri" w:cs="Calibri"/>
          <w:sz w:val="22"/>
          <w:szCs w:val="22"/>
          <w:lang w:val="en-US"/>
        </w:rPr>
        <w:t xml:space="preserve"> </w:t>
      </w:r>
    </w:p>
    <w:p w:rsidR="00DF1B08" w:rsidRPr="00435950" w:rsidRDefault="00DF1B08" w:rsidP="00435950">
      <w:pPr>
        <w:pStyle w:val="normal0"/>
        <w:ind w:firstLine="708"/>
        <w:rPr>
          <w:rFonts w:ascii="Calibri" w:hAnsi="Calibri" w:cs="Calibri"/>
          <w:sz w:val="22"/>
          <w:szCs w:val="22"/>
          <w:lang w:val="en-US"/>
        </w:rPr>
      </w:pPr>
      <w:r w:rsidRPr="00435950">
        <w:rPr>
          <w:rStyle w:val="normalchar"/>
          <w:rFonts w:ascii="Calibri" w:hAnsi="Calibri" w:cs="Calibri"/>
          <w:i/>
          <w:iCs/>
          <w:sz w:val="22"/>
          <w:szCs w:val="22"/>
          <w:lang w:val="en-US"/>
        </w:rPr>
        <w:t xml:space="preserve">Representatives of the Committee on Taxation and Customs Policy </w:t>
      </w:r>
      <w:r>
        <w:rPr>
          <w:rStyle w:val="normalchar"/>
          <w:rFonts w:ascii="Calibri" w:hAnsi="Calibri" w:cs="Calibri"/>
          <w:i/>
          <w:iCs/>
          <w:sz w:val="22"/>
          <w:szCs w:val="22"/>
          <w:lang w:val="en-US"/>
        </w:rPr>
        <w:t>are</w:t>
      </w:r>
      <w:r w:rsidRPr="00435950">
        <w:rPr>
          <w:rStyle w:val="normalchar"/>
          <w:rFonts w:ascii="Calibri" w:hAnsi="Calibri" w:cs="Calibri"/>
          <w:i/>
          <w:iCs/>
          <w:sz w:val="22"/>
          <w:szCs w:val="22"/>
          <w:lang w:val="en-US"/>
        </w:rPr>
        <w:t xml:space="preserve"> the main "lobbyists" of tobacco companies in the </w:t>
      </w:r>
      <w:r>
        <w:rPr>
          <w:rStyle w:val="normalchar"/>
          <w:rFonts w:ascii="Calibri" w:hAnsi="Calibri" w:cs="Calibri"/>
          <w:i/>
          <w:iCs/>
          <w:sz w:val="22"/>
          <w:szCs w:val="22"/>
          <w:lang w:val="en-US"/>
        </w:rPr>
        <w:t>Verkhovna Rada</w:t>
      </w:r>
      <w:r w:rsidRPr="00435950">
        <w:rPr>
          <w:rStyle w:val="normalchar"/>
          <w:rFonts w:ascii="Calibri" w:hAnsi="Calibri" w:cs="Calibri"/>
          <w:i/>
          <w:iCs/>
          <w:sz w:val="22"/>
          <w:szCs w:val="22"/>
          <w:lang w:val="en-US"/>
        </w:rPr>
        <w:t>.</w:t>
      </w:r>
      <w:r w:rsidRPr="00435950">
        <w:rPr>
          <w:rFonts w:ascii="Calibri" w:hAnsi="Calibri" w:cs="Calibri"/>
          <w:sz w:val="22"/>
          <w:szCs w:val="22"/>
          <w:lang w:val="en-US"/>
        </w:rPr>
        <w:t xml:space="preserve"> </w:t>
      </w:r>
      <w:r w:rsidRPr="00435950">
        <w:rPr>
          <w:rStyle w:val="normalchar"/>
          <w:rFonts w:ascii="Calibri" w:hAnsi="Calibri" w:cs="Calibri"/>
          <w:i/>
          <w:iCs/>
          <w:sz w:val="22"/>
          <w:szCs w:val="22"/>
          <w:lang w:val="en-US"/>
        </w:rPr>
        <w:t>These are the research findings of TI Ukraine, the anti-corruption organization, devoted to a potential conflict of interest with public officials.</w:t>
      </w:r>
      <w:r w:rsidRPr="00435950">
        <w:rPr>
          <w:rFonts w:ascii="Calibri" w:hAnsi="Calibri" w:cs="Calibri"/>
          <w:sz w:val="22"/>
          <w:szCs w:val="22"/>
          <w:lang w:val="en-US"/>
        </w:rPr>
        <w:t xml:space="preserve"> </w:t>
      </w:r>
    </w:p>
    <w:p w:rsidR="00DF1B08" w:rsidRPr="00435950" w:rsidRDefault="00DF1B08" w:rsidP="00435950">
      <w:pPr>
        <w:pStyle w:val="normal0"/>
        <w:spacing w:after="0" w:afterAutospacing="0"/>
        <w:ind w:firstLine="708"/>
        <w:rPr>
          <w:rFonts w:ascii="Calibri" w:hAnsi="Calibri" w:cs="Calibri"/>
          <w:sz w:val="22"/>
          <w:szCs w:val="22"/>
          <w:lang w:val="en-US"/>
        </w:rPr>
      </w:pPr>
      <w:r w:rsidRPr="00435950">
        <w:rPr>
          <w:rStyle w:val="normalchar"/>
          <w:rFonts w:ascii="Calibri" w:hAnsi="Calibri" w:cs="Calibri"/>
          <w:sz w:val="22"/>
          <w:szCs w:val="22"/>
          <w:lang w:val="en-US"/>
        </w:rPr>
        <w:t xml:space="preserve">Four people’s deputes who work in the Committee, including its chairman </w:t>
      </w:r>
      <w:r w:rsidRPr="00435950">
        <w:rPr>
          <w:rStyle w:val="normalchar"/>
          <w:rFonts w:ascii="Calibri" w:hAnsi="Calibri" w:cs="Calibri"/>
          <w:b/>
          <w:bCs/>
          <w:sz w:val="22"/>
          <w:szCs w:val="22"/>
          <w:lang w:val="en-US"/>
        </w:rPr>
        <w:t>Nina</w:t>
      </w:r>
      <w:r w:rsidRPr="00435950">
        <w:rPr>
          <w:rStyle w:val="normalchar"/>
          <w:rFonts w:ascii="Calibri" w:hAnsi="Calibri" w:cs="Calibri"/>
          <w:sz w:val="22"/>
          <w:szCs w:val="22"/>
          <w:lang w:val="en-US"/>
        </w:rPr>
        <w:t xml:space="preserve"> </w:t>
      </w:r>
      <w:r w:rsidRPr="00435950">
        <w:rPr>
          <w:rStyle w:val="normalchar"/>
          <w:rFonts w:ascii="Calibri" w:hAnsi="Calibri" w:cs="Calibri"/>
          <w:b/>
          <w:bCs/>
          <w:sz w:val="22"/>
          <w:szCs w:val="22"/>
          <w:lang w:val="en-US"/>
        </w:rPr>
        <w:t xml:space="preserve">Yuzhanyna </w:t>
      </w:r>
      <w:r w:rsidRPr="00435950">
        <w:rPr>
          <w:rStyle w:val="normalchar"/>
          <w:rFonts w:ascii="Calibri" w:hAnsi="Calibri" w:cs="Calibri"/>
          <w:sz w:val="22"/>
          <w:szCs w:val="22"/>
          <w:lang w:val="en-US"/>
        </w:rPr>
        <w:t xml:space="preserve">and </w:t>
      </w:r>
      <w:r w:rsidRPr="00435950">
        <w:rPr>
          <w:rStyle w:val="normalchar"/>
          <w:rFonts w:ascii="Calibri" w:hAnsi="Calibri" w:cs="Calibri"/>
          <w:b/>
          <w:bCs/>
          <w:sz w:val="22"/>
          <w:szCs w:val="22"/>
          <w:lang w:val="en-US"/>
        </w:rPr>
        <w:t xml:space="preserve">Maksym Kuriachyi, </w:t>
      </w:r>
      <w:r w:rsidRPr="00435950">
        <w:rPr>
          <w:rFonts w:ascii="Calibri" w:hAnsi="Calibri" w:cs="Calibri"/>
          <w:b/>
          <w:bCs/>
          <w:sz w:val="22"/>
          <w:szCs w:val="22"/>
          <w:lang w:val="en-US"/>
        </w:rPr>
        <w:t>Mykhailo</w:t>
      </w:r>
      <w:r w:rsidRPr="00435950">
        <w:rPr>
          <w:rFonts w:ascii="Calibri" w:hAnsi="Calibri" w:cs="Calibri"/>
          <w:b/>
          <w:bCs/>
          <w:sz w:val="22"/>
          <w:szCs w:val="22"/>
          <w:lang w:val="uk-UA"/>
        </w:rPr>
        <w:t xml:space="preserve"> </w:t>
      </w:r>
      <w:r w:rsidRPr="00435950">
        <w:rPr>
          <w:rStyle w:val="normalchar"/>
          <w:rFonts w:ascii="Calibri" w:hAnsi="Calibri" w:cs="Calibri"/>
          <w:b/>
          <w:bCs/>
          <w:sz w:val="22"/>
          <w:szCs w:val="22"/>
          <w:lang w:val="en-US"/>
        </w:rPr>
        <w:t>Kobtsev Taras Kozak</w:t>
      </w:r>
      <w:r w:rsidRPr="00435950">
        <w:rPr>
          <w:rStyle w:val="normalchar"/>
          <w:rFonts w:ascii="Calibri" w:hAnsi="Calibri" w:cs="Calibri"/>
          <w:sz w:val="22"/>
          <w:szCs w:val="22"/>
          <w:lang w:val="en-US"/>
        </w:rPr>
        <w:t xml:space="preserve"> have close ties with the tobacco companies.</w:t>
      </w:r>
      <w:r w:rsidRPr="00435950">
        <w:rPr>
          <w:rFonts w:ascii="Calibri" w:hAnsi="Calibri" w:cs="Calibri"/>
          <w:sz w:val="22"/>
          <w:szCs w:val="22"/>
          <w:lang w:val="en-US"/>
        </w:rPr>
        <w:t xml:space="preserve"> </w:t>
      </w:r>
      <w:r w:rsidRPr="00435950">
        <w:rPr>
          <w:rStyle w:val="normalchar"/>
          <w:rFonts w:ascii="Calibri" w:hAnsi="Calibri" w:cs="Calibri"/>
          <w:sz w:val="22"/>
          <w:szCs w:val="22"/>
          <w:lang w:val="en-US"/>
        </w:rPr>
        <w:t xml:space="preserve">The Chairperson of the Committee </w:t>
      </w:r>
      <w:r w:rsidRPr="00435950">
        <w:rPr>
          <w:rStyle w:val="normalchar"/>
          <w:rFonts w:ascii="Calibri" w:hAnsi="Calibri" w:cs="Calibri"/>
          <w:b/>
          <w:bCs/>
          <w:sz w:val="22"/>
          <w:szCs w:val="22"/>
          <w:lang w:val="en-US"/>
        </w:rPr>
        <w:t xml:space="preserve">Sergii Sholomytskyi </w:t>
      </w:r>
      <w:r w:rsidRPr="00435950">
        <w:rPr>
          <w:rStyle w:val="normalchar"/>
          <w:rFonts w:ascii="Calibri" w:hAnsi="Calibri" w:cs="Calibri"/>
          <w:sz w:val="22"/>
          <w:szCs w:val="22"/>
          <w:lang w:val="en-US"/>
        </w:rPr>
        <w:t>supports these persons.</w:t>
      </w:r>
      <w:r w:rsidRPr="00435950">
        <w:rPr>
          <w:rFonts w:ascii="Calibri" w:hAnsi="Calibri" w:cs="Calibri"/>
          <w:sz w:val="22"/>
          <w:szCs w:val="22"/>
          <w:lang w:val="en-US"/>
        </w:rPr>
        <w:t xml:space="preserve"> </w:t>
      </w:r>
      <w:r w:rsidRPr="00435950">
        <w:rPr>
          <w:rStyle w:val="normalchar"/>
          <w:rFonts w:ascii="Calibri" w:hAnsi="Calibri" w:cs="Calibri"/>
          <w:sz w:val="22"/>
          <w:szCs w:val="22"/>
          <w:lang w:val="en-US"/>
        </w:rPr>
        <w:t>The activities of these officials allow to say that they protect the interests of cigarettes manufacturers.</w:t>
      </w:r>
      <w:r w:rsidRPr="00435950">
        <w:rPr>
          <w:rFonts w:ascii="Calibri" w:hAnsi="Calibri" w:cs="Calibri"/>
          <w:sz w:val="22"/>
          <w:szCs w:val="22"/>
          <w:lang w:val="en-US"/>
        </w:rPr>
        <w:t xml:space="preserve"> The People’s d</w:t>
      </w:r>
      <w:r w:rsidRPr="00435950">
        <w:rPr>
          <w:rStyle w:val="normalchar"/>
          <w:rFonts w:ascii="Calibri" w:hAnsi="Calibri" w:cs="Calibri"/>
          <w:sz w:val="22"/>
          <w:szCs w:val="22"/>
          <w:lang w:val="en-US"/>
        </w:rPr>
        <w:t>eputies promote initiatives and regulations in the interests of profitable tobacco companies, actively criticized and disregard bills unfavorable for the tobacco corporations.</w:t>
      </w:r>
      <w:r w:rsidRPr="00435950">
        <w:rPr>
          <w:rFonts w:ascii="Calibri" w:hAnsi="Calibri" w:cs="Calibri"/>
          <w:sz w:val="22"/>
          <w:szCs w:val="22"/>
          <w:lang w:val="en-US"/>
        </w:rPr>
        <w:t xml:space="preserve"> </w:t>
      </w:r>
      <w:r w:rsidRPr="00435950">
        <w:rPr>
          <w:rStyle w:val="normalchar"/>
          <w:rFonts w:ascii="Calibri" w:hAnsi="Calibri" w:cs="Calibri"/>
          <w:sz w:val="22"/>
          <w:szCs w:val="22"/>
          <w:lang w:val="en-US"/>
        </w:rPr>
        <w:t>For instance, some of such companies tried to introduce the lower tobacco taxes.</w:t>
      </w:r>
      <w:r w:rsidRPr="00435950">
        <w:rPr>
          <w:rFonts w:ascii="Calibri" w:hAnsi="Calibri" w:cs="Calibri"/>
          <w:sz w:val="22"/>
          <w:szCs w:val="22"/>
          <w:lang w:val="en-US"/>
        </w:rPr>
        <w:t xml:space="preserve">  For more information about the lobbysts of tobacco corporations and connections between them please </w:t>
      </w:r>
      <w:r w:rsidRPr="00435950">
        <w:rPr>
          <w:rStyle w:val="normalchar"/>
          <w:rFonts w:ascii="Calibri" w:hAnsi="Calibri" w:cs="Calibri"/>
          <w:sz w:val="22"/>
          <w:szCs w:val="22"/>
          <w:lang w:val="en-US"/>
        </w:rPr>
        <w:t>review the interactive online infographic at ti-ukraine.org.</w:t>
      </w:r>
      <w:r w:rsidRPr="00435950">
        <w:rPr>
          <w:rFonts w:ascii="Calibri" w:hAnsi="Calibri" w:cs="Calibri"/>
          <w:sz w:val="22"/>
          <w:szCs w:val="22"/>
          <w:lang w:val="en-US"/>
        </w:rPr>
        <w:t xml:space="preserve"> </w:t>
      </w:r>
    </w:p>
    <w:p w:rsidR="00DF1B08" w:rsidRPr="00435950" w:rsidRDefault="00DF1B08" w:rsidP="00435950">
      <w:pPr>
        <w:pStyle w:val="normal0"/>
        <w:spacing w:after="0" w:afterAutospacing="0"/>
        <w:ind w:firstLine="708"/>
        <w:jc w:val="both"/>
        <w:rPr>
          <w:rFonts w:ascii="Calibri" w:hAnsi="Calibri" w:cs="Calibri"/>
          <w:sz w:val="22"/>
          <w:szCs w:val="22"/>
          <w:lang w:val="en-US"/>
        </w:rPr>
      </w:pPr>
      <w:r w:rsidRPr="00435950">
        <w:rPr>
          <w:rStyle w:val="normalchar"/>
          <w:rFonts w:ascii="Calibri" w:hAnsi="Calibri" w:cs="Calibri"/>
          <w:sz w:val="22"/>
          <w:szCs w:val="22"/>
          <w:lang w:val="en-US"/>
        </w:rPr>
        <w:t xml:space="preserve">The member of the Parliamentary Committee on the Industrial Policy and Entrepreneurship, </w:t>
      </w:r>
      <w:r w:rsidRPr="00435950">
        <w:rPr>
          <w:rStyle w:val="normalchar"/>
          <w:rFonts w:ascii="Calibri" w:hAnsi="Calibri" w:cs="Calibri"/>
          <w:b/>
          <w:bCs/>
          <w:sz w:val="22"/>
          <w:szCs w:val="22"/>
          <w:lang w:val="en-US"/>
        </w:rPr>
        <w:t xml:space="preserve">Hennadii Kryvosheia, </w:t>
      </w:r>
      <w:r w:rsidRPr="00435950">
        <w:rPr>
          <w:rStyle w:val="normalchar"/>
          <w:rFonts w:ascii="Calibri" w:hAnsi="Calibri" w:cs="Calibri"/>
          <w:sz w:val="22"/>
          <w:szCs w:val="22"/>
          <w:lang w:val="en-US"/>
        </w:rPr>
        <w:t>is also a member of</w:t>
      </w:r>
      <w:r w:rsidRPr="00435950">
        <w:rPr>
          <w:rStyle w:val="normalchar"/>
          <w:rFonts w:ascii="Calibri" w:hAnsi="Calibri" w:cs="Calibri"/>
          <w:b/>
          <w:bCs/>
          <w:sz w:val="22"/>
          <w:szCs w:val="22"/>
          <w:lang w:val="en-US"/>
        </w:rPr>
        <w:t xml:space="preserve"> </w:t>
      </w:r>
      <w:r w:rsidRPr="00435950">
        <w:rPr>
          <w:rStyle w:val="normalchar"/>
          <w:rFonts w:ascii="Calibri" w:hAnsi="Calibri" w:cs="Calibri"/>
          <w:sz w:val="22"/>
          <w:szCs w:val="22"/>
          <w:lang w:val="en-US"/>
        </w:rPr>
        <w:t>the "Support Group" of tobacco manufacturers. He is the author of a number of doubtful bills that have a negative impact on tobacco control laws or contradict to</w:t>
      </w:r>
      <w:r w:rsidRPr="00435950">
        <w:rPr>
          <w:rStyle w:val="notranslate"/>
          <w:rFonts w:ascii="Calibri" w:hAnsi="Calibri" w:cs="Calibri"/>
          <w:sz w:val="22"/>
          <w:szCs w:val="22"/>
          <w:lang w:val="en-US"/>
        </w:rPr>
        <w:t xml:space="preserve"> </w:t>
      </w:r>
      <w:r w:rsidRPr="00435950">
        <w:rPr>
          <w:rStyle w:val="hyperlinkchar"/>
          <w:rFonts w:ascii="Calibri" w:hAnsi="Calibri" w:cs="Calibri"/>
          <w:sz w:val="22"/>
          <w:szCs w:val="22"/>
          <w:u w:val="single"/>
          <w:lang w:val="en-US"/>
        </w:rPr>
        <w:t>the Association Agreement with the EU</w:t>
      </w:r>
      <w:r w:rsidRPr="00435950">
        <w:rPr>
          <w:rStyle w:val="notranslate"/>
          <w:rFonts w:ascii="Calibri" w:hAnsi="Calibri" w:cs="Calibri"/>
          <w:sz w:val="22"/>
          <w:szCs w:val="22"/>
          <w:lang w:val="en-US"/>
        </w:rPr>
        <w:t xml:space="preserve"> </w:t>
      </w:r>
      <w:r w:rsidRPr="00435950">
        <w:rPr>
          <w:rStyle w:val="normalchar"/>
          <w:rFonts w:ascii="Calibri" w:hAnsi="Calibri" w:cs="Calibri"/>
          <w:sz w:val="22"/>
          <w:szCs w:val="22"/>
          <w:lang w:val="en-US"/>
        </w:rPr>
        <w:t>and the</w:t>
      </w:r>
      <w:r w:rsidRPr="00435950">
        <w:rPr>
          <w:rStyle w:val="notranslate"/>
          <w:rFonts w:ascii="Calibri" w:hAnsi="Calibri" w:cs="Calibri"/>
          <w:sz w:val="22"/>
          <w:szCs w:val="22"/>
          <w:lang w:val="en-US"/>
        </w:rPr>
        <w:t xml:space="preserve"> </w:t>
      </w:r>
      <w:r w:rsidRPr="00435950">
        <w:rPr>
          <w:rStyle w:val="hyperlinkchar"/>
          <w:rFonts w:ascii="Calibri" w:hAnsi="Calibri" w:cs="Calibri"/>
          <w:sz w:val="22"/>
          <w:szCs w:val="22"/>
          <w:u w:val="single"/>
          <w:lang w:val="en-US"/>
        </w:rPr>
        <w:t>Framework Convention of the World Health Organization (WHO) Tobacco Control</w:t>
      </w:r>
      <w:r w:rsidRPr="00435950">
        <w:rPr>
          <w:rStyle w:val="notranslate"/>
          <w:rFonts w:ascii="Calibri" w:hAnsi="Calibri" w:cs="Calibri"/>
          <w:sz w:val="22"/>
          <w:szCs w:val="22"/>
          <w:lang w:val="en-US"/>
        </w:rPr>
        <w:t xml:space="preserve"> </w:t>
      </w:r>
      <w:r w:rsidRPr="00435950">
        <w:rPr>
          <w:rStyle w:val="normalchar"/>
          <w:rFonts w:ascii="Calibri" w:hAnsi="Calibri" w:cs="Calibri"/>
          <w:sz w:val="22"/>
          <w:szCs w:val="22"/>
          <w:lang w:val="en-US"/>
        </w:rPr>
        <w:t>, ratified in 2006.</w:t>
      </w:r>
      <w:r w:rsidRPr="00435950">
        <w:rPr>
          <w:rFonts w:ascii="Calibri" w:hAnsi="Calibri" w:cs="Calibri"/>
          <w:sz w:val="22"/>
          <w:szCs w:val="22"/>
          <w:lang w:val="en-US"/>
        </w:rPr>
        <w:t xml:space="preserve"> </w:t>
      </w:r>
      <w:r w:rsidRPr="00435950">
        <w:rPr>
          <w:rStyle w:val="normalchar"/>
          <w:rFonts w:ascii="Calibri" w:hAnsi="Calibri" w:cs="Calibri"/>
          <w:sz w:val="22"/>
          <w:szCs w:val="22"/>
          <w:lang w:val="en-US"/>
        </w:rPr>
        <w:t xml:space="preserve">In addition, </w:t>
      </w:r>
      <w:r w:rsidRPr="00435950">
        <w:rPr>
          <w:rStyle w:val="normalchar"/>
          <w:rFonts w:ascii="Calibri" w:hAnsi="Calibri" w:cs="Calibri"/>
          <w:b/>
          <w:bCs/>
          <w:sz w:val="22"/>
          <w:szCs w:val="22"/>
          <w:lang w:val="en-US"/>
        </w:rPr>
        <w:t>Kryvosheia</w:t>
      </w:r>
      <w:r w:rsidRPr="00435950">
        <w:rPr>
          <w:rStyle w:val="normalchar"/>
          <w:rFonts w:ascii="Calibri" w:hAnsi="Calibri" w:cs="Calibri"/>
          <w:sz w:val="22"/>
          <w:szCs w:val="22"/>
          <w:lang w:val="en-US"/>
        </w:rPr>
        <w:t xml:space="preserve"> appealed to WHO and criticized the draft law #</w:t>
      </w:r>
      <w:r w:rsidRPr="00435950">
        <w:rPr>
          <w:rStyle w:val="normalchar"/>
          <w:rFonts w:ascii="Calibri" w:hAnsi="Calibri" w:cs="Calibri"/>
          <w:b/>
          <w:bCs/>
          <w:sz w:val="22"/>
          <w:szCs w:val="22"/>
          <w:lang w:val="en-US"/>
        </w:rPr>
        <w:t>2820</w:t>
      </w:r>
      <w:r w:rsidRPr="00435950">
        <w:rPr>
          <w:rStyle w:val="normalchar"/>
          <w:rFonts w:ascii="Calibri" w:hAnsi="Calibri" w:cs="Calibri"/>
          <w:sz w:val="22"/>
          <w:szCs w:val="22"/>
          <w:lang w:val="en-US"/>
        </w:rPr>
        <w:t xml:space="preserve"> and comply with the Convention.</w:t>
      </w:r>
      <w:r w:rsidRPr="00435950">
        <w:rPr>
          <w:rFonts w:ascii="Calibri" w:hAnsi="Calibri" w:cs="Calibri"/>
          <w:sz w:val="22"/>
          <w:szCs w:val="22"/>
          <w:lang w:val="en-US"/>
        </w:rPr>
        <w:t xml:space="preserve"> </w:t>
      </w:r>
    </w:p>
    <w:p w:rsidR="00DF1B08" w:rsidRPr="00435950" w:rsidRDefault="00DF1B08" w:rsidP="00435950">
      <w:pPr>
        <w:pStyle w:val="normal0"/>
        <w:spacing w:after="0" w:afterAutospacing="0"/>
        <w:ind w:firstLine="708"/>
        <w:jc w:val="both"/>
        <w:rPr>
          <w:rFonts w:ascii="Calibri" w:hAnsi="Calibri" w:cs="Calibri"/>
          <w:sz w:val="22"/>
          <w:szCs w:val="22"/>
          <w:lang w:val="en-US"/>
        </w:rPr>
      </w:pPr>
      <w:r w:rsidRPr="00435950">
        <w:rPr>
          <w:rStyle w:val="normalchar"/>
          <w:rFonts w:ascii="Calibri" w:hAnsi="Calibri" w:cs="Calibri"/>
          <w:sz w:val="22"/>
          <w:szCs w:val="22"/>
          <w:lang w:val="en-US"/>
        </w:rPr>
        <w:t xml:space="preserve">The interests of the tobacco business advances the National Organization of Retail Sales, and the president </w:t>
      </w:r>
      <w:r w:rsidRPr="00435950">
        <w:rPr>
          <w:rStyle w:val="normalchar"/>
          <w:rFonts w:ascii="Calibri" w:hAnsi="Calibri" w:cs="Calibri"/>
          <w:b/>
          <w:bCs/>
          <w:sz w:val="22"/>
          <w:szCs w:val="22"/>
          <w:lang w:val="en-US"/>
        </w:rPr>
        <w:t>Yurii Bondarev</w:t>
      </w:r>
      <w:r w:rsidRPr="00435950">
        <w:rPr>
          <w:rStyle w:val="normalchar"/>
          <w:rFonts w:ascii="Calibri" w:hAnsi="Calibri" w:cs="Calibri"/>
          <w:sz w:val="22"/>
          <w:szCs w:val="22"/>
          <w:lang w:val="en-US"/>
        </w:rPr>
        <w:t xml:space="preserve"> who has worked for 16 years in top management at "Philip Morris Ukraine", as well as a millionaire </w:t>
      </w:r>
      <w:r w:rsidRPr="00435950">
        <w:rPr>
          <w:rStyle w:val="normalchar"/>
          <w:rFonts w:ascii="Calibri" w:hAnsi="Calibri" w:cs="Calibri"/>
          <w:b/>
          <w:bCs/>
          <w:sz w:val="22"/>
          <w:szCs w:val="22"/>
          <w:lang w:val="en-US"/>
        </w:rPr>
        <w:t>Borys Kaufman.</w:t>
      </w:r>
      <w:r w:rsidRPr="00435950">
        <w:rPr>
          <w:rFonts w:ascii="Calibri" w:hAnsi="Calibri" w:cs="Calibri"/>
          <w:sz w:val="22"/>
          <w:szCs w:val="22"/>
          <w:lang w:val="en-US"/>
        </w:rPr>
        <w:t xml:space="preserve"> </w:t>
      </w:r>
      <w:r w:rsidRPr="00435950">
        <w:rPr>
          <w:rStyle w:val="normalchar"/>
          <w:rFonts w:ascii="Calibri" w:hAnsi="Calibri" w:cs="Calibri"/>
          <w:sz w:val="22"/>
          <w:szCs w:val="22"/>
          <w:lang w:val="en-US"/>
        </w:rPr>
        <w:t>As an NGOs, the International Center of the Innovative Studies is one of the organization that protect the interests of corporations and which received up to 350 000 US dollars from tobacco companies in the form of grants in 2014-2016, respectively.</w:t>
      </w:r>
      <w:r w:rsidRPr="00435950">
        <w:rPr>
          <w:rFonts w:ascii="Calibri" w:hAnsi="Calibri" w:cs="Calibri"/>
          <w:sz w:val="22"/>
          <w:szCs w:val="22"/>
          <w:lang w:val="en-US"/>
        </w:rPr>
        <w:t xml:space="preserve"> </w:t>
      </w:r>
    </w:p>
    <w:p w:rsidR="00DF1B08" w:rsidRPr="00435950" w:rsidRDefault="00DF1B08" w:rsidP="00435950">
      <w:pPr>
        <w:pStyle w:val="normal0"/>
        <w:spacing w:after="0" w:afterAutospacing="0"/>
        <w:ind w:firstLine="708"/>
        <w:jc w:val="both"/>
        <w:rPr>
          <w:rStyle w:val="normal00200028web0029char"/>
          <w:rFonts w:ascii="Calibri" w:hAnsi="Calibri" w:cs="Calibri"/>
          <w:sz w:val="22"/>
          <w:szCs w:val="22"/>
          <w:lang w:val="en-US"/>
        </w:rPr>
      </w:pPr>
      <w:r w:rsidRPr="00435950">
        <w:rPr>
          <w:rFonts w:ascii="Calibri" w:hAnsi="Calibri" w:cs="Calibri"/>
          <w:sz w:val="22"/>
          <w:szCs w:val="22"/>
          <w:lang w:val="en-US"/>
        </w:rPr>
        <w:t xml:space="preserve">The </w:t>
      </w:r>
      <w:r w:rsidRPr="00435950">
        <w:rPr>
          <w:rStyle w:val="normal00200028web0029char"/>
          <w:rFonts w:ascii="Calibri" w:hAnsi="Calibri" w:cs="Calibri"/>
          <w:sz w:val="22"/>
          <w:szCs w:val="22"/>
          <w:lang w:val="en-US"/>
        </w:rPr>
        <w:t xml:space="preserve">conflict of interest is apparent in the taxation and tobacco sphere from the time when the management committee for taxation and customs policy and the State Fiscal Service was headed by Roman Nasirov, whose nickname was an official “Under the Blanket.” </w:t>
      </w:r>
      <w:r w:rsidRPr="00435950">
        <w:rPr>
          <w:rFonts w:ascii="Calibri" w:hAnsi="Calibri" w:cs="Calibri"/>
          <w:sz w:val="22"/>
          <w:szCs w:val="22"/>
          <w:lang w:val="en-US"/>
        </w:rPr>
        <w:t xml:space="preserve"> Because of his direct involvement into the work of the Committee on Taxation, the important draft law was </w:t>
      </w:r>
      <w:r w:rsidRPr="00435950">
        <w:rPr>
          <w:rStyle w:val="normal00200028web0029char"/>
          <w:rFonts w:ascii="Calibri" w:hAnsi="Calibri" w:cs="Calibri"/>
          <w:sz w:val="22"/>
          <w:szCs w:val="22"/>
          <w:lang w:val="en-US"/>
        </w:rPr>
        <w:t xml:space="preserve">submitted by a group led by the chairman of the Committee on Health, </w:t>
      </w:r>
      <w:r w:rsidRPr="00435950">
        <w:rPr>
          <w:rStyle w:val="normal00200028web0029char"/>
          <w:rFonts w:ascii="Calibri" w:hAnsi="Calibri" w:cs="Calibri"/>
          <w:b/>
          <w:bCs/>
          <w:sz w:val="22"/>
          <w:szCs w:val="22"/>
          <w:lang w:val="en-US"/>
        </w:rPr>
        <w:t>Olha Bogomolets.</w:t>
      </w:r>
      <w:r w:rsidRPr="00435950">
        <w:rPr>
          <w:rFonts w:ascii="Calibri" w:hAnsi="Calibri" w:cs="Calibri"/>
          <w:sz w:val="22"/>
          <w:szCs w:val="22"/>
          <w:lang w:val="en-US"/>
        </w:rPr>
        <w:t xml:space="preserve"> In order to </w:t>
      </w:r>
      <w:r w:rsidRPr="00435950">
        <w:rPr>
          <w:rStyle w:val="normal00200028web0029char"/>
          <w:rFonts w:ascii="Calibri" w:hAnsi="Calibri" w:cs="Calibri"/>
          <w:sz w:val="22"/>
          <w:szCs w:val="22"/>
          <w:lang w:val="en-US"/>
        </w:rPr>
        <w:t xml:space="preserve">avoid direct intrusion into the healthcare legislation by the "Nasirov Group" the draft law was </w:t>
      </w:r>
      <w:r w:rsidRPr="00435950">
        <w:rPr>
          <w:rStyle w:val="Emphasis"/>
          <w:rFonts w:ascii="Calibri" w:hAnsi="Calibri" w:cs="Calibri"/>
          <w:i w:val="0"/>
          <w:iCs w:val="0"/>
          <w:sz w:val="22"/>
          <w:szCs w:val="22"/>
          <w:lang w:val="en-US"/>
        </w:rPr>
        <w:t>rescheduled</w:t>
      </w:r>
      <w:r w:rsidRPr="00435950">
        <w:rPr>
          <w:rStyle w:val="normal00200028web0029char"/>
          <w:rFonts w:ascii="Calibri" w:hAnsi="Calibri" w:cs="Calibri"/>
          <w:sz w:val="22"/>
          <w:szCs w:val="22"/>
          <w:lang w:val="en-US"/>
        </w:rPr>
        <w:t>.</w:t>
      </w:r>
      <w:r w:rsidRPr="00435950">
        <w:rPr>
          <w:rFonts w:ascii="Calibri" w:hAnsi="Calibri" w:cs="Calibri"/>
          <w:sz w:val="22"/>
          <w:szCs w:val="22"/>
          <w:lang w:val="en-US"/>
        </w:rPr>
        <w:t xml:space="preserve"> </w:t>
      </w:r>
      <w:r w:rsidRPr="00435950">
        <w:rPr>
          <w:rStyle w:val="normal00200028web0029char"/>
          <w:rFonts w:ascii="Calibri" w:hAnsi="Calibri" w:cs="Calibri"/>
          <w:sz w:val="22"/>
          <w:szCs w:val="22"/>
          <w:lang w:val="en-US"/>
        </w:rPr>
        <w:t xml:space="preserve">In May 2015, a very important draft law #2820, developed by the group of authors of Olha Bohomolets was registered. </w:t>
      </w:r>
    </w:p>
    <w:p w:rsidR="00DF1B08" w:rsidRPr="00435950" w:rsidRDefault="00DF1B08" w:rsidP="00435950">
      <w:pPr>
        <w:pStyle w:val="normal00200028web0029"/>
        <w:spacing w:before="0" w:beforeAutospacing="0" w:after="0" w:afterAutospacing="0" w:line="260" w:lineRule="atLeast"/>
        <w:ind w:firstLine="700"/>
        <w:jc w:val="both"/>
        <w:rPr>
          <w:rStyle w:val="normal00200028web0029char"/>
          <w:rFonts w:ascii="Calibri" w:hAnsi="Calibri" w:cs="Calibri"/>
          <w:sz w:val="22"/>
          <w:szCs w:val="22"/>
          <w:lang w:val="en-US"/>
        </w:rPr>
      </w:pPr>
    </w:p>
    <w:p w:rsidR="00DF1B08" w:rsidRPr="00435950" w:rsidRDefault="00DF1B08" w:rsidP="00435950">
      <w:pPr>
        <w:pStyle w:val="normal00200028web0029"/>
        <w:spacing w:before="0" w:beforeAutospacing="0" w:after="0" w:afterAutospacing="0" w:line="260" w:lineRule="atLeast"/>
        <w:ind w:firstLine="700"/>
        <w:jc w:val="both"/>
        <w:rPr>
          <w:rFonts w:ascii="Calibri" w:hAnsi="Calibri" w:cs="Calibri"/>
          <w:sz w:val="22"/>
          <w:szCs w:val="22"/>
          <w:lang w:val="en-US"/>
        </w:rPr>
      </w:pPr>
      <w:r w:rsidRPr="00435950">
        <w:rPr>
          <w:rStyle w:val="normal00200028web0029char"/>
          <w:rFonts w:ascii="Calibri" w:hAnsi="Calibri" w:cs="Calibri"/>
          <w:sz w:val="22"/>
          <w:szCs w:val="22"/>
          <w:lang w:val="en-US"/>
        </w:rPr>
        <w:t>Ukraine adopted this law under the Convention.</w:t>
      </w:r>
      <w:r w:rsidRPr="00435950">
        <w:rPr>
          <w:rFonts w:ascii="Calibri" w:hAnsi="Calibri" w:cs="Calibri"/>
          <w:sz w:val="22"/>
          <w:szCs w:val="22"/>
          <w:lang w:val="en-US"/>
        </w:rPr>
        <w:t xml:space="preserve"> </w:t>
      </w:r>
      <w:r w:rsidRPr="00435950">
        <w:rPr>
          <w:rStyle w:val="normal00200028web0029char"/>
          <w:rFonts w:ascii="Calibri" w:hAnsi="Calibri" w:cs="Calibri"/>
          <w:sz w:val="22"/>
          <w:szCs w:val="22"/>
          <w:lang w:val="en-US"/>
        </w:rPr>
        <w:t>The draft law introduces a number of tobacco control initiatives, including an increase in cigarette packages graphic warnings against smoking.</w:t>
      </w:r>
      <w:r w:rsidRPr="00435950">
        <w:rPr>
          <w:rFonts w:ascii="Calibri" w:hAnsi="Calibri" w:cs="Calibri"/>
          <w:sz w:val="22"/>
          <w:szCs w:val="22"/>
          <w:lang w:val="en-US"/>
        </w:rPr>
        <w:t xml:space="preserve"> </w:t>
      </w:r>
      <w:r w:rsidRPr="00435950">
        <w:rPr>
          <w:rStyle w:val="normal00200028web0029char"/>
          <w:rFonts w:ascii="Calibri" w:hAnsi="Calibri" w:cs="Calibri"/>
          <w:sz w:val="22"/>
          <w:szCs w:val="22"/>
          <w:lang w:val="en-US"/>
        </w:rPr>
        <w:t xml:space="preserve">This draft law was not passed into the Committee on Taxation, as it deals with issues such as </w:t>
      </w:r>
      <w:r w:rsidRPr="00435950">
        <w:rPr>
          <w:rStyle w:val="normal00200028web0029char"/>
          <w:rFonts w:ascii="Calibri" w:hAnsi="Calibri" w:cs="Calibri"/>
          <w:b/>
          <w:bCs/>
          <w:sz w:val="22"/>
          <w:szCs w:val="22"/>
          <w:lang w:val="en-US"/>
        </w:rPr>
        <w:t>protecting people from the harmful effects of tobacco,</w:t>
      </w:r>
      <w:r w:rsidRPr="00435950">
        <w:rPr>
          <w:rStyle w:val="normal00200028web0029char"/>
          <w:rFonts w:ascii="Calibri" w:hAnsi="Calibri" w:cs="Calibri"/>
          <w:sz w:val="22"/>
          <w:szCs w:val="22"/>
          <w:lang w:val="en-US"/>
        </w:rPr>
        <w:t xml:space="preserve"> rather than taxation norms.</w:t>
      </w:r>
      <w:r w:rsidRPr="00435950">
        <w:rPr>
          <w:rFonts w:ascii="Calibri" w:hAnsi="Calibri" w:cs="Calibri"/>
          <w:sz w:val="22"/>
          <w:szCs w:val="22"/>
          <w:lang w:val="en-US"/>
        </w:rPr>
        <w:t xml:space="preserve"> </w:t>
      </w:r>
      <w:r w:rsidRPr="00435950">
        <w:rPr>
          <w:rStyle w:val="normal00200028web0029char"/>
          <w:rFonts w:ascii="Calibri" w:hAnsi="Calibri" w:cs="Calibri"/>
          <w:sz w:val="22"/>
          <w:szCs w:val="22"/>
          <w:lang w:val="en-US"/>
        </w:rPr>
        <w:t>Also, the draft law #</w:t>
      </w:r>
      <w:r w:rsidRPr="00435950">
        <w:rPr>
          <w:rStyle w:val="normal00200028web0029char"/>
          <w:rFonts w:ascii="Calibri" w:hAnsi="Calibri" w:cs="Calibri"/>
          <w:b/>
          <w:bCs/>
          <w:sz w:val="22"/>
          <w:szCs w:val="22"/>
          <w:lang w:val="en-US"/>
        </w:rPr>
        <w:t>2820</w:t>
      </w:r>
      <w:r w:rsidRPr="00435950">
        <w:rPr>
          <w:rStyle w:val="normal00200028web0029char"/>
          <w:rFonts w:ascii="Calibri" w:hAnsi="Calibri" w:cs="Calibri"/>
          <w:sz w:val="22"/>
          <w:szCs w:val="22"/>
          <w:lang w:val="en-US"/>
        </w:rPr>
        <w:t xml:space="preserve"> was blocked.</w:t>
      </w:r>
      <w:r w:rsidRPr="00435950">
        <w:rPr>
          <w:rFonts w:ascii="Calibri" w:hAnsi="Calibri" w:cs="Calibri"/>
          <w:sz w:val="22"/>
          <w:szCs w:val="22"/>
          <w:lang w:val="en-US"/>
        </w:rPr>
        <w:t xml:space="preserve"> </w:t>
      </w:r>
      <w:r w:rsidRPr="00435950">
        <w:rPr>
          <w:rStyle w:val="normal00200028web0029char"/>
          <w:rFonts w:ascii="Calibri" w:hAnsi="Calibri" w:cs="Calibri"/>
          <w:sz w:val="22"/>
          <w:szCs w:val="22"/>
          <w:lang w:val="en-US"/>
        </w:rPr>
        <w:t xml:space="preserve">Nina Yuzhanina, who obtained this post after Roman Nasirov as the chairman of the Committee on Taxation, did not propose an alternative draft bill for 2 years, and personally opposed inclusion of </w:t>
      </w:r>
      <w:r w:rsidRPr="00435950">
        <w:rPr>
          <w:rStyle w:val="normal00200028web0029char"/>
          <w:rFonts w:ascii="Calibri" w:hAnsi="Calibri" w:cs="Calibri"/>
          <w:b/>
          <w:bCs/>
          <w:sz w:val="22"/>
          <w:szCs w:val="22"/>
          <w:lang w:val="en-US"/>
        </w:rPr>
        <w:t>#2820</w:t>
      </w:r>
      <w:r w:rsidRPr="00435950">
        <w:rPr>
          <w:rStyle w:val="normal00200028web0029char"/>
          <w:rFonts w:ascii="Calibri" w:hAnsi="Calibri" w:cs="Calibri"/>
          <w:sz w:val="22"/>
          <w:szCs w:val="22"/>
          <w:lang w:val="en-US"/>
        </w:rPr>
        <w:t xml:space="preserve"> into the agenda of the Verkhovna Rada.</w:t>
      </w:r>
      <w:r w:rsidRPr="00435950">
        <w:rPr>
          <w:rFonts w:ascii="Calibri" w:hAnsi="Calibri" w:cs="Calibri"/>
          <w:sz w:val="22"/>
          <w:szCs w:val="22"/>
          <w:lang w:val="en-US"/>
        </w:rPr>
        <w:t xml:space="preserve"> </w:t>
      </w:r>
    </w:p>
    <w:p w:rsidR="00DF1B08" w:rsidRPr="00435950" w:rsidRDefault="00DF1B08" w:rsidP="00435950">
      <w:pPr>
        <w:pStyle w:val="normal00200028web0029"/>
        <w:spacing w:before="0" w:beforeAutospacing="0" w:after="0" w:afterAutospacing="0" w:line="260" w:lineRule="atLeast"/>
        <w:ind w:firstLine="700"/>
        <w:jc w:val="both"/>
        <w:rPr>
          <w:rStyle w:val="normal00200028web0029char"/>
          <w:rFonts w:ascii="Calibri" w:hAnsi="Calibri" w:cs="Calibri"/>
          <w:sz w:val="22"/>
          <w:szCs w:val="22"/>
          <w:lang w:val="en-US"/>
        </w:rPr>
      </w:pPr>
    </w:p>
    <w:p w:rsidR="00DF1B08" w:rsidRPr="00435950" w:rsidRDefault="00DF1B08" w:rsidP="00435950">
      <w:pPr>
        <w:pStyle w:val="normal00200028web0029"/>
        <w:spacing w:before="0" w:beforeAutospacing="0" w:after="0" w:afterAutospacing="0" w:line="260" w:lineRule="atLeast"/>
        <w:ind w:firstLine="700"/>
        <w:rPr>
          <w:rFonts w:ascii="Calibri" w:hAnsi="Calibri" w:cs="Calibri"/>
          <w:sz w:val="22"/>
          <w:szCs w:val="22"/>
          <w:lang w:val="en-US"/>
        </w:rPr>
      </w:pPr>
      <w:r w:rsidRPr="00435950">
        <w:rPr>
          <w:rStyle w:val="normal00200028web0029char"/>
          <w:rFonts w:ascii="Calibri" w:hAnsi="Calibri" w:cs="Calibri"/>
          <w:sz w:val="22"/>
          <w:szCs w:val="22"/>
          <w:lang w:val="en-US"/>
        </w:rPr>
        <w:t>Then, the group took the initiative and established a working group to develop a compromise draft law</w:t>
      </w:r>
      <w:r w:rsidRPr="00435950">
        <w:rPr>
          <w:rFonts w:ascii="Calibri" w:hAnsi="Calibri" w:cs="Calibri"/>
          <w:sz w:val="22"/>
          <w:szCs w:val="22"/>
          <w:lang w:val="en-US"/>
        </w:rPr>
        <w:t xml:space="preserve"> </w:t>
      </w:r>
      <w:r w:rsidRPr="00435950">
        <w:rPr>
          <w:rStyle w:val="normal00200028web0029char"/>
          <w:rFonts w:ascii="Calibri" w:hAnsi="Calibri" w:cs="Calibri"/>
          <w:sz w:val="22"/>
          <w:szCs w:val="22"/>
          <w:lang w:val="en-US"/>
        </w:rPr>
        <w:t>Any people’s deputy- authors of the draft law #</w:t>
      </w:r>
      <w:r w:rsidRPr="00435950">
        <w:rPr>
          <w:rStyle w:val="normal00200028web0029char"/>
          <w:rFonts w:ascii="Calibri" w:hAnsi="Calibri" w:cs="Calibri"/>
          <w:b/>
          <w:bCs/>
          <w:sz w:val="22"/>
          <w:szCs w:val="22"/>
          <w:lang w:val="en-US"/>
        </w:rPr>
        <w:t>2820</w:t>
      </w:r>
      <w:r w:rsidRPr="00435950">
        <w:rPr>
          <w:rStyle w:val="normal00200028web0029char"/>
          <w:rFonts w:ascii="Calibri" w:hAnsi="Calibri" w:cs="Calibri"/>
          <w:sz w:val="22"/>
          <w:szCs w:val="22"/>
          <w:lang w:val="en-US"/>
        </w:rPr>
        <w:t xml:space="preserve"> was included into this working group.</w:t>
      </w:r>
      <w:r w:rsidRPr="00435950">
        <w:rPr>
          <w:rFonts w:ascii="Calibri" w:hAnsi="Calibri" w:cs="Calibri"/>
          <w:sz w:val="22"/>
          <w:szCs w:val="22"/>
          <w:lang w:val="en-US"/>
        </w:rPr>
        <w:t xml:space="preserve"> </w:t>
      </w:r>
      <w:r w:rsidRPr="00435950">
        <w:rPr>
          <w:rStyle w:val="normal00200028web0029char"/>
          <w:rFonts w:ascii="Calibri" w:hAnsi="Calibri" w:cs="Calibri"/>
          <w:sz w:val="22"/>
          <w:szCs w:val="22"/>
          <w:lang w:val="en-US"/>
        </w:rPr>
        <w:t>The core of the group consisted of the people’s deputies with close ties in the tobacco corporations.</w:t>
      </w:r>
      <w:r w:rsidRPr="00435950">
        <w:rPr>
          <w:rFonts w:ascii="Calibri" w:hAnsi="Calibri" w:cs="Calibri"/>
          <w:sz w:val="22"/>
          <w:szCs w:val="22"/>
          <w:lang w:val="en-US"/>
        </w:rPr>
        <w:t xml:space="preserve"> </w:t>
      </w:r>
      <w:r w:rsidRPr="00435950">
        <w:rPr>
          <w:rStyle w:val="normal00200028web0029char"/>
          <w:rFonts w:ascii="Calibri" w:hAnsi="Calibri" w:cs="Calibri"/>
          <w:sz w:val="22"/>
          <w:szCs w:val="22"/>
          <w:lang w:val="en-US"/>
        </w:rPr>
        <w:t>The Article 5.3 of the Convention requires to protect public health policies from commercial and other interests of the tobacco industry.</w:t>
      </w:r>
      <w:r w:rsidRPr="00435950">
        <w:rPr>
          <w:rFonts w:ascii="Calibri" w:hAnsi="Calibri" w:cs="Calibri"/>
          <w:sz w:val="22"/>
          <w:szCs w:val="22"/>
          <w:lang w:val="en-US"/>
        </w:rPr>
        <w:t xml:space="preserve"> </w:t>
      </w:r>
      <w:r w:rsidRPr="00435950">
        <w:rPr>
          <w:rStyle w:val="hyperlinkchar"/>
          <w:rFonts w:ascii="Calibri" w:hAnsi="Calibri" w:cs="Calibri"/>
          <w:sz w:val="22"/>
          <w:szCs w:val="22"/>
          <w:lang w:val="en-US"/>
        </w:rPr>
        <w:t>Current legislation</w:t>
      </w:r>
      <w:r w:rsidRPr="00435950">
        <w:rPr>
          <w:rStyle w:val="notranslate"/>
          <w:rFonts w:ascii="Calibri" w:hAnsi="Calibri" w:cs="Calibri"/>
          <w:sz w:val="22"/>
          <w:szCs w:val="22"/>
          <w:lang w:val="en-US"/>
        </w:rPr>
        <w:t xml:space="preserve"> </w:t>
      </w:r>
      <w:r w:rsidRPr="00435950">
        <w:rPr>
          <w:rStyle w:val="normal00200028web0029char"/>
          <w:rFonts w:ascii="Calibri" w:hAnsi="Calibri" w:cs="Calibri"/>
          <w:sz w:val="22"/>
          <w:szCs w:val="22"/>
          <w:lang w:val="en-US"/>
        </w:rPr>
        <w:t>directly tells about policy priorities in the health sector of financial, tax and corporate interests of individuals connected with the tobacco industry.</w:t>
      </w:r>
      <w:r w:rsidRPr="00435950">
        <w:rPr>
          <w:rFonts w:ascii="Calibri" w:hAnsi="Calibri" w:cs="Calibri"/>
          <w:sz w:val="22"/>
          <w:szCs w:val="22"/>
          <w:lang w:val="en-US"/>
        </w:rPr>
        <w:t xml:space="preserve"> </w:t>
      </w:r>
    </w:p>
    <w:p w:rsidR="00DF1B08" w:rsidRPr="00435950" w:rsidRDefault="00DF1B08" w:rsidP="00435950">
      <w:pPr>
        <w:pStyle w:val="normal00200028web0029"/>
        <w:spacing w:before="0" w:beforeAutospacing="0" w:after="0" w:afterAutospacing="0" w:line="260" w:lineRule="atLeast"/>
        <w:ind w:firstLine="700"/>
        <w:jc w:val="both"/>
        <w:rPr>
          <w:rFonts w:ascii="Calibri" w:hAnsi="Calibri" w:cs="Calibri"/>
          <w:sz w:val="22"/>
          <w:szCs w:val="22"/>
          <w:lang w:val="en-US"/>
        </w:rPr>
      </w:pPr>
    </w:p>
    <w:p w:rsidR="00DF1B08" w:rsidRPr="00435950" w:rsidRDefault="00DF1B08" w:rsidP="00435950">
      <w:pPr>
        <w:pStyle w:val="normal00200028web0029"/>
        <w:spacing w:before="0" w:beforeAutospacing="0" w:after="0" w:afterAutospacing="0" w:line="260" w:lineRule="atLeast"/>
        <w:ind w:firstLine="700"/>
        <w:jc w:val="both"/>
        <w:rPr>
          <w:rFonts w:ascii="Calibri" w:hAnsi="Calibri" w:cs="Calibri"/>
          <w:sz w:val="22"/>
          <w:szCs w:val="22"/>
          <w:lang w:val="en-US"/>
        </w:rPr>
      </w:pPr>
      <w:r w:rsidRPr="00435950">
        <w:rPr>
          <w:rStyle w:val="normal00200028web0029char"/>
          <w:rFonts w:ascii="Calibri" w:hAnsi="Calibri" w:cs="Calibri"/>
          <w:sz w:val="22"/>
          <w:szCs w:val="22"/>
          <w:lang w:val="en-US"/>
        </w:rPr>
        <w:t>As a result, the intrusion of tobacco corporations with the help of the people’s deputies of the Committee on Taxation allows them to promote the</w:t>
      </w:r>
      <w:r w:rsidRPr="00435950">
        <w:rPr>
          <w:rStyle w:val="notranslate"/>
          <w:rFonts w:ascii="Calibri" w:hAnsi="Calibri" w:cs="Calibri"/>
          <w:sz w:val="22"/>
          <w:szCs w:val="22"/>
          <w:lang w:val="en-US"/>
        </w:rPr>
        <w:t xml:space="preserve"> </w:t>
      </w:r>
      <w:r w:rsidRPr="00435950">
        <w:rPr>
          <w:rStyle w:val="hyperlinkchar"/>
          <w:rFonts w:ascii="Calibri" w:hAnsi="Calibri" w:cs="Calibri"/>
          <w:sz w:val="22"/>
          <w:szCs w:val="22"/>
          <w:lang w:val="en-US"/>
        </w:rPr>
        <w:t>"revised"draft</w:t>
      </w:r>
      <w:r w:rsidRPr="00435950">
        <w:rPr>
          <w:rStyle w:val="notranslate"/>
          <w:rFonts w:ascii="Calibri" w:hAnsi="Calibri" w:cs="Calibri"/>
          <w:sz w:val="22"/>
          <w:szCs w:val="22"/>
          <w:lang w:val="en-US"/>
        </w:rPr>
        <w:t xml:space="preserve"> law</w:t>
      </w:r>
      <w:r w:rsidRPr="00435950">
        <w:rPr>
          <w:rStyle w:val="normal00200028web0029char"/>
          <w:rFonts w:ascii="Calibri" w:hAnsi="Calibri" w:cs="Calibri"/>
          <w:sz w:val="22"/>
          <w:szCs w:val="22"/>
          <w:lang w:val="en-US"/>
        </w:rPr>
        <w:t xml:space="preserve">, which </w:t>
      </w:r>
      <w:r w:rsidRPr="00435950">
        <w:rPr>
          <w:rStyle w:val="normal00200028web0029char"/>
          <w:rFonts w:ascii="Calibri" w:hAnsi="Calibri" w:cs="Calibri"/>
          <w:b/>
          <w:bCs/>
          <w:sz w:val="22"/>
          <w:szCs w:val="22"/>
          <w:lang w:val="en-US"/>
        </w:rPr>
        <w:t xml:space="preserve">does not propose </w:t>
      </w:r>
      <w:r w:rsidRPr="00435950">
        <w:rPr>
          <w:rStyle w:val="normal00200028web0029char"/>
          <w:rFonts w:ascii="Calibri" w:hAnsi="Calibri" w:cs="Calibri"/>
          <w:sz w:val="22"/>
          <w:szCs w:val="22"/>
          <w:lang w:val="en-US"/>
        </w:rPr>
        <w:t>effective rules on combating smoking.</w:t>
      </w:r>
      <w:r w:rsidRPr="00435950">
        <w:rPr>
          <w:rFonts w:ascii="Calibri" w:hAnsi="Calibri" w:cs="Calibri"/>
          <w:sz w:val="22"/>
          <w:szCs w:val="22"/>
          <w:lang w:val="en-US"/>
        </w:rPr>
        <w:t xml:space="preserve"> </w:t>
      </w:r>
      <w:r w:rsidRPr="00435950">
        <w:rPr>
          <w:rStyle w:val="normal00200028web0029char"/>
          <w:rFonts w:ascii="Calibri" w:hAnsi="Calibri" w:cs="Calibri"/>
          <w:sz w:val="22"/>
          <w:szCs w:val="22"/>
          <w:lang w:val="en-US"/>
        </w:rPr>
        <w:t>The "revised" draft law has no provision for increasing the area of health warnings on cigarette packs, banning of misleading information printed on packets of tar and nicotine.</w:t>
      </w:r>
      <w:r w:rsidRPr="00435950">
        <w:rPr>
          <w:rFonts w:ascii="Calibri" w:hAnsi="Calibri" w:cs="Calibri"/>
          <w:sz w:val="22"/>
          <w:szCs w:val="22"/>
          <w:lang w:val="en-US"/>
        </w:rPr>
        <w:t xml:space="preserve"> </w:t>
      </w:r>
      <w:r w:rsidRPr="00435950">
        <w:rPr>
          <w:rStyle w:val="normal00200028web0029char"/>
          <w:rFonts w:ascii="Calibri" w:hAnsi="Calibri" w:cs="Calibri"/>
          <w:sz w:val="22"/>
          <w:szCs w:val="22"/>
          <w:lang w:val="en-US"/>
        </w:rPr>
        <w:t>The draft law also introduces inefficient illegal trafficking, so cigarette manufacturers will monitor system.</w:t>
      </w:r>
      <w:r w:rsidRPr="00435950">
        <w:rPr>
          <w:rFonts w:ascii="Calibri" w:hAnsi="Calibri" w:cs="Calibri"/>
          <w:sz w:val="22"/>
          <w:szCs w:val="22"/>
          <w:lang w:val="en-US"/>
        </w:rPr>
        <w:t xml:space="preserve"> </w:t>
      </w:r>
      <w:r w:rsidRPr="00435950">
        <w:rPr>
          <w:rStyle w:val="normal00200028web0029char"/>
          <w:rFonts w:ascii="Calibri" w:hAnsi="Calibri" w:cs="Calibri"/>
          <w:sz w:val="22"/>
          <w:szCs w:val="22"/>
          <w:lang w:val="en-US"/>
        </w:rPr>
        <w:t>This provision contradicts</w:t>
      </w:r>
      <w:r w:rsidRPr="00435950">
        <w:rPr>
          <w:rStyle w:val="notranslate"/>
          <w:rFonts w:ascii="Calibri" w:hAnsi="Calibri" w:cs="Calibri"/>
          <w:sz w:val="22"/>
          <w:szCs w:val="22"/>
          <w:lang w:val="en-US"/>
        </w:rPr>
        <w:t xml:space="preserve"> </w:t>
      </w:r>
      <w:r w:rsidRPr="00435950">
        <w:rPr>
          <w:rStyle w:val="normal00200028web0029char"/>
          <w:rFonts w:ascii="Calibri" w:hAnsi="Calibri" w:cs="Calibri"/>
          <w:sz w:val="22"/>
          <w:szCs w:val="22"/>
          <w:lang w:val="en-US"/>
        </w:rPr>
        <w:t>the WHO protocol on the illegal trade, and supported by the Cabinet of Ministers.</w:t>
      </w:r>
      <w:r w:rsidRPr="00435950">
        <w:rPr>
          <w:rFonts w:ascii="Calibri" w:hAnsi="Calibri" w:cs="Calibri"/>
          <w:sz w:val="22"/>
          <w:szCs w:val="22"/>
          <w:lang w:val="en-US"/>
        </w:rPr>
        <w:t xml:space="preserve"> </w:t>
      </w:r>
    </w:p>
    <w:p w:rsidR="00DF1B08" w:rsidRPr="00435950" w:rsidRDefault="00DF1B08" w:rsidP="00435950">
      <w:pPr>
        <w:pStyle w:val="normal0"/>
        <w:spacing w:after="0" w:afterAutospacing="0"/>
        <w:jc w:val="both"/>
        <w:rPr>
          <w:rFonts w:ascii="Calibri" w:hAnsi="Calibri" w:cs="Calibri"/>
          <w:sz w:val="22"/>
          <w:szCs w:val="22"/>
          <w:lang w:val="en-US"/>
        </w:rPr>
      </w:pPr>
      <w:r w:rsidRPr="00435950">
        <w:rPr>
          <w:rStyle w:val="normalchar"/>
          <w:rFonts w:ascii="Calibri" w:hAnsi="Calibri" w:cs="Calibri"/>
          <w:sz w:val="22"/>
          <w:szCs w:val="22"/>
          <w:lang w:val="en-US"/>
        </w:rPr>
        <w:t xml:space="preserve">"We </w:t>
      </w:r>
      <w:r w:rsidRPr="00435950">
        <w:rPr>
          <w:rStyle w:val="normalchar"/>
          <w:rFonts w:ascii="Calibri" w:hAnsi="Calibri" w:cs="Calibri"/>
          <w:i/>
          <w:iCs/>
          <w:sz w:val="22"/>
          <w:szCs w:val="22"/>
          <w:lang w:val="en-US"/>
        </w:rPr>
        <w:t>need to reduce the impact of the tobacco corporations in decision-making in the public health sector.</w:t>
      </w:r>
      <w:r w:rsidRPr="00435950">
        <w:rPr>
          <w:rFonts w:ascii="Calibri" w:hAnsi="Calibri" w:cs="Calibri"/>
          <w:sz w:val="22"/>
          <w:szCs w:val="22"/>
          <w:lang w:val="en-US"/>
        </w:rPr>
        <w:t xml:space="preserve"> </w:t>
      </w:r>
      <w:r w:rsidRPr="00435950">
        <w:rPr>
          <w:rStyle w:val="normalchar"/>
          <w:rFonts w:ascii="Calibri" w:hAnsi="Calibri" w:cs="Calibri"/>
          <w:i/>
          <w:iCs/>
          <w:sz w:val="22"/>
          <w:szCs w:val="22"/>
          <w:lang w:val="en-US"/>
        </w:rPr>
        <w:t>All agreements between the government and businesses should not contain conflict of interest.</w:t>
      </w:r>
      <w:r w:rsidRPr="00435950">
        <w:rPr>
          <w:rFonts w:ascii="Calibri" w:hAnsi="Calibri" w:cs="Calibri"/>
          <w:sz w:val="22"/>
          <w:szCs w:val="22"/>
          <w:lang w:val="en-US"/>
        </w:rPr>
        <w:t xml:space="preserve"> </w:t>
      </w:r>
      <w:r w:rsidRPr="00435950">
        <w:rPr>
          <w:rStyle w:val="normalchar"/>
          <w:rFonts w:ascii="Calibri" w:hAnsi="Calibri" w:cs="Calibri"/>
          <w:i/>
          <w:iCs/>
          <w:sz w:val="22"/>
          <w:szCs w:val="22"/>
          <w:lang w:val="en-US"/>
        </w:rPr>
        <w:t>It should not be contacts signed secretly but contracts based on open dialogue with the public</w:t>
      </w:r>
      <w:r w:rsidRPr="00435950">
        <w:rPr>
          <w:rStyle w:val="normalchar"/>
          <w:rFonts w:ascii="Calibri" w:hAnsi="Calibri" w:cs="Calibri"/>
          <w:sz w:val="22"/>
          <w:szCs w:val="22"/>
          <w:lang w:val="en-US"/>
        </w:rPr>
        <w:t xml:space="preserve">", - said the executive director of TI Ukraine </w:t>
      </w:r>
      <w:r w:rsidRPr="00435950">
        <w:rPr>
          <w:rStyle w:val="normalchar"/>
          <w:rFonts w:ascii="Calibri" w:hAnsi="Calibri" w:cs="Calibri"/>
          <w:b/>
          <w:bCs/>
          <w:sz w:val="22"/>
          <w:szCs w:val="22"/>
          <w:lang w:val="en-US"/>
        </w:rPr>
        <w:t>Yaroslav Yurchyshyn.</w:t>
      </w:r>
      <w:r w:rsidRPr="00435950">
        <w:rPr>
          <w:rFonts w:ascii="Calibri" w:hAnsi="Calibri" w:cs="Calibri"/>
          <w:sz w:val="22"/>
          <w:szCs w:val="22"/>
          <w:lang w:val="en-US"/>
        </w:rPr>
        <w:t xml:space="preserve"> </w:t>
      </w:r>
    </w:p>
    <w:p w:rsidR="00DF1B08" w:rsidRPr="00435950" w:rsidRDefault="00DF1B08" w:rsidP="00435950">
      <w:pPr>
        <w:pStyle w:val="normal0"/>
        <w:spacing w:after="0" w:afterAutospacing="0"/>
        <w:jc w:val="both"/>
        <w:rPr>
          <w:rStyle w:val="notranslate"/>
          <w:rFonts w:ascii="Calibri" w:hAnsi="Calibri" w:cs="Calibri"/>
          <w:sz w:val="22"/>
          <w:szCs w:val="22"/>
          <w:lang w:val="en-US"/>
        </w:rPr>
      </w:pPr>
      <w:r w:rsidRPr="00435950">
        <w:rPr>
          <w:rStyle w:val="normalchar"/>
          <w:rFonts w:ascii="Calibri" w:hAnsi="Calibri" w:cs="Calibri"/>
          <w:sz w:val="22"/>
          <w:szCs w:val="22"/>
          <w:lang w:val="en-US"/>
        </w:rPr>
        <w:t xml:space="preserve">The chairman of the NGO "Life", the expert of the Ukrainian Center for Tobacco Control </w:t>
      </w:r>
      <w:r w:rsidRPr="00435950">
        <w:rPr>
          <w:rStyle w:val="normalchar"/>
          <w:rFonts w:ascii="Calibri" w:hAnsi="Calibri" w:cs="Calibri"/>
          <w:b/>
          <w:bCs/>
          <w:sz w:val="22"/>
          <w:szCs w:val="22"/>
          <w:lang w:val="en-US"/>
        </w:rPr>
        <w:t>Skipalskyi Andrii</w:t>
      </w:r>
      <w:r w:rsidRPr="00435950">
        <w:rPr>
          <w:rStyle w:val="normalchar"/>
          <w:rFonts w:ascii="Calibri" w:hAnsi="Calibri" w:cs="Calibri"/>
          <w:sz w:val="22"/>
          <w:szCs w:val="22"/>
          <w:lang w:val="en-US"/>
        </w:rPr>
        <w:t xml:space="preserve"> also admits that the people’s deputies should not have a right to protect the commercial interests of the tobacco multinationals who work at the expense of taxpayers.</w:t>
      </w:r>
      <w:r w:rsidRPr="00435950">
        <w:rPr>
          <w:rFonts w:ascii="Calibri" w:hAnsi="Calibri" w:cs="Calibri"/>
          <w:sz w:val="22"/>
          <w:szCs w:val="22"/>
          <w:lang w:val="en-US"/>
        </w:rPr>
        <w:t xml:space="preserve"> </w:t>
      </w:r>
      <w:r w:rsidRPr="00435950">
        <w:rPr>
          <w:rStyle w:val="normalchar"/>
          <w:rFonts w:ascii="Calibri" w:hAnsi="Calibri" w:cs="Calibri"/>
          <w:i/>
          <w:iCs/>
          <w:sz w:val="22"/>
          <w:szCs w:val="22"/>
          <w:lang w:val="en-US"/>
        </w:rPr>
        <w:t>"This practice develops a significant risk for corruption, conflict of interest that</w:t>
      </w:r>
      <w:r w:rsidRPr="00435950">
        <w:rPr>
          <w:rStyle w:val="normalchar"/>
          <w:rFonts w:ascii="Calibri" w:hAnsi="Calibri" w:cs="Calibri"/>
          <w:sz w:val="22"/>
          <w:szCs w:val="22"/>
          <w:lang w:val="en-US"/>
        </w:rPr>
        <w:t xml:space="preserve"> </w:t>
      </w:r>
      <w:r w:rsidRPr="00435950">
        <w:rPr>
          <w:rStyle w:val="normalchar"/>
          <w:rFonts w:ascii="Calibri" w:hAnsi="Calibri" w:cs="Calibri"/>
          <w:i/>
          <w:iCs/>
          <w:sz w:val="22"/>
          <w:szCs w:val="22"/>
          <w:lang w:val="en-US"/>
        </w:rPr>
        <w:t>contradicts with the Ukraine's international obligations and the public interest.</w:t>
      </w:r>
      <w:r w:rsidRPr="00435950">
        <w:rPr>
          <w:rFonts w:ascii="Calibri" w:hAnsi="Calibri" w:cs="Calibri"/>
          <w:sz w:val="22"/>
          <w:szCs w:val="22"/>
          <w:lang w:val="en-US"/>
        </w:rPr>
        <w:t xml:space="preserve"> </w:t>
      </w:r>
      <w:r w:rsidRPr="00435950">
        <w:rPr>
          <w:rStyle w:val="normalchar"/>
          <w:rFonts w:ascii="Calibri" w:hAnsi="Calibri" w:cs="Calibri"/>
          <w:i/>
          <w:iCs/>
          <w:sz w:val="22"/>
          <w:szCs w:val="22"/>
          <w:lang w:val="en-US"/>
        </w:rPr>
        <w:t>Because of efforts to advocate tobacco companies, there is the parliamentary chaos and economic crisis, and Ukraine has done nothing for the last three years to implement</w:t>
      </w:r>
      <w:r w:rsidRPr="00435950">
        <w:rPr>
          <w:rStyle w:val="notranslate"/>
          <w:rFonts w:ascii="Calibri" w:hAnsi="Calibri" w:cs="Calibri"/>
          <w:sz w:val="22"/>
          <w:szCs w:val="22"/>
          <w:lang w:val="en-US"/>
        </w:rPr>
        <w:t xml:space="preserve"> the Chapter 22 of Public Health, association Agreement with EU. </w:t>
      </w:r>
    </w:p>
    <w:p w:rsidR="00DF1B08" w:rsidRPr="00435950" w:rsidRDefault="00DF1B08" w:rsidP="00435950">
      <w:pPr>
        <w:pStyle w:val="normal0"/>
        <w:spacing w:after="0" w:afterAutospacing="0"/>
        <w:jc w:val="both"/>
        <w:rPr>
          <w:rFonts w:ascii="Calibri" w:hAnsi="Calibri" w:cs="Calibri"/>
          <w:sz w:val="22"/>
          <w:szCs w:val="22"/>
          <w:lang w:val="en-US"/>
        </w:rPr>
      </w:pPr>
      <w:r w:rsidRPr="00435950">
        <w:rPr>
          <w:rStyle w:val="normalchar"/>
          <w:rFonts w:ascii="Calibri" w:hAnsi="Calibri" w:cs="Calibri"/>
          <w:sz w:val="22"/>
          <w:szCs w:val="22"/>
          <w:lang w:val="en-US"/>
        </w:rPr>
        <w:t>Ukraine has set the priorities that may protect citizens, especially children, from the harmful tobacco effects.</w:t>
      </w:r>
      <w:r w:rsidRPr="00435950">
        <w:rPr>
          <w:rFonts w:ascii="Calibri" w:hAnsi="Calibri" w:cs="Calibri"/>
          <w:sz w:val="22"/>
          <w:szCs w:val="22"/>
          <w:lang w:val="en-US"/>
        </w:rPr>
        <w:t xml:space="preserve"> </w:t>
      </w:r>
      <w:r w:rsidRPr="00435950">
        <w:rPr>
          <w:rStyle w:val="normalchar"/>
          <w:rFonts w:ascii="Calibri" w:hAnsi="Calibri" w:cs="Calibri"/>
          <w:sz w:val="22"/>
          <w:szCs w:val="22"/>
          <w:lang w:val="en-US"/>
        </w:rPr>
        <w:t>Will the Parliament follow the demands of the tobacco lobby passing into law any norm for the last two years in the field of public health?</w:t>
      </w:r>
      <w:r w:rsidRPr="00435950">
        <w:rPr>
          <w:rFonts w:ascii="Calibri" w:hAnsi="Calibri" w:cs="Calibri"/>
          <w:sz w:val="22"/>
          <w:szCs w:val="22"/>
          <w:lang w:val="en-US"/>
        </w:rPr>
        <w:t xml:space="preserve"> </w:t>
      </w:r>
      <w:r w:rsidRPr="00435950">
        <w:rPr>
          <w:rStyle w:val="normalchar"/>
          <w:rFonts w:ascii="Calibri" w:hAnsi="Calibri" w:cs="Calibri"/>
          <w:sz w:val="22"/>
          <w:szCs w:val="22"/>
          <w:lang w:val="en-US"/>
        </w:rPr>
        <w:t>TI Ukraine supports the initiative against corporate lobbying business that has a negative impact on the public interest and should work in favor of transparency between the government and the big business.</w:t>
      </w:r>
      <w:r w:rsidRPr="00435950">
        <w:rPr>
          <w:rFonts w:ascii="Calibri" w:hAnsi="Calibri" w:cs="Calibri"/>
          <w:sz w:val="22"/>
          <w:szCs w:val="22"/>
          <w:lang w:val="en-US"/>
        </w:rPr>
        <w:t xml:space="preserve"> </w:t>
      </w:r>
    </w:p>
    <w:p w:rsidR="00DF1B08" w:rsidRPr="00435950" w:rsidRDefault="00DF1B08">
      <w:pPr>
        <w:pBdr>
          <w:top w:val="none" w:sz="0" w:space="0" w:color="auto"/>
          <w:left w:val="none" w:sz="0" w:space="0" w:color="auto"/>
          <w:bottom w:val="none" w:sz="0" w:space="0" w:color="auto"/>
          <w:right w:val="none" w:sz="0" w:space="0" w:color="auto"/>
          <w:bar w:val="none" w:sz="0" w:color="auto"/>
        </w:pBdr>
        <w:spacing w:after="0"/>
        <w:jc w:val="both"/>
        <w:rPr>
          <w:rFonts w:ascii="Calibri" w:hAnsi="Calibri" w:cs="Calibri"/>
          <w:color w:val="auto"/>
          <w:lang w:val="en-US"/>
        </w:rPr>
      </w:pPr>
    </w:p>
    <w:tbl>
      <w:tblPr>
        <w:tblW w:w="9553"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4777"/>
        <w:gridCol w:w="4776"/>
      </w:tblGrid>
      <w:tr w:rsidR="00DF1B08" w:rsidRPr="00435950" w:rsidTr="00435950">
        <w:trPr>
          <w:trHeight w:val="1719"/>
        </w:trPr>
        <w:tc>
          <w:tcPr>
            <w:tcW w:w="4777" w:type="dxa"/>
            <w:tcBorders>
              <w:top w:val="nil"/>
              <w:left w:val="nil"/>
              <w:bottom w:val="nil"/>
              <w:right w:val="nil"/>
            </w:tcBorders>
            <w:tcMar>
              <w:top w:w="80" w:type="dxa"/>
              <w:left w:w="494" w:type="dxa"/>
              <w:bottom w:w="80" w:type="dxa"/>
              <w:right w:w="80" w:type="dxa"/>
            </w:tcMar>
          </w:tcPr>
          <w:p w:rsidR="00DF1B08" w:rsidRPr="00435950" w:rsidRDefault="00DF1B08" w:rsidP="00435950">
            <w:pPr>
              <w:pBdr>
                <w:top w:val="none" w:sz="0" w:space="0" w:color="auto"/>
                <w:left w:val="none" w:sz="0" w:space="0" w:color="auto"/>
                <w:bottom w:val="none" w:sz="0" w:space="0" w:color="auto"/>
                <w:right w:val="none" w:sz="0" w:space="0" w:color="auto"/>
                <w:bar w:val="none" w:sz="0" w:color="auto"/>
              </w:pBdr>
              <w:rPr>
                <w:rFonts w:ascii="Calibri" w:hAnsi="Calibri" w:cs="Calibri"/>
                <w:color w:val="auto"/>
                <w:sz w:val="18"/>
                <w:szCs w:val="18"/>
                <w:lang w:val="uk-UA"/>
              </w:rPr>
            </w:pPr>
            <w:r w:rsidRPr="00435950">
              <w:rPr>
                <w:rFonts w:ascii="Calibri" w:hAnsi="Calibri" w:cs="Calibri"/>
                <w:b/>
                <w:bCs/>
                <w:color w:val="auto"/>
                <w:sz w:val="18"/>
                <w:szCs w:val="18"/>
                <w:lang w:val="uk-UA"/>
              </w:rPr>
              <w:t>Контакт для медіа:</w:t>
            </w:r>
            <w:r w:rsidRPr="00435950">
              <w:rPr>
                <w:rFonts w:ascii="Calibri" w:hAnsi="Calibri" w:cs="Calibri"/>
                <w:color w:val="auto"/>
                <w:sz w:val="18"/>
                <w:szCs w:val="18"/>
                <w:lang w:val="uk-UA"/>
              </w:rPr>
              <w:t xml:space="preserve"> Ольга Тимченко, керівник департаменту комунікації Transparency International Україна</w:t>
            </w:r>
          </w:p>
          <w:p w:rsidR="00DF1B08" w:rsidRPr="00435950" w:rsidRDefault="00DF1B08" w:rsidP="00435950">
            <w:pPr>
              <w:pBdr>
                <w:top w:val="none" w:sz="0" w:space="0" w:color="auto"/>
                <w:left w:val="none" w:sz="0" w:space="0" w:color="auto"/>
                <w:bottom w:val="none" w:sz="0" w:space="0" w:color="auto"/>
                <w:right w:val="none" w:sz="0" w:space="0" w:color="auto"/>
                <w:bar w:val="none" w:sz="0" w:color="auto"/>
              </w:pBdr>
              <w:jc w:val="both"/>
              <w:rPr>
                <w:rFonts w:ascii="Calibri" w:hAnsi="Calibri" w:cs="Calibri"/>
                <w:color w:val="auto"/>
                <w:sz w:val="18"/>
                <w:szCs w:val="18"/>
                <w:lang w:val="uk-UA"/>
              </w:rPr>
            </w:pPr>
            <w:r w:rsidRPr="00435950">
              <w:rPr>
                <w:rFonts w:ascii="Calibri" w:hAnsi="Calibri" w:cs="Calibri"/>
                <w:color w:val="auto"/>
                <w:sz w:val="18"/>
                <w:szCs w:val="18"/>
                <w:lang w:val="uk-UA"/>
              </w:rPr>
              <w:t>м.т. 050-352-96-18,</w:t>
            </w:r>
          </w:p>
          <w:p w:rsidR="00DF1B08" w:rsidRPr="00435950" w:rsidRDefault="00DF1B08" w:rsidP="00435950">
            <w:pPr>
              <w:pBdr>
                <w:top w:val="none" w:sz="0" w:space="0" w:color="auto"/>
                <w:left w:val="none" w:sz="0" w:space="0" w:color="auto"/>
                <w:bottom w:val="none" w:sz="0" w:space="0" w:color="auto"/>
                <w:right w:val="none" w:sz="0" w:space="0" w:color="auto"/>
                <w:bar w:val="none" w:sz="0" w:color="auto"/>
              </w:pBdr>
              <w:jc w:val="both"/>
              <w:rPr>
                <w:color w:val="auto"/>
                <w:lang w:val="uk-UA"/>
              </w:rPr>
            </w:pPr>
            <w:r w:rsidRPr="00435950">
              <w:rPr>
                <w:rFonts w:ascii="Calibri" w:hAnsi="Calibri" w:cs="Calibri"/>
                <w:color w:val="auto"/>
                <w:sz w:val="18"/>
                <w:szCs w:val="18"/>
                <w:lang w:val="uk-UA"/>
              </w:rPr>
              <w:t xml:space="preserve">e-mail: </w:t>
            </w:r>
            <w:hyperlink r:id="rId6" w:history="1">
              <w:r w:rsidRPr="00435950">
                <w:rPr>
                  <w:rStyle w:val="Hyperlink2"/>
                  <w:rFonts w:ascii="Calibri" w:hAnsi="Calibri" w:cs="Calibri"/>
                  <w:color w:val="auto"/>
                  <w:sz w:val="18"/>
                  <w:szCs w:val="18"/>
                  <w:lang w:val="uk-UA"/>
                </w:rPr>
                <w:t>tymchenko@ti-ukraine.org</w:t>
              </w:r>
            </w:hyperlink>
            <w:bookmarkStart w:id="0" w:name="_GoBack"/>
            <w:bookmarkEnd w:id="0"/>
          </w:p>
        </w:tc>
        <w:tc>
          <w:tcPr>
            <w:tcW w:w="4776" w:type="dxa"/>
            <w:tcBorders>
              <w:top w:val="nil"/>
              <w:left w:val="nil"/>
              <w:bottom w:val="nil"/>
              <w:right w:val="nil"/>
            </w:tcBorders>
            <w:tcMar>
              <w:top w:w="80" w:type="dxa"/>
              <w:left w:w="494" w:type="dxa"/>
              <w:bottom w:w="80" w:type="dxa"/>
              <w:right w:w="80" w:type="dxa"/>
            </w:tcMar>
          </w:tcPr>
          <w:p w:rsidR="00DF1B08" w:rsidRPr="00435950" w:rsidRDefault="00DF1B08" w:rsidP="00435950">
            <w:pPr>
              <w:pBdr>
                <w:top w:val="none" w:sz="0" w:space="0" w:color="auto"/>
                <w:left w:val="none" w:sz="0" w:space="0" w:color="auto"/>
                <w:bottom w:val="none" w:sz="0" w:space="0" w:color="auto"/>
                <w:right w:val="none" w:sz="0" w:space="0" w:color="auto"/>
                <w:bar w:val="none" w:sz="0" w:color="auto"/>
              </w:pBdr>
              <w:jc w:val="both"/>
              <w:rPr>
                <w:color w:val="auto"/>
                <w:lang w:val="uk-UA"/>
              </w:rPr>
            </w:pPr>
            <w:r w:rsidRPr="00435950">
              <w:rPr>
                <w:rFonts w:ascii="Calibri" w:hAnsi="Calibri" w:cs="Calibri"/>
                <w:b/>
                <w:bCs/>
                <w:color w:val="auto"/>
                <w:sz w:val="18"/>
                <w:szCs w:val="18"/>
                <w:lang w:val="uk-UA"/>
              </w:rPr>
              <w:t>Transparency International Україна</w:t>
            </w:r>
            <w:r w:rsidRPr="00435950">
              <w:rPr>
                <w:rFonts w:ascii="Calibri" w:hAnsi="Calibri" w:cs="Calibri"/>
                <w:color w:val="auto"/>
                <w:sz w:val="18"/>
                <w:szCs w:val="18"/>
                <w:lang w:val="uk-UA"/>
              </w:rPr>
              <w:t xml:space="preserve"> є представництвом глобальної антикорупційної мережі Transparency International, що працює більше як у 100 країнах світу. Місія ТІ Україна: знизити рівень корупції в Україні шляхом сприяння прозорості, підзвітності та доброчесності публічної влади і громадянського суспільства. Дізнатися більше </w:t>
            </w:r>
            <w:hyperlink r:id="rId7" w:history="1">
              <w:r w:rsidRPr="00435950">
                <w:rPr>
                  <w:rStyle w:val="Hyperlink2"/>
                  <w:rFonts w:ascii="Calibri" w:hAnsi="Calibri" w:cs="Calibri"/>
                  <w:color w:val="auto"/>
                  <w:sz w:val="18"/>
                  <w:szCs w:val="18"/>
                  <w:lang w:val="uk-UA"/>
                </w:rPr>
                <w:t>www.ti-ukraine.org</w:t>
              </w:r>
            </w:hyperlink>
          </w:p>
        </w:tc>
      </w:tr>
    </w:tbl>
    <w:p w:rsidR="00DF1B08" w:rsidRPr="00435950" w:rsidRDefault="00DF1B08">
      <w:pPr>
        <w:widowControl w:val="0"/>
        <w:pBdr>
          <w:top w:val="none" w:sz="0" w:space="0" w:color="auto"/>
          <w:left w:val="none" w:sz="0" w:space="0" w:color="auto"/>
          <w:bottom w:val="none" w:sz="0" w:space="0" w:color="auto"/>
          <w:right w:val="none" w:sz="0" w:space="0" w:color="auto"/>
          <w:bar w:val="none" w:sz="0" w:color="auto"/>
        </w:pBdr>
        <w:spacing w:line="240" w:lineRule="auto"/>
        <w:rPr>
          <w:color w:val="auto"/>
          <w:lang w:val="uk-UA"/>
        </w:rPr>
      </w:pPr>
    </w:p>
    <w:sectPr w:rsidR="00DF1B08" w:rsidRPr="00435950" w:rsidSect="002D2FC4">
      <w:headerReference w:type="default" r:id="rId8"/>
      <w:footerReference w:type="default" r:id="rId9"/>
      <w:pgSz w:w="11900" w:h="16840"/>
      <w:pgMar w:top="1134" w:right="849" w:bottom="1134" w:left="1418" w:header="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B08" w:rsidRDefault="00DF1B08">
      <w:pPr>
        <w:pBdr>
          <w:top w:val="none" w:sz="0" w:space="0" w:color="auto"/>
          <w:left w:val="none" w:sz="0" w:space="0" w:color="auto"/>
          <w:bottom w:val="none" w:sz="0" w:space="0" w:color="auto"/>
          <w:right w:val="none" w:sz="0" w:space="0" w:color="auto"/>
          <w:bar w:val="none" w:sz="0" w:color="auto"/>
        </w:pBdr>
        <w:spacing w:after="0" w:line="240" w:lineRule="auto"/>
      </w:pPr>
      <w:r>
        <w:separator/>
      </w:r>
    </w:p>
  </w:endnote>
  <w:endnote w:type="continuationSeparator" w:id="0">
    <w:p w:rsidR="00DF1B08" w:rsidRDefault="00DF1B08">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B08" w:rsidRDefault="00DF1B08">
    <w:pPr>
      <w:pStyle w:val="a"/>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B08" w:rsidRDefault="00DF1B08">
      <w:pPr>
        <w:pBdr>
          <w:top w:val="none" w:sz="0" w:space="0" w:color="auto"/>
          <w:left w:val="none" w:sz="0" w:space="0" w:color="auto"/>
          <w:bottom w:val="none" w:sz="0" w:space="0" w:color="auto"/>
          <w:right w:val="none" w:sz="0" w:space="0" w:color="auto"/>
          <w:bar w:val="none" w:sz="0" w:color="auto"/>
        </w:pBdr>
        <w:spacing w:after="0" w:line="240" w:lineRule="auto"/>
      </w:pPr>
      <w:r>
        <w:separator/>
      </w:r>
    </w:p>
  </w:footnote>
  <w:footnote w:type="continuationSeparator" w:id="0">
    <w:p w:rsidR="00DF1B08" w:rsidRDefault="00DF1B08">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B08" w:rsidRDefault="00DF1B08">
    <w:pPr>
      <w:pStyle w:val="Header"/>
      <w:pBdr>
        <w:top w:val="none" w:sz="0" w:space="0" w:color="auto"/>
        <w:left w:val="none" w:sz="0" w:space="0" w:color="auto"/>
        <w:bottom w:val="none" w:sz="0" w:space="0" w:color="auto"/>
        <w:right w:val="none" w:sz="0" w:space="0" w:color="auto"/>
        <w:bar w:val="none" w:sz="0" w:color="auto"/>
      </w:pBdr>
      <w:tabs>
        <w:tab w:val="clear" w:pos="9355"/>
      </w:tabs>
    </w:pPr>
    <w:r w:rsidRPr="00190891">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6" type="#_x0000_t75" style="width:474pt;height:86.25pt;visibility:visible">
          <v:imagedata r:id="rId1" o:title=""/>
        </v:shape>
      </w:pict>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CD3"/>
    <w:rsid w:val="00190891"/>
    <w:rsid w:val="001F4E81"/>
    <w:rsid w:val="002D2FC4"/>
    <w:rsid w:val="00435950"/>
    <w:rsid w:val="004B6A23"/>
    <w:rsid w:val="00661CD3"/>
    <w:rsid w:val="00801F9E"/>
    <w:rsid w:val="0096253B"/>
    <w:rsid w:val="00B34D41"/>
    <w:rsid w:val="00B53741"/>
    <w:rsid w:val="00CF7B6F"/>
    <w:rsid w:val="00DD5956"/>
    <w:rsid w:val="00DF1B08"/>
    <w:rsid w:val="00E401BB"/>
    <w:rsid w:val="00F630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FC4"/>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mbria" w:hAnsi="Cambria" w:cs="Cambria"/>
      <w:color w:val="000000"/>
      <w:u w:color="000000"/>
      <w:lang w:eastAsia="uk-UA"/>
    </w:rPr>
  </w:style>
  <w:style w:type="paragraph" w:styleId="Heading4">
    <w:name w:val="heading 4"/>
    <w:basedOn w:val="Normal"/>
    <w:link w:val="Heading4Char"/>
    <w:uiPriority w:val="99"/>
    <w:qFormat/>
    <w:rsid w:val="002D2FC4"/>
    <w:p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outlineLvl w:val="3"/>
    </w:pPr>
    <w:rPr>
      <w:rFonts w:ascii="Times New Roman" w:eastAsia="Times New Roman" w:hAnsi="Times New Roman" w:cs="Times New Roman"/>
      <w:b/>
      <w:bCs/>
      <w:color w:val="auto"/>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2D2FC4"/>
    <w:rPr>
      <w:rFonts w:eastAsia="Times New Roman"/>
      <w:b/>
      <w:bCs/>
      <w:sz w:val="24"/>
      <w:szCs w:val="24"/>
      <w:lang w:val="ru-RU" w:eastAsia="ru-RU"/>
    </w:rPr>
  </w:style>
  <w:style w:type="character" w:styleId="Hyperlink">
    <w:name w:val="Hyperlink"/>
    <w:basedOn w:val="DefaultParagraphFont"/>
    <w:uiPriority w:val="99"/>
    <w:rsid w:val="002D2FC4"/>
    <w:rPr>
      <w:u w:val="single"/>
    </w:rPr>
  </w:style>
  <w:style w:type="table" w:customStyle="1" w:styleId="TableNormal1">
    <w:name w:val="Table Normal1"/>
    <w:uiPriority w:val="99"/>
    <w:rsid w:val="002D2FC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sz w:val="20"/>
      <w:szCs w:val="20"/>
      <w:lang w:val="uk-UA" w:eastAsia="uk-UA"/>
    </w:rPr>
    <w:tblPr>
      <w:tblCellMar>
        <w:top w:w="0" w:type="dxa"/>
        <w:left w:w="0" w:type="dxa"/>
        <w:bottom w:w="0" w:type="dxa"/>
        <w:right w:w="0" w:type="dxa"/>
      </w:tblCellMar>
    </w:tblPr>
  </w:style>
  <w:style w:type="paragraph" w:styleId="Header">
    <w:name w:val="header"/>
    <w:basedOn w:val="Normal"/>
    <w:link w:val="HeaderChar"/>
    <w:uiPriority w:val="99"/>
    <w:rsid w:val="002D2FC4"/>
    <w:pPr>
      <w:tabs>
        <w:tab w:val="center" w:pos="4677"/>
        <w:tab w:val="right" w:pos="9355"/>
      </w:tabs>
      <w:spacing w:after="0" w:line="240" w:lineRule="auto"/>
    </w:pPr>
    <w:rPr>
      <w:rFonts w:ascii="Calibri" w:hAnsi="Calibri" w:cs="Calibri"/>
    </w:rPr>
  </w:style>
  <w:style w:type="character" w:customStyle="1" w:styleId="HeaderChar">
    <w:name w:val="Header Char"/>
    <w:basedOn w:val="DefaultParagraphFont"/>
    <w:link w:val="Header"/>
    <w:uiPriority w:val="99"/>
    <w:semiHidden/>
    <w:rsid w:val="00FC579A"/>
    <w:rPr>
      <w:rFonts w:ascii="Cambria" w:hAnsi="Cambria" w:cs="Cambria"/>
      <w:color w:val="000000"/>
      <w:u w:color="000000"/>
      <w:lang w:eastAsia="uk-UA"/>
    </w:rPr>
  </w:style>
  <w:style w:type="paragraph" w:customStyle="1" w:styleId="a">
    <w:name w:val="Колонтитули"/>
    <w:uiPriority w:val="99"/>
    <w:rsid w:val="002D2FC4"/>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Helvetica"/>
      <w:color w:val="000000"/>
      <w:sz w:val="24"/>
      <w:szCs w:val="24"/>
      <w:lang w:val="uk-UA" w:eastAsia="uk-UA"/>
    </w:rPr>
  </w:style>
  <w:style w:type="paragraph" w:styleId="NormalWeb">
    <w:name w:val="Normal (Web)"/>
    <w:basedOn w:val="Normal"/>
    <w:uiPriority w:val="99"/>
    <w:rsid w:val="002D2FC4"/>
    <w:pPr>
      <w:spacing w:before="100" w:after="100" w:line="240" w:lineRule="auto"/>
    </w:pPr>
    <w:rPr>
      <w:rFonts w:cs="Times New Roman"/>
      <w:sz w:val="24"/>
      <w:szCs w:val="24"/>
    </w:rPr>
  </w:style>
  <w:style w:type="character" w:customStyle="1" w:styleId="a0">
    <w:name w:val="Посилання"/>
    <w:uiPriority w:val="99"/>
    <w:rsid w:val="002D2FC4"/>
    <w:rPr>
      <w:color w:val="0000FF"/>
      <w:u w:val="single" w:color="0000FF"/>
    </w:rPr>
  </w:style>
  <w:style w:type="character" w:customStyle="1" w:styleId="Hyperlink0">
    <w:name w:val="Hyperlink.0"/>
    <w:basedOn w:val="a0"/>
    <w:uiPriority w:val="99"/>
    <w:rsid w:val="002D2FC4"/>
    <w:rPr>
      <w:rFonts w:ascii="Calibri" w:eastAsia="Times New Roman" w:hAnsi="Calibri" w:cs="Calibri"/>
      <w:sz w:val="22"/>
      <w:szCs w:val="22"/>
    </w:rPr>
  </w:style>
  <w:style w:type="character" w:customStyle="1" w:styleId="Hyperlink1">
    <w:name w:val="Hyperlink.1"/>
    <w:basedOn w:val="a0"/>
    <w:uiPriority w:val="99"/>
    <w:rsid w:val="002D2FC4"/>
    <w:rPr>
      <w:rFonts w:ascii="Calibri" w:eastAsia="Times New Roman" w:hAnsi="Calibri" w:cs="Calibri"/>
      <w:i/>
      <w:iCs/>
    </w:rPr>
  </w:style>
  <w:style w:type="character" w:customStyle="1" w:styleId="Hyperlink2">
    <w:name w:val="Hyperlink.2"/>
    <w:basedOn w:val="a0"/>
    <w:uiPriority w:val="99"/>
    <w:rsid w:val="002D2FC4"/>
    <w:rPr>
      <w:color w:val="000000"/>
      <w:spacing w:val="0"/>
      <w:kern w:val="0"/>
      <w:position w:val="0"/>
      <w:u w:color="000000"/>
      <w:vertAlign w:val="baseline"/>
    </w:rPr>
  </w:style>
  <w:style w:type="paragraph" w:styleId="BalloonText">
    <w:name w:val="Balloon Text"/>
    <w:basedOn w:val="Normal"/>
    <w:link w:val="BalloonTextChar"/>
    <w:uiPriority w:val="99"/>
    <w:semiHidden/>
    <w:rsid w:val="002D2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2D2FC4"/>
    <w:rPr>
      <w:rFonts w:ascii="Tahoma" w:hAnsi="Tahoma" w:cs="Tahoma"/>
      <w:color w:val="000000"/>
      <w:sz w:val="16"/>
      <w:szCs w:val="16"/>
      <w:u w:color="000000"/>
      <w:lang w:val="ru-RU"/>
    </w:rPr>
  </w:style>
  <w:style w:type="character" w:styleId="CommentReference">
    <w:name w:val="annotation reference"/>
    <w:basedOn w:val="DefaultParagraphFont"/>
    <w:uiPriority w:val="99"/>
    <w:semiHidden/>
    <w:rsid w:val="002D2FC4"/>
    <w:rPr>
      <w:sz w:val="16"/>
      <w:szCs w:val="16"/>
    </w:rPr>
  </w:style>
  <w:style w:type="paragraph" w:styleId="CommentText">
    <w:name w:val="annotation text"/>
    <w:basedOn w:val="Normal"/>
    <w:link w:val="CommentTextChar"/>
    <w:uiPriority w:val="99"/>
    <w:semiHidden/>
    <w:rsid w:val="002D2FC4"/>
    <w:pPr>
      <w:spacing w:line="240" w:lineRule="auto"/>
    </w:pPr>
    <w:rPr>
      <w:sz w:val="20"/>
      <w:szCs w:val="20"/>
    </w:rPr>
  </w:style>
  <w:style w:type="character" w:customStyle="1" w:styleId="CommentTextChar">
    <w:name w:val="Comment Text Char"/>
    <w:basedOn w:val="DefaultParagraphFont"/>
    <w:link w:val="CommentText"/>
    <w:uiPriority w:val="99"/>
    <w:locked/>
    <w:rsid w:val="002D2FC4"/>
    <w:rPr>
      <w:rFonts w:ascii="Cambria" w:hAnsi="Cambria" w:cs="Cambria"/>
      <w:color w:val="000000"/>
      <w:u w:color="000000"/>
      <w:lang w:val="ru-RU"/>
    </w:rPr>
  </w:style>
  <w:style w:type="paragraph" w:styleId="CommentSubject">
    <w:name w:val="annotation subject"/>
    <w:basedOn w:val="CommentText"/>
    <w:next w:val="CommentText"/>
    <w:link w:val="CommentSubjectChar"/>
    <w:uiPriority w:val="99"/>
    <w:semiHidden/>
    <w:rsid w:val="002D2FC4"/>
    <w:rPr>
      <w:b/>
      <w:bCs/>
    </w:rPr>
  </w:style>
  <w:style w:type="character" w:customStyle="1" w:styleId="CommentSubjectChar">
    <w:name w:val="Comment Subject Char"/>
    <w:basedOn w:val="CommentTextChar"/>
    <w:link w:val="CommentSubject"/>
    <w:uiPriority w:val="99"/>
    <w:locked/>
    <w:rsid w:val="002D2FC4"/>
    <w:rPr>
      <w:b/>
      <w:bCs/>
    </w:rPr>
  </w:style>
  <w:style w:type="paragraph" w:styleId="NoSpacing">
    <w:name w:val="No Spacing"/>
    <w:uiPriority w:val="99"/>
    <w:qFormat/>
    <w:rsid w:val="002D2FC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u w:color="000000"/>
      <w:lang w:eastAsia="uk-UA"/>
    </w:rPr>
  </w:style>
  <w:style w:type="character" w:customStyle="1" w:styleId="apple-converted-space">
    <w:name w:val="apple-converted-space"/>
    <w:basedOn w:val="DefaultParagraphFont"/>
    <w:uiPriority w:val="99"/>
    <w:rsid w:val="002D2FC4"/>
  </w:style>
  <w:style w:type="character" w:styleId="SubtleEmphasis">
    <w:name w:val="Subtle Emphasis"/>
    <w:basedOn w:val="DefaultParagraphFont"/>
    <w:uiPriority w:val="99"/>
    <w:qFormat/>
    <w:rsid w:val="002D2FC4"/>
    <w:rPr>
      <w:rFonts w:ascii="Helvetica" w:hAnsi="Helvetica" w:cs="Helvetica"/>
      <w:color w:val="auto"/>
      <w:sz w:val="24"/>
      <w:szCs w:val="24"/>
      <w:lang w:val="uk-UA"/>
    </w:rPr>
  </w:style>
  <w:style w:type="paragraph" w:customStyle="1" w:styleId="normal0">
    <w:name w:val="normal"/>
    <w:basedOn w:val="Normal"/>
    <w:uiPriority w:val="99"/>
    <w:rsid w:val="00435950"/>
    <w:p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pPr>
    <w:rPr>
      <w:rFonts w:cs="Times New Roman"/>
      <w:color w:val="auto"/>
      <w:sz w:val="24"/>
      <w:szCs w:val="24"/>
      <w:lang w:eastAsia="ru-RU"/>
    </w:rPr>
  </w:style>
  <w:style w:type="character" w:customStyle="1" w:styleId="normalchar">
    <w:name w:val="normal__char"/>
    <w:basedOn w:val="DefaultParagraphFont"/>
    <w:uiPriority w:val="99"/>
    <w:rsid w:val="00435950"/>
  </w:style>
  <w:style w:type="character" w:customStyle="1" w:styleId="notranslate">
    <w:name w:val="notranslate"/>
    <w:basedOn w:val="DefaultParagraphFont"/>
    <w:uiPriority w:val="99"/>
    <w:rsid w:val="00435950"/>
  </w:style>
  <w:style w:type="character" w:customStyle="1" w:styleId="hyperlinkchar">
    <w:name w:val="hyperlink__char"/>
    <w:basedOn w:val="DefaultParagraphFont"/>
    <w:uiPriority w:val="99"/>
    <w:rsid w:val="00435950"/>
  </w:style>
  <w:style w:type="paragraph" w:customStyle="1" w:styleId="normal00200028web0029">
    <w:name w:val="normal_0020_0028web_0029"/>
    <w:basedOn w:val="Normal"/>
    <w:uiPriority w:val="99"/>
    <w:rsid w:val="00435950"/>
    <w:p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pPr>
    <w:rPr>
      <w:rFonts w:cs="Times New Roman"/>
      <w:color w:val="auto"/>
      <w:sz w:val="24"/>
      <w:szCs w:val="24"/>
      <w:lang w:eastAsia="ru-RU"/>
    </w:rPr>
  </w:style>
  <w:style w:type="character" w:customStyle="1" w:styleId="normal00200028web0029char">
    <w:name w:val="normal_0020_0028web_0029__char"/>
    <w:basedOn w:val="DefaultParagraphFont"/>
    <w:uiPriority w:val="99"/>
    <w:rsid w:val="00435950"/>
  </w:style>
  <w:style w:type="character" w:styleId="Emphasis">
    <w:name w:val="Emphasis"/>
    <w:basedOn w:val="DefaultParagraphFont"/>
    <w:uiPriority w:val="99"/>
    <w:qFormat/>
    <w:locked/>
    <w:rsid w:val="0043595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i-ukrain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ymchenko@ti-ukraine.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2</Pages>
  <Words>940</Words>
  <Characters>5989</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SL</cp:lastModifiedBy>
  <cp:revision>4</cp:revision>
  <dcterms:created xsi:type="dcterms:W3CDTF">2017-06-06T13:10:00Z</dcterms:created>
  <dcterms:modified xsi:type="dcterms:W3CDTF">2017-06-07T14:09:00Z</dcterms:modified>
</cp:coreProperties>
</file>