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9D" w:rsidRPr="005F689D" w:rsidRDefault="005F689D" w:rsidP="00B97F9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bookmarkStart w:id="0" w:name="_Hlk492476992"/>
      <w:r>
        <w:rPr>
          <w:rFonts w:ascii="Times New Roman" w:eastAsia="Calibri" w:hAnsi="Times New Roman" w:cs="Times New Roman"/>
          <w:lang w:val="en-US"/>
        </w:rPr>
        <w:t>PRESS ANNOUNCEMENT</w:t>
      </w:r>
    </w:p>
    <w:p w:rsidR="00B97F9D" w:rsidRPr="005F689D" w:rsidRDefault="005F689D" w:rsidP="00B97F9D">
      <w:pPr>
        <w:spacing w:after="0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September 6, 2017</w:t>
      </w:r>
    </w:p>
    <w:p w:rsidR="00B97F9D" w:rsidRPr="00F4209D" w:rsidRDefault="00B97F9D" w:rsidP="00F033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F0338E" w:rsidRPr="00F4209D" w:rsidRDefault="005F689D" w:rsidP="008D455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Corruption Whistleblowers</w:t>
      </w:r>
      <w:r w:rsidR="00857844" w:rsidRPr="00F4209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How Does it Work in Ukraine and the Czech Republic</w:t>
      </w:r>
      <w:r w:rsidR="00857844" w:rsidRPr="00F4209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?</w:t>
      </w:r>
    </w:p>
    <w:p w:rsidR="008D4558" w:rsidRPr="00F4209D" w:rsidRDefault="008D4558" w:rsidP="008D4558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F689D" w:rsidRPr="00EB5FE5" w:rsidRDefault="005F689D" w:rsidP="005F689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Transparency International Ukraine invites everyone to attend public debate “Corruption Whistleblowers. Foreign Practices and Ukrainian Circumstances” on September 14 at 6:30 PM. The event will take place in Kyiv Press Club at Khreshchatyk 27A, office 28.  </w:t>
      </w:r>
    </w:p>
    <w:p w:rsidR="00C03666" w:rsidRPr="005F689D" w:rsidRDefault="00C03666" w:rsidP="008D455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D4558" w:rsidRPr="00F4209D" w:rsidRDefault="008D4558" w:rsidP="008D4558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F689D" w:rsidRPr="00EB5FE5" w:rsidRDefault="005F689D" w:rsidP="005F689D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 xml:space="preserve">If citizens stop “playing mum” when they see facts of corruption at work or when taking exams at university, a potential corrupt official will think twice before taking a bribe. However, these days, Ukraine cannot boast of too many bravehearts who do not hesitate to report felonies to law enforcement agencies. One of the reasons is a lack of appropriate legislation that protects corruption whistleblowers. </w:t>
      </w:r>
    </w:p>
    <w:p w:rsidR="008D4558" w:rsidRPr="00F4209D" w:rsidRDefault="008D4558" w:rsidP="008D4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689D" w:rsidRPr="00EB5FE5" w:rsidRDefault="005F689D" w:rsidP="005F689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0" w:line="270" w:lineRule="atLeas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>What successful cases of combating the corruption would not have happened without the help of corruption whistleblowers?</w:t>
      </w:r>
    </w:p>
    <w:p w:rsidR="005F689D" w:rsidRPr="00EB5FE5" w:rsidRDefault="005F689D" w:rsidP="005F689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0" w:line="270" w:lineRule="atLeas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>How do whistleblowers cooperate with Ukrainian state authorities?</w:t>
      </w:r>
    </w:p>
    <w:p w:rsidR="005F689D" w:rsidRPr="00EB5FE5" w:rsidRDefault="005F689D" w:rsidP="005F689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0" w:line="270" w:lineRule="atLeas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>Are Czech whistleblowers protected from accusations of slander</w:t>
      </w:r>
      <w:r w:rsidRPr="00EB5FE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8D4558" w:rsidRPr="005F689D" w:rsidRDefault="005F689D" w:rsidP="005F689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0" w:line="270" w:lineRule="atLeas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>In what countries across the world can corruption whistleblowers receive a reward from the returned funds or paid fines?</w:t>
      </w:r>
    </w:p>
    <w:p w:rsidR="008D4558" w:rsidRDefault="008D4558" w:rsidP="008D4558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F689D" w:rsidRPr="005F689D" w:rsidRDefault="005F689D" w:rsidP="005F689D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>These questions and more wil</w:t>
      </w:r>
      <w:bookmarkStart w:id="1" w:name="_GoBack"/>
      <w:bookmarkEnd w:id="1"/>
      <w:r w:rsidRPr="005F689D">
        <w:rPr>
          <w:rFonts w:ascii="Times New Roman" w:hAnsi="Times New Roman" w:cs="Times New Roman"/>
          <w:sz w:val="24"/>
          <w:szCs w:val="24"/>
          <w:lang w:val="uk-UA"/>
        </w:rPr>
        <w:t>l be discussed at the event.</w:t>
      </w:r>
    </w:p>
    <w:p w:rsidR="005F689D" w:rsidRPr="00EB5FE5" w:rsidRDefault="005F689D" w:rsidP="005F689D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>Participants:</w:t>
      </w:r>
    </w:p>
    <w:p w:rsidR="005F689D" w:rsidRPr="005F689D" w:rsidRDefault="005F689D" w:rsidP="005F689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900"/>
        </w:tabs>
        <w:spacing w:after="0" w:line="270" w:lineRule="atLeast"/>
        <w:ind w:left="540" w:hanging="540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b/>
          <w:sz w:val="24"/>
          <w:szCs w:val="24"/>
          <w:lang w:val="uk-UA"/>
        </w:rPr>
        <w:t>Ondřej Cakl</w:t>
      </w:r>
      <w:r w:rsidRPr="005F68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5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89D">
        <w:rPr>
          <w:rFonts w:ascii="Times New Roman" w:hAnsi="Times New Roman" w:cs="Times New Roman"/>
          <w:sz w:val="24"/>
          <w:szCs w:val="24"/>
          <w:lang w:val="uk-UA"/>
        </w:rPr>
        <w:t>project coordinator at</w:t>
      </w:r>
      <w:r w:rsidRPr="00EB5FE5">
        <w:rPr>
          <w:rFonts w:ascii="Times New Roman" w:hAnsi="Times New Roman" w:cs="Times New Roman"/>
          <w:sz w:val="24"/>
          <w:szCs w:val="24"/>
          <w:lang w:val="uk-UA"/>
        </w:rPr>
        <w:t xml:space="preserve"> Transparency International </w:t>
      </w:r>
      <w:r w:rsidRPr="005F689D">
        <w:rPr>
          <w:rFonts w:ascii="Times New Roman" w:hAnsi="Times New Roman" w:cs="Times New Roman"/>
          <w:sz w:val="24"/>
          <w:szCs w:val="24"/>
          <w:lang w:val="uk-UA"/>
        </w:rPr>
        <w:t>Czech Republic</w:t>
      </w:r>
      <w:r w:rsidRPr="00EB5F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F689D" w:rsidRPr="00EB5FE5" w:rsidRDefault="005F689D" w:rsidP="005F689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900"/>
        </w:tabs>
        <w:spacing w:after="0" w:line="270" w:lineRule="atLeast"/>
        <w:ind w:left="540" w:hanging="540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b/>
          <w:sz w:val="24"/>
          <w:szCs w:val="24"/>
          <w:lang w:val="uk-UA"/>
        </w:rPr>
        <w:t>Tetiana Semiletko</w:t>
      </w:r>
      <w:r w:rsidRPr="00EB5F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F689D">
        <w:rPr>
          <w:rFonts w:ascii="Times New Roman" w:hAnsi="Times New Roman" w:cs="Times New Roman"/>
          <w:sz w:val="24"/>
          <w:szCs w:val="24"/>
          <w:lang w:val="uk-UA"/>
        </w:rPr>
        <w:t>development director at Center for Democracy and Rule of Law</w:t>
      </w:r>
      <w:r w:rsidRPr="00EB5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689D" w:rsidRPr="005F689D" w:rsidRDefault="005F689D" w:rsidP="005F689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5F689D" w:rsidRPr="005F689D" w:rsidRDefault="005F689D" w:rsidP="005F689D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 xml:space="preserve">The debate will be moderated by Oleksandr Kalitenko, policy analysis expert at Transparency International Ukraine. </w:t>
      </w:r>
    </w:p>
    <w:p w:rsidR="005F689D" w:rsidRPr="00EB5FE5" w:rsidRDefault="005F689D" w:rsidP="005F689D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 xml:space="preserve">The event is organized by Transparency International Ukraine and sponsored by </w:t>
      </w:r>
      <w:hyperlink r:id="rId8" w:history="1">
        <w:r w:rsidRPr="005F689D">
          <w:rPr>
            <w:rFonts w:ascii="Times New Roman" w:hAnsi="Times New Roman" w:cs="Times New Roman"/>
            <w:sz w:val="24"/>
            <w:szCs w:val="24"/>
            <w:lang w:val="uk-UA"/>
          </w:rPr>
          <w:t>Office of Friedrich Naumann Foundation in Ukraine and Belarus</w:t>
        </w:r>
      </w:hyperlink>
      <w:r w:rsidRPr="005F68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F689D" w:rsidRPr="00EB5FE5" w:rsidRDefault="005F689D" w:rsidP="005F689D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689D">
        <w:rPr>
          <w:rFonts w:ascii="Times New Roman" w:hAnsi="Times New Roman" w:cs="Times New Roman"/>
          <w:sz w:val="24"/>
          <w:szCs w:val="24"/>
          <w:lang w:val="uk-UA"/>
        </w:rPr>
        <w:t xml:space="preserve">To participate, register at </w:t>
      </w:r>
      <w:hyperlink r:id="rId9" w:history="1">
        <w:r w:rsidRPr="005F689D">
          <w:rPr>
            <w:rFonts w:ascii="Times New Roman" w:hAnsi="Times New Roman" w:cs="Times New Roman"/>
            <w:sz w:val="24"/>
            <w:szCs w:val="24"/>
            <w:lang w:val="uk-UA"/>
          </w:rPr>
          <w:t>http://bit.ly/2wFdjxn</w:t>
        </w:r>
      </w:hyperlink>
      <w:r w:rsidRPr="005F689D">
        <w:rPr>
          <w:rFonts w:ascii="Times New Roman" w:hAnsi="Times New Roman" w:cs="Times New Roman"/>
          <w:sz w:val="24"/>
          <w:szCs w:val="24"/>
          <w:lang w:val="uk-UA"/>
        </w:rPr>
        <w:t xml:space="preserve">. Registration is required. </w:t>
      </w:r>
    </w:p>
    <w:p w:rsidR="008D4558" w:rsidRPr="005F689D" w:rsidRDefault="008D4558" w:rsidP="008D45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57844" w:rsidRPr="00F4209D" w:rsidRDefault="00857844">
      <w:pPr>
        <w:rPr>
          <w:rFonts w:ascii="Times New Roman" w:hAnsi="Times New Roman" w:cs="Times New Roman"/>
          <w:lang w:val="uk-UA"/>
        </w:rPr>
      </w:pPr>
    </w:p>
    <w:p w:rsidR="00857844" w:rsidRPr="00F4209D" w:rsidRDefault="00857844">
      <w:pPr>
        <w:rPr>
          <w:rFonts w:ascii="Times New Roman" w:hAnsi="Times New Roman" w:cs="Times New Roman"/>
          <w:lang w:val="uk-UA"/>
        </w:rPr>
      </w:pPr>
    </w:p>
    <w:bookmarkEnd w:id="0"/>
    <w:p w:rsidR="00857844" w:rsidRPr="00F4209D" w:rsidRDefault="00857844">
      <w:pPr>
        <w:rPr>
          <w:rFonts w:ascii="Times New Roman" w:hAnsi="Times New Roman" w:cs="Times New Roman"/>
          <w:lang w:val="uk-UA"/>
        </w:rPr>
      </w:pPr>
    </w:p>
    <w:sectPr w:rsidR="00857844" w:rsidRPr="00F4209D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90" w:rsidRDefault="00CB1190">
      <w:pPr>
        <w:spacing w:after="0" w:line="240" w:lineRule="auto"/>
      </w:pPr>
      <w:r>
        <w:separator/>
      </w:r>
    </w:p>
  </w:endnote>
  <w:endnote w:type="continuationSeparator" w:id="0">
    <w:p w:rsidR="00CB1190" w:rsidRDefault="00CB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90" w:rsidRDefault="00CB1190">
      <w:pPr>
        <w:spacing w:after="0" w:line="240" w:lineRule="auto"/>
      </w:pPr>
      <w:r>
        <w:separator/>
      </w:r>
    </w:p>
  </w:footnote>
  <w:footnote w:type="continuationSeparator" w:id="0">
    <w:p w:rsidR="00CB1190" w:rsidRDefault="00CB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E" w:rsidRDefault="004965B5">
    <w:pPr>
      <w:pStyle w:val="Header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75A71FE8" wp14:editId="277FF547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C0E"/>
    <w:multiLevelType w:val="hybridMultilevel"/>
    <w:tmpl w:val="27A44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4C13"/>
    <w:multiLevelType w:val="multilevel"/>
    <w:tmpl w:val="88E88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D1D83"/>
    <w:multiLevelType w:val="multilevel"/>
    <w:tmpl w:val="A5868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837A4"/>
    <w:multiLevelType w:val="hybridMultilevel"/>
    <w:tmpl w:val="9620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E4551"/>
    <w:multiLevelType w:val="hybridMultilevel"/>
    <w:tmpl w:val="741271BC"/>
    <w:lvl w:ilvl="0" w:tplc="C5D06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8E"/>
    <w:rsid w:val="00007751"/>
    <w:rsid w:val="00407787"/>
    <w:rsid w:val="00435927"/>
    <w:rsid w:val="004965B5"/>
    <w:rsid w:val="004C15D4"/>
    <w:rsid w:val="005F689D"/>
    <w:rsid w:val="0069687A"/>
    <w:rsid w:val="007F2416"/>
    <w:rsid w:val="008360EA"/>
    <w:rsid w:val="00857844"/>
    <w:rsid w:val="008D4558"/>
    <w:rsid w:val="00AA7909"/>
    <w:rsid w:val="00B65A38"/>
    <w:rsid w:val="00B97F9D"/>
    <w:rsid w:val="00C03666"/>
    <w:rsid w:val="00CB1190"/>
    <w:rsid w:val="00F0338E"/>
    <w:rsid w:val="00F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33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338E"/>
    <w:rPr>
      <w:u w:val="single"/>
    </w:rPr>
  </w:style>
  <w:style w:type="paragraph" w:styleId="Header">
    <w:name w:val="header"/>
    <w:link w:val="HeaderChar"/>
    <w:rsid w:val="00F033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character" w:customStyle="1" w:styleId="HeaderChar">
    <w:name w:val="Header Char"/>
    <w:basedOn w:val="DefaultParagraphFont"/>
    <w:link w:val="Header"/>
    <w:rsid w:val="00F0338E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ListParagraph">
    <w:name w:val="List Paragraph"/>
    <w:basedOn w:val="Normal"/>
    <w:uiPriority w:val="34"/>
    <w:qFormat/>
    <w:rsid w:val="00B97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9D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33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338E"/>
    <w:rPr>
      <w:u w:val="single"/>
    </w:rPr>
  </w:style>
  <w:style w:type="paragraph" w:styleId="Header">
    <w:name w:val="header"/>
    <w:link w:val="HeaderChar"/>
    <w:rsid w:val="00F033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character" w:customStyle="1" w:styleId="HeaderChar">
    <w:name w:val="Header Char"/>
    <w:basedOn w:val="DefaultParagraphFont"/>
    <w:link w:val="Header"/>
    <w:rsid w:val="00F0338E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ListParagraph">
    <w:name w:val="List Paragraph"/>
    <w:basedOn w:val="Normal"/>
    <w:uiPriority w:val="34"/>
    <w:qFormat/>
    <w:rsid w:val="00B97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9D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ajina.fns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wFdjx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1568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Kostetskyi</dc:creator>
  <cp:lastModifiedBy>Natalia</cp:lastModifiedBy>
  <cp:revision>2</cp:revision>
  <dcterms:created xsi:type="dcterms:W3CDTF">2017-09-06T13:02:00Z</dcterms:created>
  <dcterms:modified xsi:type="dcterms:W3CDTF">2017-09-06T13:02:00Z</dcterms:modified>
</cp:coreProperties>
</file>