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1336B" w14:textId="0453DB4E" w:rsidR="00303DAE" w:rsidRPr="002B43A0" w:rsidRDefault="00513000" w:rsidP="00BC70E1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B43A0">
        <w:rPr>
          <w:rFonts w:ascii="Calibri" w:hAnsi="Calibri"/>
          <w:lang w:val="uk-UA"/>
        </w:rPr>
        <w:t>ПРЕС-</w:t>
      </w:r>
      <w:r w:rsidR="00EF6CFF" w:rsidRPr="002B43A0">
        <w:rPr>
          <w:rFonts w:ascii="Calibri" w:hAnsi="Calibri"/>
          <w:lang w:val="uk-UA"/>
        </w:rPr>
        <w:t>АНОНС</w:t>
      </w:r>
    </w:p>
    <w:p w14:paraId="02EE6D89" w14:textId="48A16CC4" w:rsidR="00303DAE" w:rsidRPr="002B43A0" w:rsidRDefault="00F8542E" w:rsidP="00BC70E1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0</w:t>
      </w:r>
      <w:r w:rsidR="00964E48">
        <w:rPr>
          <w:rFonts w:ascii="Calibri" w:hAnsi="Calibri"/>
          <w:lang w:val="en-US"/>
        </w:rPr>
        <w:t>7</w:t>
      </w:r>
      <w:r w:rsidR="00024547">
        <w:rPr>
          <w:rFonts w:ascii="Calibri" w:hAnsi="Calibri"/>
          <w:lang w:val="uk-UA"/>
        </w:rPr>
        <w:t>.</w:t>
      </w:r>
      <w:r w:rsidR="00E53A49">
        <w:rPr>
          <w:rFonts w:ascii="Calibri" w:hAnsi="Calibri"/>
          <w:lang w:val="uk-UA"/>
        </w:rPr>
        <w:t>1</w:t>
      </w:r>
      <w:r>
        <w:rPr>
          <w:rFonts w:ascii="Calibri" w:hAnsi="Calibri"/>
          <w:lang w:val="uk-UA"/>
        </w:rPr>
        <w:t>1</w:t>
      </w:r>
      <w:r w:rsidR="00513000" w:rsidRPr="002B43A0">
        <w:rPr>
          <w:rFonts w:ascii="Calibri" w:hAnsi="Calibri"/>
          <w:lang w:val="uk-UA"/>
        </w:rPr>
        <w:t>.2017</w:t>
      </w:r>
      <w:r w:rsidR="00FC3C1D" w:rsidRPr="002B43A0">
        <w:rPr>
          <w:rFonts w:ascii="Calibri" w:hAnsi="Calibri"/>
          <w:lang w:val="uk-UA"/>
        </w:rPr>
        <w:t xml:space="preserve"> </w:t>
      </w:r>
    </w:p>
    <w:p w14:paraId="331176F7" w14:textId="2513961C" w:rsidR="00EF6CFF" w:rsidRPr="002B43A0" w:rsidRDefault="00EF6CFF" w:rsidP="00BC70E1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7BB27309" w14:textId="59B8CD5D" w:rsidR="003F6390" w:rsidRDefault="003F6390" w:rsidP="00BC70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Жителів Сєвєродонецька навчать, </w:t>
      </w:r>
      <w:r w:rsidR="004E02AD">
        <w:rPr>
          <w:rFonts w:ascii="Calibri" w:hAnsi="Calibri" w:cs="Calibri"/>
          <w:b/>
          <w:lang w:val="uk-UA"/>
        </w:rPr>
        <w:t xml:space="preserve">як </w:t>
      </w:r>
      <w:r>
        <w:rPr>
          <w:rFonts w:ascii="Calibri" w:hAnsi="Calibri" w:cs="Calibri"/>
          <w:b/>
          <w:lang w:val="uk-UA"/>
        </w:rPr>
        <w:t xml:space="preserve">впливати на владу </w:t>
      </w:r>
    </w:p>
    <w:p w14:paraId="49EEC322" w14:textId="77777777" w:rsidR="0001129A" w:rsidRDefault="0001129A" w:rsidP="00BC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  <w:lang w:val="uk-UA"/>
        </w:rPr>
      </w:pPr>
    </w:p>
    <w:p w14:paraId="0F3715E7" w14:textId="73015A91" w:rsidR="007942C9" w:rsidRPr="007942C9" w:rsidRDefault="004E02AD" w:rsidP="00CD4D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uk-UA"/>
        </w:rPr>
      </w:pPr>
      <w:r>
        <w:rPr>
          <w:rFonts w:ascii="Calibri" w:hAnsi="Calibri" w:cs="Calibri"/>
          <w:i/>
          <w:sz w:val="24"/>
          <w:szCs w:val="24"/>
          <w:lang w:val="uk-UA"/>
        </w:rPr>
        <w:t>11-12 листопада у Сєвєродонецьку</w:t>
      </w:r>
      <w:r w:rsidR="00D41B94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548A1">
        <w:rPr>
          <w:rFonts w:ascii="Calibri" w:hAnsi="Calibri" w:cs="Calibri"/>
          <w:i/>
          <w:sz w:val="24"/>
          <w:szCs w:val="24"/>
          <w:lang w:val="uk-UA"/>
        </w:rPr>
        <w:t>відбуде</w:t>
      </w:r>
      <w:r>
        <w:rPr>
          <w:rFonts w:ascii="Calibri" w:hAnsi="Calibri" w:cs="Calibri"/>
          <w:i/>
          <w:sz w:val="24"/>
          <w:szCs w:val="24"/>
          <w:lang w:val="uk-UA"/>
        </w:rPr>
        <w:t>ться інформаційна міні-кампанія. Вона має на</w:t>
      </w:r>
      <w:r w:rsidR="007548A1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i/>
          <w:sz w:val="24"/>
          <w:szCs w:val="24"/>
          <w:lang w:val="uk-UA"/>
        </w:rPr>
        <w:t xml:space="preserve">меті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>надати жителям міста інстр</w:t>
      </w:r>
      <w:r w:rsidR="00685E06">
        <w:rPr>
          <w:rFonts w:ascii="Calibri" w:hAnsi="Calibri" w:cs="Calibri"/>
          <w:i/>
          <w:sz w:val="24"/>
          <w:szCs w:val="24"/>
          <w:lang w:val="uk-UA"/>
        </w:rPr>
        <w:t xml:space="preserve">ументи впливу на владу. </w:t>
      </w:r>
      <w:r w:rsidR="00C94AEA">
        <w:rPr>
          <w:rFonts w:ascii="Calibri" w:hAnsi="Calibri" w:cs="Calibri"/>
          <w:i/>
          <w:sz w:val="24"/>
          <w:szCs w:val="24"/>
          <w:lang w:val="uk-UA"/>
        </w:rPr>
        <w:t xml:space="preserve">Представники українського відділення глобальної мережі </w:t>
      </w:r>
      <w:r w:rsidR="007942C9">
        <w:rPr>
          <w:rFonts w:ascii="Calibri" w:hAnsi="Calibri" w:cs="Calibri"/>
          <w:i/>
          <w:sz w:val="24"/>
          <w:szCs w:val="24"/>
          <w:lang w:val="en-US"/>
        </w:rPr>
        <w:t>Transparency</w:t>
      </w:r>
      <w:r w:rsidR="007942C9" w:rsidRPr="007942C9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942C9">
        <w:rPr>
          <w:rFonts w:ascii="Calibri" w:hAnsi="Calibri" w:cs="Calibri"/>
          <w:i/>
          <w:sz w:val="24"/>
          <w:szCs w:val="24"/>
          <w:lang w:val="en-US"/>
        </w:rPr>
        <w:t>International</w:t>
      </w:r>
      <w:r w:rsidR="007942C9" w:rsidRPr="007942C9">
        <w:rPr>
          <w:rFonts w:ascii="Calibri" w:hAnsi="Calibri" w:cs="Calibri"/>
          <w:i/>
          <w:sz w:val="24"/>
          <w:szCs w:val="24"/>
          <w:lang w:val="uk-UA"/>
        </w:rPr>
        <w:t xml:space="preserve">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 xml:space="preserve">роздаватимуть </w:t>
      </w:r>
      <w:r w:rsidR="00CE7A7D">
        <w:rPr>
          <w:rFonts w:ascii="Calibri" w:hAnsi="Calibri" w:cs="Calibri"/>
          <w:i/>
          <w:sz w:val="24"/>
          <w:szCs w:val="24"/>
          <w:lang w:val="uk-UA"/>
        </w:rPr>
        <w:t xml:space="preserve">буклети з інструкціями, як зробити місто прозорішим і домогтися від влади більшої підзвітності. </w:t>
      </w:r>
      <w:r w:rsidR="007942C9">
        <w:rPr>
          <w:rFonts w:ascii="Calibri" w:hAnsi="Calibri" w:cs="Calibri"/>
          <w:i/>
          <w:sz w:val="24"/>
          <w:szCs w:val="24"/>
          <w:lang w:val="uk-UA"/>
        </w:rPr>
        <w:t xml:space="preserve">Заходи відбуватимуться у рамках </w:t>
      </w:r>
      <w:r w:rsidR="00CE7A7D">
        <w:rPr>
          <w:rFonts w:ascii="Calibri" w:hAnsi="Calibri" w:cs="Calibri"/>
          <w:i/>
          <w:sz w:val="24"/>
          <w:szCs w:val="24"/>
          <w:lang w:val="uk-UA"/>
        </w:rPr>
        <w:t xml:space="preserve">проекту </w:t>
      </w:r>
      <w:r w:rsidR="00CE7A7D">
        <w:rPr>
          <w:rFonts w:ascii="Calibri" w:hAnsi="Calibri" w:cs="Calibri"/>
          <w:i/>
          <w:color w:val="000000" w:themeColor="text1"/>
          <w:lang w:val="uk-UA"/>
        </w:rPr>
        <w:t xml:space="preserve">«Зроби місто прозорим, бери участь у врядуванні».  </w:t>
      </w:r>
    </w:p>
    <w:p w14:paraId="38F28663" w14:textId="77777777" w:rsidR="007033E7" w:rsidRDefault="007033E7" w:rsidP="00CD4D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  <w:lang w:val="uk-UA"/>
        </w:rPr>
      </w:pPr>
    </w:p>
    <w:p w14:paraId="15F44242" w14:textId="78A4EFD6" w:rsidR="00CD4DDF" w:rsidRPr="004E02AD" w:rsidRDefault="00CE7A7D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Експерти проекту особисто роздаватимуть мат</w:t>
      </w:r>
      <w:r w:rsidR="0011648A">
        <w:rPr>
          <w:rFonts w:ascii="Calibri" w:hAnsi="Calibri" w:cs="Calibri"/>
          <w:sz w:val="24"/>
          <w:szCs w:val="24"/>
          <w:lang w:val="uk-UA"/>
        </w:rPr>
        <w:t>еріали</w:t>
      </w:r>
      <w:r w:rsidR="004E02AD">
        <w:rPr>
          <w:rFonts w:ascii="Calibri" w:hAnsi="Calibri" w:cs="Calibri"/>
          <w:sz w:val="24"/>
          <w:szCs w:val="24"/>
          <w:lang w:val="uk-UA"/>
        </w:rPr>
        <w:t xml:space="preserve"> на площі Миру</w:t>
      </w:r>
      <w:r w:rsidR="0011648A">
        <w:rPr>
          <w:rFonts w:ascii="Calibri" w:hAnsi="Calibri" w:cs="Calibri"/>
          <w:sz w:val="24"/>
          <w:szCs w:val="24"/>
          <w:lang w:val="uk-UA"/>
        </w:rPr>
        <w:t>. Отримати буклети</w:t>
      </w:r>
      <w:r w:rsidR="004E02AD">
        <w:rPr>
          <w:rFonts w:ascii="Calibri" w:hAnsi="Calibri" w:cs="Calibri"/>
          <w:sz w:val="24"/>
          <w:szCs w:val="24"/>
          <w:lang w:val="uk-UA"/>
        </w:rPr>
        <w:t xml:space="preserve"> можна буде у наметі </w:t>
      </w:r>
      <w:r w:rsidR="00CD4DDF">
        <w:rPr>
          <w:rFonts w:ascii="Calibri" w:hAnsi="Calibri" w:cs="Calibri"/>
          <w:sz w:val="24"/>
          <w:szCs w:val="24"/>
        </w:rPr>
        <w:t>з 10 до 16</w:t>
      </w:r>
      <w:r w:rsidR="00762ABE">
        <w:rPr>
          <w:rFonts w:ascii="Calibri" w:hAnsi="Calibri" w:cs="Calibri"/>
          <w:sz w:val="24"/>
          <w:szCs w:val="24"/>
          <w:lang w:val="uk-UA"/>
        </w:rPr>
        <w:t>:</w:t>
      </w:r>
      <w:r w:rsidR="00CD4DDF">
        <w:rPr>
          <w:rFonts w:ascii="Calibri" w:hAnsi="Calibri" w:cs="Calibri"/>
          <w:sz w:val="24"/>
          <w:szCs w:val="24"/>
        </w:rPr>
        <w:t>00</w:t>
      </w:r>
      <w:r w:rsidR="0011648A">
        <w:rPr>
          <w:rFonts w:ascii="Calibri" w:hAnsi="Calibri" w:cs="Calibri"/>
          <w:sz w:val="24"/>
          <w:szCs w:val="24"/>
        </w:rPr>
        <w:t>.</w:t>
      </w:r>
      <w:r w:rsidR="004E02AD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4E02AD" w:rsidRPr="00964E48">
        <w:rPr>
          <w:rFonts w:ascii="Calibri" w:hAnsi="Calibri" w:cs="Calibri"/>
          <w:sz w:val="24"/>
          <w:szCs w:val="24"/>
          <w:lang w:val="uk-UA"/>
        </w:rPr>
        <w:t xml:space="preserve">Також закликаємо волонтерів приєднатися до кампанії та допомогти у поширенні інформаційних матеріалів.  Волонтерів координує керівник проекту Анатолій </w:t>
      </w:r>
      <w:proofErr w:type="spellStart"/>
      <w:r w:rsidR="004E02AD" w:rsidRPr="00964E48">
        <w:rPr>
          <w:rFonts w:ascii="Calibri" w:hAnsi="Calibri" w:cs="Calibri"/>
          <w:sz w:val="24"/>
          <w:szCs w:val="24"/>
          <w:lang w:val="uk-UA"/>
        </w:rPr>
        <w:t>Котов</w:t>
      </w:r>
      <w:proofErr w:type="spellEnd"/>
      <w:r w:rsidR="004E02AD" w:rsidRPr="00964E48">
        <w:rPr>
          <w:rFonts w:ascii="Calibri" w:hAnsi="Calibri" w:cs="Calibri"/>
          <w:sz w:val="24"/>
          <w:szCs w:val="24"/>
          <w:lang w:val="uk-UA"/>
        </w:rPr>
        <w:t xml:space="preserve">, </w:t>
      </w:r>
      <w:proofErr w:type="spellStart"/>
      <w:r w:rsidR="004E02AD" w:rsidRPr="00964E48">
        <w:rPr>
          <w:rFonts w:ascii="Calibri" w:hAnsi="Calibri" w:cs="Calibri"/>
          <w:sz w:val="24"/>
          <w:szCs w:val="24"/>
          <w:lang w:val="uk-UA"/>
        </w:rPr>
        <w:t>тел</w:t>
      </w:r>
      <w:proofErr w:type="spellEnd"/>
      <w:r w:rsidR="004E02AD" w:rsidRPr="00964E48">
        <w:rPr>
          <w:rFonts w:ascii="Calibri" w:hAnsi="Calibri" w:cs="Calibri"/>
          <w:sz w:val="24"/>
          <w:szCs w:val="24"/>
          <w:lang w:val="uk-UA"/>
        </w:rPr>
        <w:t>.: (097) 398 46 38.</w:t>
      </w:r>
      <w:r w:rsidR="004E02AD">
        <w:rPr>
          <w:rFonts w:ascii="Calibri" w:hAnsi="Calibri" w:cs="Calibri"/>
          <w:sz w:val="24"/>
          <w:szCs w:val="24"/>
          <w:lang w:val="uk-UA"/>
        </w:rPr>
        <w:t xml:space="preserve"> </w:t>
      </w:r>
    </w:p>
    <w:p w14:paraId="1EEB0209" w14:textId="77777777" w:rsidR="00CD4DDF" w:rsidRPr="004E02AD" w:rsidRDefault="00CD4DDF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</w:p>
    <w:p w14:paraId="1DAE5509" w14:textId="77777777" w:rsidR="004E02AD" w:rsidRPr="009C5780" w:rsidRDefault="004E02AD" w:rsidP="004E02AD">
      <w:pPr>
        <w:pStyle w:val="a6"/>
        <w:spacing w:after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uk-UA"/>
        </w:rPr>
      </w:pP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Сєвєродонецьк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посідає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73 місце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у </w:t>
      </w:r>
      <w:hyperlink r:id="rId7" w:history="1">
        <w:r w:rsidRPr="003873E2">
          <w:rPr>
            <w:rStyle w:val="a3"/>
            <w:rFonts w:ascii="Calibri" w:hAnsi="Calibri" w:cs="Calibri"/>
            <w:sz w:val="22"/>
            <w:szCs w:val="22"/>
            <w:lang w:val="uk-UA"/>
          </w:rPr>
          <w:t>Рейтингу прозорості</w:t>
        </w:r>
      </w:hyperlink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100 міст України  місце. Місто отримало лише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22,5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балів зі 100. Саме тому ТІ Україна вирішила працювати над зменшенням корупційних ризиків, підвищувати підзвітність влади саме у цьому місті. Також проектом передбачено поширення позитивного досвіду з прозорості серед представників влади М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аріуполя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Мелітополя 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та Ірпеня.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Окрім цього, у зазначених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містах також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відбуваються </w:t>
      </w:r>
      <w:r w:rsidRPr="009C5780">
        <w:rPr>
          <w:rFonts w:ascii="Calibri" w:hAnsi="Calibri" w:cs="Calibri"/>
          <w:color w:val="000000" w:themeColor="text1"/>
          <w:sz w:val="22"/>
          <w:szCs w:val="22"/>
          <w:lang w:val="uk-UA"/>
        </w:rPr>
        <w:t>аналогічні тренінги.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Окрім того, на вулицях цих міст проводяться інформаційні кампанії, під час яких жителям розкажуть як домагатися підзвітності влади. Такі кампанії вже відбулися у Маріуполі та Мелітополі. </w:t>
      </w:r>
    </w:p>
    <w:p w14:paraId="10E2DF59" w14:textId="77777777" w:rsidR="007522F7" w:rsidRDefault="007522F7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uk-UA"/>
        </w:rPr>
      </w:pPr>
    </w:p>
    <w:p w14:paraId="4B1A63F3" w14:textId="0FAABD01" w:rsidR="007033E7" w:rsidRPr="004C05A3" w:rsidRDefault="00FA7FF0" w:rsidP="007522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color w:val="000000" w:themeColor="text1"/>
          <w:lang w:val="uk-UA"/>
        </w:rPr>
        <w:t>Сєвєродонецьк</w:t>
      </w:r>
      <w:bookmarkStart w:id="0" w:name="_GoBack"/>
      <w:bookmarkEnd w:id="0"/>
      <w:r w:rsidR="007522F7">
        <w:rPr>
          <w:rFonts w:ascii="Calibri" w:hAnsi="Calibri" w:cs="Calibri"/>
          <w:color w:val="000000" w:themeColor="text1"/>
          <w:lang w:val="uk-UA"/>
        </w:rPr>
        <w:t xml:space="preserve"> отримав не надто високі бали за такі сфери як освіта (</w:t>
      </w:r>
      <w:r w:rsidR="00D63390">
        <w:rPr>
          <w:rFonts w:ascii="Calibri" w:hAnsi="Calibri" w:cs="Calibri"/>
          <w:color w:val="000000" w:themeColor="text1"/>
          <w:lang w:val="uk-UA"/>
        </w:rPr>
        <w:t>0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балів), землекористування</w:t>
      </w:r>
      <w:r w:rsidR="00D63390">
        <w:rPr>
          <w:rFonts w:ascii="Calibri" w:hAnsi="Calibri" w:cs="Calibri"/>
          <w:color w:val="000000" w:themeColor="text1"/>
          <w:lang w:val="uk-UA"/>
        </w:rPr>
        <w:t xml:space="preserve"> та будівельна політика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(</w:t>
      </w:r>
      <w:r w:rsidR="002F3319">
        <w:rPr>
          <w:rFonts w:ascii="Calibri" w:hAnsi="Calibri" w:cs="Calibri"/>
          <w:color w:val="000000" w:themeColor="text1"/>
          <w:lang w:val="uk-UA"/>
        </w:rPr>
        <w:t>3</w:t>
      </w:r>
      <w:r w:rsidR="00D63390">
        <w:rPr>
          <w:rFonts w:ascii="Calibri" w:hAnsi="Calibri" w:cs="Calibri"/>
          <w:color w:val="000000" w:themeColor="text1"/>
          <w:lang w:val="uk-UA"/>
        </w:rPr>
        <w:t>,4</w:t>
      </w:r>
      <w:r w:rsidR="002F3319">
        <w:rPr>
          <w:rFonts w:ascii="Calibri" w:hAnsi="Calibri" w:cs="Calibri"/>
          <w:color w:val="000000" w:themeColor="text1"/>
          <w:lang w:val="uk-UA"/>
        </w:rPr>
        <w:t xml:space="preserve"> бали), соціальні послуги (0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балів) та комунальна сфера (</w:t>
      </w:r>
      <w:r w:rsidR="00D63390">
        <w:rPr>
          <w:rFonts w:ascii="Calibri" w:hAnsi="Calibri" w:cs="Calibri"/>
          <w:color w:val="000000" w:themeColor="text1"/>
          <w:lang w:val="uk-UA"/>
        </w:rPr>
        <w:t>0,5</w:t>
      </w:r>
      <w:r w:rsidR="007522F7">
        <w:rPr>
          <w:rFonts w:ascii="Calibri" w:hAnsi="Calibri" w:cs="Calibri"/>
          <w:color w:val="000000" w:themeColor="text1"/>
          <w:lang w:val="uk-UA"/>
        </w:rPr>
        <w:t xml:space="preserve"> балів). Тому </w:t>
      </w:r>
      <w:r w:rsidR="007D32A5">
        <w:rPr>
          <w:rFonts w:ascii="Calibri" w:hAnsi="Calibri" w:cs="Calibri"/>
          <w:color w:val="000000" w:themeColor="text1"/>
          <w:lang w:val="uk-UA"/>
        </w:rPr>
        <w:t>я</w:t>
      </w:r>
      <w:r w:rsidR="004C05A3" w:rsidRPr="007522F7">
        <w:rPr>
          <w:rFonts w:ascii="Calibri" w:hAnsi="Calibri" w:cs="Calibri"/>
          <w:sz w:val="24"/>
          <w:szCs w:val="24"/>
          <w:lang w:val="uk-UA"/>
        </w:rPr>
        <w:t>скрав</w:t>
      </w:r>
      <w:r w:rsidR="004C05A3">
        <w:rPr>
          <w:rFonts w:ascii="Calibri" w:hAnsi="Calibri" w:cs="Calibri"/>
          <w:sz w:val="24"/>
          <w:szCs w:val="24"/>
          <w:lang w:val="uk-UA"/>
        </w:rPr>
        <w:t>і роздаткові матеріали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міститимуть докладний опис того, що кожен </w:t>
      </w:r>
      <w:r w:rsidR="007D32A5">
        <w:rPr>
          <w:rFonts w:ascii="Calibri" w:hAnsi="Calibri" w:cs="Calibri"/>
          <w:sz w:val="24"/>
          <w:szCs w:val="24"/>
          <w:lang w:val="uk-UA"/>
        </w:rPr>
        <w:t>може зробити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для підвищення прозорості та підзвітності</w:t>
      </w:r>
      <w:r w:rsidR="007D32A5">
        <w:rPr>
          <w:rFonts w:ascii="Calibri" w:hAnsi="Calibri" w:cs="Calibri"/>
          <w:sz w:val="24"/>
          <w:szCs w:val="24"/>
          <w:lang w:val="uk-UA"/>
        </w:rPr>
        <w:t xml:space="preserve"> саме</w:t>
      </w:r>
      <w:r w:rsidR="007522F7">
        <w:rPr>
          <w:rFonts w:ascii="Calibri" w:hAnsi="Calibri" w:cs="Calibri"/>
          <w:sz w:val="24"/>
          <w:szCs w:val="24"/>
          <w:lang w:val="uk-UA"/>
        </w:rPr>
        <w:t xml:space="preserve"> у цих сферах. </w:t>
      </w:r>
      <w:r w:rsidR="00451CEC">
        <w:rPr>
          <w:rFonts w:ascii="Calibri" w:hAnsi="Calibri" w:cs="Calibri"/>
          <w:sz w:val="24"/>
          <w:szCs w:val="24"/>
          <w:lang w:val="uk-UA"/>
        </w:rPr>
        <w:t xml:space="preserve">Окрім того, </w:t>
      </w:r>
      <w:r w:rsidR="007D32A5">
        <w:rPr>
          <w:rFonts w:ascii="Calibri" w:hAnsi="Calibri" w:cs="Calibri"/>
          <w:sz w:val="24"/>
          <w:szCs w:val="24"/>
          <w:lang w:val="uk-UA"/>
        </w:rPr>
        <w:t xml:space="preserve">у </w:t>
      </w:r>
      <w:proofErr w:type="spellStart"/>
      <w:r w:rsidR="007D32A5">
        <w:rPr>
          <w:rFonts w:ascii="Calibri" w:hAnsi="Calibri" w:cs="Calibri"/>
          <w:sz w:val="24"/>
          <w:szCs w:val="24"/>
          <w:lang w:val="uk-UA"/>
        </w:rPr>
        <w:t>роздатках</w:t>
      </w:r>
      <w:proofErr w:type="spellEnd"/>
      <w:r w:rsidR="007D32A5">
        <w:rPr>
          <w:rFonts w:ascii="Calibri" w:hAnsi="Calibri" w:cs="Calibri"/>
          <w:sz w:val="24"/>
          <w:szCs w:val="24"/>
          <w:lang w:val="uk-UA"/>
        </w:rPr>
        <w:t xml:space="preserve"> буде надруковано розважальний матеріал на антикорупційну тему. </w:t>
      </w:r>
    </w:p>
    <w:p w14:paraId="4EE923C0" w14:textId="77777777" w:rsidR="0011648A" w:rsidRPr="00CE7A7D" w:rsidRDefault="0011648A" w:rsidP="00BC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1DAF7BA4" w14:textId="7992D374" w:rsidR="00E14B01" w:rsidRDefault="00286E35" w:rsidP="00E22F26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286E35">
        <w:rPr>
          <w:rFonts w:ascii="Calibri" w:hAnsi="Calibri" w:cs="Calibri"/>
          <w:color w:val="000000" w:themeColor="text1"/>
          <w:sz w:val="22"/>
          <w:szCs w:val="22"/>
          <w:lang w:val="uk-UA"/>
        </w:rPr>
        <w:t>Сьогодні в Україні відбувається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="00E22F26">
        <w:rPr>
          <w:rFonts w:ascii="Calibri" w:hAnsi="Calibri" w:cs="Calibri"/>
          <w:color w:val="000000" w:themeColor="text1"/>
          <w:sz w:val="22"/>
          <w:szCs w:val="22"/>
          <w:lang w:val="uk-UA"/>
        </w:rPr>
        <w:t>децентралізація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, яка передбачає передачу повноважень та бюджетних надходжень на місцевий рівень. 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>З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>авдяки цьому процесу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місцеві бюджети 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стали більш 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незалежними. Утім, 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>корупційні ризики</w:t>
      </w:r>
      <w:r w:rsidR="007D32A5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залишилися</w:t>
      </w:r>
      <w:r w:rsidRPr="00557E5C">
        <w:rPr>
          <w:rFonts w:ascii="Calibri" w:hAnsi="Calibri" w:cs="Calibri"/>
          <w:color w:val="000000" w:themeColor="text1"/>
          <w:sz w:val="22"/>
          <w:szCs w:val="22"/>
          <w:lang w:val="uk-UA"/>
        </w:rPr>
        <w:t>. Проблему посилює й те, що на місцях інститут громадського моніторингу та контролю є недостатньо розвиненим та дієвим.</w:t>
      </w:r>
      <w:r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Тому ТІ Україна продовжує працювати над прозорістю у регіонах України</w:t>
      </w:r>
      <w:r w:rsidR="00E22F26">
        <w:rPr>
          <w:rFonts w:ascii="Calibri" w:hAnsi="Calibri" w:cs="Calibri"/>
          <w:color w:val="000000" w:themeColor="text1"/>
          <w:sz w:val="22"/>
          <w:szCs w:val="22"/>
          <w:lang w:val="uk-UA"/>
        </w:rPr>
        <w:t xml:space="preserve"> і активно мотивувати громадян на містах домагатися підзвітності влади.</w:t>
      </w:r>
    </w:p>
    <w:p w14:paraId="5435FFD8" w14:textId="36A4EF64" w:rsidR="00E14B01" w:rsidRDefault="00E14B01" w:rsidP="00E14B01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10C705F9" w14:textId="01722072" w:rsidR="007D32A5" w:rsidRPr="00286E35" w:rsidRDefault="00E32025" w:rsidP="00286E35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Проект </w:t>
      </w:r>
      <w:r w:rsid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«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Зроби місто прозорим, бери участь у врядуванні</w:t>
      </w:r>
      <w:r w:rsid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»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виконується 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ТІ Україна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у співпраці</w:t>
      </w:r>
      <w:r w:rsidR="00286E35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з Центром демократії та верховенства права в рамках проекту «Посилення</w:t>
      </w:r>
      <w:r w:rsidR="006A3CD3"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</w:t>
      </w:r>
      <w:r w:rsidRPr="00286E35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коаліції РПР», який впроваджується за підтримки Європейського Союзу.</w:t>
      </w:r>
    </w:p>
    <w:p w14:paraId="6254C3A7" w14:textId="77777777" w:rsidR="00F55B67" w:rsidRPr="00286E35" w:rsidRDefault="00F55B67" w:rsidP="00B017DE">
      <w:pPr>
        <w:spacing w:after="0"/>
        <w:jc w:val="both"/>
        <w:rPr>
          <w:rFonts w:ascii="Calibri" w:hAnsi="Calibri" w:cs="Calibri"/>
          <w:color w:val="000000" w:themeColor="text1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098F23F6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="00D60A0C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="002B43A0"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2B43A0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541C" w14:textId="77777777" w:rsidR="00820588" w:rsidRDefault="00820588">
      <w:pPr>
        <w:spacing w:after="0" w:line="240" w:lineRule="auto"/>
      </w:pPr>
      <w:r>
        <w:separator/>
      </w:r>
    </w:p>
  </w:endnote>
  <w:endnote w:type="continuationSeparator" w:id="0">
    <w:p w14:paraId="2C991768" w14:textId="77777777" w:rsidR="00820588" w:rsidRDefault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EED6E" w14:textId="77777777" w:rsidR="00820588" w:rsidRDefault="00820588">
      <w:pPr>
        <w:spacing w:after="0" w:line="240" w:lineRule="auto"/>
      </w:pPr>
      <w:r>
        <w:separator/>
      </w:r>
    </w:p>
  </w:footnote>
  <w:footnote w:type="continuationSeparator" w:id="0">
    <w:p w14:paraId="0AC191CB" w14:textId="77777777" w:rsidR="00820588" w:rsidRDefault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DF6A" w14:textId="1F0F4D0C" w:rsidR="00F55B67" w:rsidRDefault="00F55B67">
    <w:pPr>
      <w:pStyle w:val="a4"/>
      <w:tabs>
        <w:tab w:val="clear" w:pos="9355"/>
        <w:tab w:val="left" w:pos="9133"/>
      </w:tabs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3FCE22" wp14:editId="50E4DD6F">
          <wp:simplePos x="0" y="0"/>
          <wp:positionH relativeFrom="margin">
            <wp:posOffset>-119380</wp:posOffset>
          </wp:positionH>
          <wp:positionV relativeFrom="paragraph">
            <wp:posOffset>-133350</wp:posOffset>
          </wp:positionV>
          <wp:extent cx="6305550" cy="114420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63" cy="114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60D13" w14:textId="5EDEA93C" w:rsidR="00F55B67" w:rsidRDefault="00F55B67">
    <w:pPr>
      <w:pStyle w:val="a4"/>
      <w:tabs>
        <w:tab w:val="clear" w:pos="9355"/>
        <w:tab w:val="left" w:pos="91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E"/>
    <w:rsid w:val="000000F7"/>
    <w:rsid w:val="0001129A"/>
    <w:rsid w:val="00011B23"/>
    <w:rsid w:val="00012378"/>
    <w:rsid w:val="00017050"/>
    <w:rsid w:val="00024547"/>
    <w:rsid w:val="00025B46"/>
    <w:rsid w:val="00027C86"/>
    <w:rsid w:val="00035206"/>
    <w:rsid w:val="0004237B"/>
    <w:rsid w:val="00052EED"/>
    <w:rsid w:val="00075CFA"/>
    <w:rsid w:val="00092179"/>
    <w:rsid w:val="000A733A"/>
    <w:rsid w:val="000B5F97"/>
    <w:rsid w:val="000B642B"/>
    <w:rsid w:val="000F5E85"/>
    <w:rsid w:val="00102700"/>
    <w:rsid w:val="0011648A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A641F"/>
    <w:rsid w:val="001B6E4C"/>
    <w:rsid w:val="001C0B30"/>
    <w:rsid w:val="001C5E2D"/>
    <w:rsid w:val="001D31F1"/>
    <w:rsid w:val="001E74DC"/>
    <w:rsid w:val="001F1C65"/>
    <w:rsid w:val="002116C7"/>
    <w:rsid w:val="0021551A"/>
    <w:rsid w:val="00242FBB"/>
    <w:rsid w:val="002658D3"/>
    <w:rsid w:val="00271271"/>
    <w:rsid w:val="0027526B"/>
    <w:rsid w:val="00286E35"/>
    <w:rsid w:val="00297D09"/>
    <w:rsid w:val="002A6B19"/>
    <w:rsid w:val="002B1BAF"/>
    <w:rsid w:val="002B22BD"/>
    <w:rsid w:val="002B43A0"/>
    <w:rsid w:val="002D5CEF"/>
    <w:rsid w:val="002F3319"/>
    <w:rsid w:val="002F7764"/>
    <w:rsid w:val="00303DAE"/>
    <w:rsid w:val="003050F7"/>
    <w:rsid w:val="00312157"/>
    <w:rsid w:val="003122FE"/>
    <w:rsid w:val="00337DB7"/>
    <w:rsid w:val="00343A49"/>
    <w:rsid w:val="003502FA"/>
    <w:rsid w:val="00360F2C"/>
    <w:rsid w:val="00363197"/>
    <w:rsid w:val="00382271"/>
    <w:rsid w:val="00383C35"/>
    <w:rsid w:val="0039208F"/>
    <w:rsid w:val="00397B92"/>
    <w:rsid w:val="003A3AF1"/>
    <w:rsid w:val="003B0AEB"/>
    <w:rsid w:val="003B1B81"/>
    <w:rsid w:val="003C00C2"/>
    <w:rsid w:val="003C1CC2"/>
    <w:rsid w:val="003C6EC1"/>
    <w:rsid w:val="003E367F"/>
    <w:rsid w:val="003F6390"/>
    <w:rsid w:val="003F76DB"/>
    <w:rsid w:val="00402C93"/>
    <w:rsid w:val="00407F4A"/>
    <w:rsid w:val="004459A2"/>
    <w:rsid w:val="0045010F"/>
    <w:rsid w:val="00451CEC"/>
    <w:rsid w:val="00495D81"/>
    <w:rsid w:val="00496EB8"/>
    <w:rsid w:val="004A1539"/>
    <w:rsid w:val="004A4D7B"/>
    <w:rsid w:val="004B1172"/>
    <w:rsid w:val="004C05A3"/>
    <w:rsid w:val="004C42C9"/>
    <w:rsid w:val="004D11E4"/>
    <w:rsid w:val="004E02AD"/>
    <w:rsid w:val="004E11BC"/>
    <w:rsid w:val="004F4A50"/>
    <w:rsid w:val="0050113C"/>
    <w:rsid w:val="0050268D"/>
    <w:rsid w:val="00513000"/>
    <w:rsid w:val="00513FB8"/>
    <w:rsid w:val="00516479"/>
    <w:rsid w:val="00517A86"/>
    <w:rsid w:val="005353F8"/>
    <w:rsid w:val="005448C3"/>
    <w:rsid w:val="00555A39"/>
    <w:rsid w:val="00556C99"/>
    <w:rsid w:val="00557E5C"/>
    <w:rsid w:val="005651C8"/>
    <w:rsid w:val="005701F0"/>
    <w:rsid w:val="00572516"/>
    <w:rsid w:val="0058252F"/>
    <w:rsid w:val="00584885"/>
    <w:rsid w:val="005A011F"/>
    <w:rsid w:val="005B32D9"/>
    <w:rsid w:val="005C32A6"/>
    <w:rsid w:val="005C7EF1"/>
    <w:rsid w:val="005E1871"/>
    <w:rsid w:val="005E4E11"/>
    <w:rsid w:val="005E58BE"/>
    <w:rsid w:val="005E5ACC"/>
    <w:rsid w:val="005E648E"/>
    <w:rsid w:val="006069AA"/>
    <w:rsid w:val="00611AB9"/>
    <w:rsid w:val="006208C4"/>
    <w:rsid w:val="006276D5"/>
    <w:rsid w:val="00641E93"/>
    <w:rsid w:val="00652CF2"/>
    <w:rsid w:val="00655089"/>
    <w:rsid w:val="00655C43"/>
    <w:rsid w:val="00660072"/>
    <w:rsid w:val="00667A02"/>
    <w:rsid w:val="006825BF"/>
    <w:rsid w:val="00685E06"/>
    <w:rsid w:val="00691F63"/>
    <w:rsid w:val="00695781"/>
    <w:rsid w:val="006A3CD3"/>
    <w:rsid w:val="006B0AF5"/>
    <w:rsid w:val="006C7010"/>
    <w:rsid w:val="006C7636"/>
    <w:rsid w:val="006D2A39"/>
    <w:rsid w:val="006E2A19"/>
    <w:rsid w:val="006E4192"/>
    <w:rsid w:val="006F636A"/>
    <w:rsid w:val="0070151D"/>
    <w:rsid w:val="007033E7"/>
    <w:rsid w:val="00704986"/>
    <w:rsid w:val="0071242E"/>
    <w:rsid w:val="007373B2"/>
    <w:rsid w:val="007522F7"/>
    <w:rsid w:val="007548A1"/>
    <w:rsid w:val="00762ABE"/>
    <w:rsid w:val="00763B29"/>
    <w:rsid w:val="007942C9"/>
    <w:rsid w:val="0079434B"/>
    <w:rsid w:val="007B6929"/>
    <w:rsid w:val="007B7E85"/>
    <w:rsid w:val="007D32A5"/>
    <w:rsid w:val="007E4C07"/>
    <w:rsid w:val="007E71BB"/>
    <w:rsid w:val="007F18D8"/>
    <w:rsid w:val="007F4859"/>
    <w:rsid w:val="007F6A25"/>
    <w:rsid w:val="00815174"/>
    <w:rsid w:val="00820588"/>
    <w:rsid w:val="00822080"/>
    <w:rsid w:val="0082695E"/>
    <w:rsid w:val="0083006D"/>
    <w:rsid w:val="00831637"/>
    <w:rsid w:val="008425B9"/>
    <w:rsid w:val="00845011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36FB8"/>
    <w:rsid w:val="009436D0"/>
    <w:rsid w:val="00944737"/>
    <w:rsid w:val="00957E65"/>
    <w:rsid w:val="00962516"/>
    <w:rsid w:val="00964E48"/>
    <w:rsid w:val="00974B17"/>
    <w:rsid w:val="009A5A1C"/>
    <w:rsid w:val="009C395D"/>
    <w:rsid w:val="009C6AF0"/>
    <w:rsid w:val="009C76D9"/>
    <w:rsid w:val="009D0A08"/>
    <w:rsid w:val="00A0231A"/>
    <w:rsid w:val="00A20131"/>
    <w:rsid w:val="00A2596F"/>
    <w:rsid w:val="00A42CAD"/>
    <w:rsid w:val="00A434B6"/>
    <w:rsid w:val="00A4734E"/>
    <w:rsid w:val="00A503E9"/>
    <w:rsid w:val="00A609A1"/>
    <w:rsid w:val="00A60F6F"/>
    <w:rsid w:val="00A613EF"/>
    <w:rsid w:val="00A6147C"/>
    <w:rsid w:val="00A6413F"/>
    <w:rsid w:val="00A779A3"/>
    <w:rsid w:val="00A907DC"/>
    <w:rsid w:val="00AA46C3"/>
    <w:rsid w:val="00AB437B"/>
    <w:rsid w:val="00AB47F1"/>
    <w:rsid w:val="00AB531E"/>
    <w:rsid w:val="00AC0E75"/>
    <w:rsid w:val="00AD63D7"/>
    <w:rsid w:val="00AD7EE1"/>
    <w:rsid w:val="00AF02D0"/>
    <w:rsid w:val="00B017DE"/>
    <w:rsid w:val="00B01C83"/>
    <w:rsid w:val="00B01CB3"/>
    <w:rsid w:val="00B174B8"/>
    <w:rsid w:val="00B257BD"/>
    <w:rsid w:val="00B515F8"/>
    <w:rsid w:val="00B54335"/>
    <w:rsid w:val="00B553F7"/>
    <w:rsid w:val="00B60996"/>
    <w:rsid w:val="00B97EC4"/>
    <w:rsid w:val="00BB41A6"/>
    <w:rsid w:val="00BB6C50"/>
    <w:rsid w:val="00BC70E1"/>
    <w:rsid w:val="00BF7143"/>
    <w:rsid w:val="00C0304A"/>
    <w:rsid w:val="00C11E11"/>
    <w:rsid w:val="00C154E7"/>
    <w:rsid w:val="00C17169"/>
    <w:rsid w:val="00C232BB"/>
    <w:rsid w:val="00C32FFD"/>
    <w:rsid w:val="00C422A5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780E"/>
    <w:rsid w:val="00C94AEA"/>
    <w:rsid w:val="00CC024F"/>
    <w:rsid w:val="00CD0D37"/>
    <w:rsid w:val="00CD4DDF"/>
    <w:rsid w:val="00CE7762"/>
    <w:rsid w:val="00CE7A7D"/>
    <w:rsid w:val="00CF0956"/>
    <w:rsid w:val="00D051AF"/>
    <w:rsid w:val="00D15B33"/>
    <w:rsid w:val="00D2028D"/>
    <w:rsid w:val="00D37157"/>
    <w:rsid w:val="00D41B94"/>
    <w:rsid w:val="00D43125"/>
    <w:rsid w:val="00D54BC5"/>
    <w:rsid w:val="00D60A0C"/>
    <w:rsid w:val="00D63390"/>
    <w:rsid w:val="00D70186"/>
    <w:rsid w:val="00D71AAE"/>
    <w:rsid w:val="00D74215"/>
    <w:rsid w:val="00D8219D"/>
    <w:rsid w:val="00D8363E"/>
    <w:rsid w:val="00D83781"/>
    <w:rsid w:val="00DB3FB2"/>
    <w:rsid w:val="00DC0373"/>
    <w:rsid w:val="00DC0B92"/>
    <w:rsid w:val="00DD10BA"/>
    <w:rsid w:val="00DD2D1B"/>
    <w:rsid w:val="00DD5985"/>
    <w:rsid w:val="00DE07AB"/>
    <w:rsid w:val="00DE2750"/>
    <w:rsid w:val="00DE620A"/>
    <w:rsid w:val="00DE6C9A"/>
    <w:rsid w:val="00DE6D74"/>
    <w:rsid w:val="00DE6FE1"/>
    <w:rsid w:val="00DF5224"/>
    <w:rsid w:val="00DF6FD6"/>
    <w:rsid w:val="00E14B01"/>
    <w:rsid w:val="00E14D6E"/>
    <w:rsid w:val="00E22F26"/>
    <w:rsid w:val="00E24302"/>
    <w:rsid w:val="00E32025"/>
    <w:rsid w:val="00E42066"/>
    <w:rsid w:val="00E53A49"/>
    <w:rsid w:val="00E65F42"/>
    <w:rsid w:val="00E77DDA"/>
    <w:rsid w:val="00E81AE4"/>
    <w:rsid w:val="00E849C2"/>
    <w:rsid w:val="00E86C17"/>
    <w:rsid w:val="00E9198C"/>
    <w:rsid w:val="00EA127D"/>
    <w:rsid w:val="00EB24E3"/>
    <w:rsid w:val="00EB63DC"/>
    <w:rsid w:val="00EB7512"/>
    <w:rsid w:val="00ED1F68"/>
    <w:rsid w:val="00EF59A2"/>
    <w:rsid w:val="00EF6CFF"/>
    <w:rsid w:val="00F029B6"/>
    <w:rsid w:val="00F113C6"/>
    <w:rsid w:val="00F13E60"/>
    <w:rsid w:val="00F352AD"/>
    <w:rsid w:val="00F3752F"/>
    <w:rsid w:val="00F42541"/>
    <w:rsid w:val="00F5108B"/>
    <w:rsid w:val="00F553EC"/>
    <w:rsid w:val="00F55B67"/>
    <w:rsid w:val="00F65636"/>
    <w:rsid w:val="00F83541"/>
    <w:rsid w:val="00F8542E"/>
    <w:rsid w:val="00F90493"/>
    <w:rsid w:val="00F905EF"/>
    <w:rsid w:val="00F90DC4"/>
    <w:rsid w:val="00FA2DD4"/>
    <w:rsid w:val="00FA357B"/>
    <w:rsid w:val="00FA37BE"/>
    <w:rsid w:val="00FA4C9B"/>
    <w:rsid w:val="00FA7FF0"/>
    <w:rsid w:val="00FB5CCC"/>
    <w:rsid w:val="00FC3C1D"/>
    <w:rsid w:val="00FC3C80"/>
    <w:rsid w:val="00FC3E6B"/>
    <w:rsid w:val="00FC4B90"/>
    <w:rsid w:val="00FC55D0"/>
    <w:rsid w:val="00FC6D07"/>
    <w:rsid w:val="00FD0815"/>
    <w:rsid w:val="00FD70F7"/>
    <w:rsid w:val="00FE450C"/>
    <w:rsid w:val="00FE658D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6BFF20FF-CEA4-40EC-92C7-8CBE679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styleId="af7">
    <w:name w:val="Placeholder Text"/>
    <w:basedOn w:val="a0"/>
    <w:uiPriority w:val="99"/>
    <w:semiHidden/>
    <w:rsid w:val="00C1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sevjerodonet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</cp:revision>
  <dcterms:created xsi:type="dcterms:W3CDTF">2017-11-03T10:36:00Z</dcterms:created>
  <dcterms:modified xsi:type="dcterms:W3CDTF">2017-11-07T08:39:00Z</dcterms:modified>
</cp:coreProperties>
</file>