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D" w:rsidRPr="00B62525" w:rsidRDefault="00A95A6D" w:rsidP="00A95A6D">
      <w:pPr>
        <w:pStyle w:val="a3"/>
        <w:tabs>
          <w:tab w:val="clear" w:pos="9355"/>
          <w:tab w:val="left" w:pos="9133"/>
        </w:tabs>
        <w:rPr>
          <w:rFonts w:asciiTheme="minorHAnsi" w:hAnsiTheme="minorHAnsi" w:cstheme="minorHAnsi"/>
          <w:color w:val="auto"/>
        </w:rPr>
      </w:pPr>
      <w:r w:rsidRPr="00B62525">
        <w:rPr>
          <w:rFonts w:asciiTheme="minorHAnsi" w:hAnsiTheme="minorHAnsi" w:cstheme="minorHAnsi"/>
          <w:noProof/>
          <w:color w:val="auto"/>
          <w:lang w:val="uk-UA"/>
        </w:rPr>
        <w:drawing>
          <wp:anchor distT="0" distB="0" distL="114300" distR="114300" simplePos="0" relativeHeight="251658240" behindDoc="0" locked="0" layoutInCell="1" allowOverlap="1" wp14:anchorId="10CA7432" wp14:editId="41D86B38">
            <wp:simplePos x="0" y="0"/>
            <wp:positionH relativeFrom="page">
              <wp:align>center</wp:align>
            </wp:positionH>
            <wp:positionV relativeFrom="margin">
              <wp:posOffset>-533400</wp:posOffset>
            </wp:positionV>
            <wp:extent cx="6116955" cy="1109932"/>
            <wp:effectExtent l="0" t="0" r="0" b="0"/>
            <wp:wrapSquare wrapText="bothSides"/>
            <wp:docPr id="1073741825" name="officeArt object" descr="C:\Users\ekormyliuk\AppData\Local\Microsoft\Windows\Temporary Internet Files\Content.Outlook\GLA4HRO7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09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62525">
        <w:rPr>
          <w:rFonts w:asciiTheme="minorHAnsi" w:hAnsiTheme="minorHAnsi" w:cstheme="minorHAnsi"/>
          <w:color w:val="auto"/>
        </w:rPr>
        <w:tab/>
      </w:r>
    </w:p>
    <w:p w:rsidR="009D3743" w:rsidRPr="00B62525" w:rsidRDefault="00A95A6D" w:rsidP="00103FF9">
      <w:pPr>
        <w:spacing w:after="0"/>
        <w:rPr>
          <w:rFonts w:cstheme="minorHAnsi"/>
          <w:lang w:val="ru-RU"/>
        </w:rPr>
      </w:pPr>
      <w:r w:rsidRPr="00B62525">
        <w:rPr>
          <w:rFonts w:cstheme="minorHAnsi"/>
          <w:lang w:val="ru-RU"/>
        </w:rPr>
        <w:t>15.09.17</w:t>
      </w:r>
    </w:p>
    <w:p w:rsidR="00A95A6D" w:rsidRPr="00B62525" w:rsidRDefault="004F5582" w:rsidP="00103FF9">
      <w:pPr>
        <w:spacing w:after="0"/>
        <w:rPr>
          <w:rFonts w:cstheme="minorHAnsi"/>
        </w:rPr>
      </w:pPr>
      <w:r w:rsidRPr="00B62525">
        <w:rPr>
          <w:rFonts w:cstheme="minorHAnsi"/>
        </w:rPr>
        <w:t>ПРЕС-РЕЛІЗ</w:t>
      </w:r>
    </w:p>
    <w:p w:rsidR="00A95A6D" w:rsidRPr="00B62525" w:rsidRDefault="000637A6" w:rsidP="004D515B">
      <w:pPr>
        <w:jc w:val="center"/>
        <w:rPr>
          <w:rFonts w:cstheme="minorHAnsi"/>
          <w:b/>
        </w:rPr>
      </w:pPr>
      <w:r w:rsidRPr="00B62525">
        <w:rPr>
          <w:rFonts w:cstheme="minorHAnsi"/>
          <w:b/>
        </w:rPr>
        <w:t>Вина</w:t>
      </w:r>
      <w:r w:rsidR="006730F9" w:rsidRPr="00B62525">
        <w:rPr>
          <w:rFonts w:cstheme="minorHAnsi"/>
          <w:b/>
        </w:rPr>
        <w:t>города чи похвала: що стимулюватиме викривачів корупції?</w:t>
      </w:r>
    </w:p>
    <w:p w:rsidR="00DF42E9" w:rsidRPr="00B62525" w:rsidRDefault="00DF42E9">
      <w:pPr>
        <w:rPr>
          <w:rFonts w:cstheme="minorHAnsi"/>
          <w:i/>
        </w:rPr>
      </w:pPr>
      <w:r w:rsidRPr="00B62525">
        <w:rPr>
          <w:rFonts w:cstheme="minorHAnsi"/>
          <w:i/>
        </w:rPr>
        <w:t xml:space="preserve">В Україні бракує прикладів захисту, визнання або нагородження осіб, які повідомляють про </w:t>
      </w:r>
      <w:r w:rsidR="003970D4">
        <w:rPr>
          <w:rFonts w:cstheme="minorHAnsi"/>
          <w:i/>
        </w:rPr>
        <w:t>корупцію</w:t>
      </w:r>
      <w:r w:rsidRPr="00B62525">
        <w:rPr>
          <w:rFonts w:cstheme="minorHAnsi"/>
          <w:i/>
        </w:rPr>
        <w:t xml:space="preserve">. Чи готові громадяни в Україні, Чехії та інших країнах світу </w:t>
      </w:r>
      <w:r w:rsidR="003970D4">
        <w:rPr>
          <w:rFonts w:cstheme="minorHAnsi"/>
          <w:i/>
        </w:rPr>
        <w:t>викривати</w:t>
      </w:r>
      <w:r w:rsidRPr="00B62525">
        <w:rPr>
          <w:rFonts w:cstheme="minorHAnsi"/>
          <w:i/>
        </w:rPr>
        <w:t xml:space="preserve"> </w:t>
      </w:r>
      <w:r w:rsidR="003970D4">
        <w:rPr>
          <w:rFonts w:cstheme="minorHAnsi"/>
          <w:i/>
        </w:rPr>
        <w:t>незаконні вимоги</w:t>
      </w:r>
      <w:r w:rsidRPr="00B62525">
        <w:rPr>
          <w:rFonts w:cstheme="minorHAnsi"/>
          <w:i/>
        </w:rPr>
        <w:t xml:space="preserve"> та чи </w:t>
      </w:r>
      <w:r w:rsidR="00B6690E" w:rsidRPr="00B62525">
        <w:rPr>
          <w:rFonts w:cstheme="minorHAnsi"/>
          <w:i/>
        </w:rPr>
        <w:t>почуваються</w:t>
      </w:r>
      <w:r w:rsidRPr="00B62525">
        <w:rPr>
          <w:rFonts w:cstheme="minorHAnsi"/>
          <w:i/>
        </w:rPr>
        <w:t xml:space="preserve"> </w:t>
      </w:r>
      <w:r w:rsidR="003970D4">
        <w:rPr>
          <w:rFonts w:cstheme="minorHAnsi"/>
          <w:i/>
        </w:rPr>
        <w:t xml:space="preserve">вони після цього </w:t>
      </w:r>
      <w:r w:rsidRPr="00B62525">
        <w:rPr>
          <w:rFonts w:cstheme="minorHAnsi"/>
          <w:i/>
        </w:rPr>
        <w:t xml:space="preserve">в безпеці? </w:t>
      </w:r>
      <w:r w:rsidR="003970D4">
        <w:rPr>
          <w:rFonts w:cstheme="minorHAnsi"/>
          <w:i/>
        </w:rPr>
        <w:t xml:space="preserve">Саме ці питання обговорили представники </w:t>
      </w:r>
      <w:r w:rsidR="003970D4">
        <w:rPr>
          <w:rFonts w:cstheme="minorHAnsi"/>
          <w:i/>
          <w:lang w:val="en-US"/>
        </w:rPr>
        <w:t>Transparency</w:t>
      </w:r>
      <w:r w:rsidR="003970D4" w:rsidRPr="003970D4">
        <w:rPr>
          <w:rFonts w:cstheme="minorHAnsi"/>
          <w:i/>
        </w:rPr>
        <w:t xml:space="preserve"> </w:t>
      </w:r>
      <w:r w:rsidR="003970D4">
        <w:rPr>
          <w:rFonts w:cstheme="minorHAnsi"/>
          <w:i/>
          <w:lang w:val="en-US"/>
        </w:rPr>
        <w:t>International</w:t>
      </w:r>
      <w:r w:rsidR="003970D4" w:rsidRPr="003970D4">
        <w:rPr>
          <w:rFonts w:cstheme="minorHAnsi"/>
          <w:i/>
        </w:rPr>
        <w:t xml:space="preserve"> в </w:t>
      </w:r>
      <w:r w:rsidR="003970D4">
        <w:rPr>
          <w:rFonts w:cstheme="minorHAnsi"/>
          <w:i/>
        </w:rPr>
        <w:t>Києві</w:t>
      </w:r>
      <w:r w:rsidRPr="00B62525">
        <w:rPr>
          <w:rFonts w:cstheme="minorHAnsi"/>
          <w:i/>
        </w:rPr>
        <w:t xml:space="preserve"> під час панельної дискусії «Викривачі корупції. Закордонний</w:t>
      </w:r>
      <w:r w:rsidR="003970D4">
        <w:rPr>
          <w:rFonts w:cstheme="minorHAnsi"/>
          <w:i/>
        </w:rPr>
        <w:t xml:space="preserve"> досвід та українські реалії»</w:t>
      </w:r>
      <w:r w:rsidRPr="00B62525">
        <w:rPr>
          <w:rFonts w:cstheme="minorHAnsi"/>
          <w:i/>
        </w:rPr>
        <w:t xml:space="preserve">. </w:t>
      </w:r>
    </w:p>
    <w:p w:rsidR="004F5582" w:rsidRPr="00B62525" w:rsidRDefault="00DF42E9">
      <w:pPr>
        <w:rPr>
          <w:rFonts w:cstheme="minorHAnsi"/>
        </w:rPr>
      </w:pPr>
      <w:r w:rsidRPr="00B62525">
        <w:rPr>
          <w:rFonts w:cstheme="minorHAnsi"/>
        </w:rPr>
        <w:t xml:space="preserve">У світі по-різному виховують громадянську мужність </w:t>
      </w:r>
      <w:r w:rsidR="003C50DD" w:rsidRPr="00B62525">
        <w:rPr>
          <w:rFonts w:cstheme="minorHAnsi"/>
        </w:rPr>
        <w:t>щодо повідомлень про</w:t>
      </w:r>
      <w:r w:rsidRPr="00B62525">
        <w:rPr>
          <w:rFonts w:cstheme="minorHAnsi"/>
        </w:rPr>
        <w:t xml:space="preserve"> корупційні випадки. За європейською моделлю, викривання корупції – це обов’язок кожного свідомого громадянина</w:t>
      </w:r>
      <w:r w:rsidR="003C50DD" w:rsidRPr="00B62525">
        <w:rPr>
          <w:rFonts w:cstheme="minorHAnsi"/>
        </w:rPr>
        <w:t xml:space="preserve">, який на додачу заохочується морально. Так, у Боснії і Герцеговині </w:t>
      </w:r>
      <w:r w:rsidR="002A3F7A" w:rsidRPr="00B62525">
        <w:rPr>
          <w:rFonts w:cstheme="minorHAnsi"/>
        </w:rPr>
        <w:t>викривач корупції отримав звання «Людина року»</w:t>
      </w:r>
      <w:r w:rsidRPr="00B62525">
        <w:rPr>
          <w:rFonts w:cstheme="minorHAnsi"/>
        </w:rPr>
        <w:t xml:space="preserve">. За американською </w:t>
      </w:r>
      <w:r w:rsidR="002A3F7A" w:rsidRPr="00B62525">
        <w:rPr>
          <w:rFonts w:cstheme="minorHAnsi"/>
        </w:rPr>
        <w:t>моделлю, в</w:t>
      </w:r>
      <w:r w:rsidRPr="00B62525">
        <w:rPr>
          <w:rFonts w:cstheme="minorHAnsi"/>
        </w:rPr>
        <w:t>икривачі корупції отримують грошову винагороду розміром 15-25% від будь-яких вилучених коштів</w:t>
      </w:r>
      <w:r w:rsidR="003C50DD" w:rsidRPr="00B62525">
        <w:rPr>
          <w:rFonts w:cstheme="minorHAnsi"/>
        </w:rPr>
        <w:t xml:space="preserve"> і штрафів, як компенсацію за </w:t>
      </w:r>
      <w:r w:rsidR="003970D4">
        <w:rPr>
          <w:rFonts w:cstheme="minorHAnsi"/>
        </w:rPr>
        <w:t xml:space="preserve">власні </w:t>
      </w:r>
      <w:r w:rsidR="003C50DD" w:rsidRPr="00B62525">
        <w:rPr>
          <w:rFonts w:cstheme="minorHAnsi"/>
        </w:rPr>
        <w:t>ризик</w:t>
      </w:r>
      <w:r w:rsidR="00F45436" w:rsidRPr="00B62525">
        <w:rPr>
          <w:rFonts w:cstheme="minorHAnsi"/>
        </w:rPr>
        <w:t>и</w:t>
      </w:r>
      <w:r w:rsidR="003C50DD" w:rsidRPr="00B62525">
        <w:rPr>
          <w:rFonts w:cstheme="minorHAnsi"/>
        </w:rPr>
        <w:t xml:space="preserve"> і зусилля. </w:t>
      </w:r>
    </w:p>
    <w:p w:rsidR="006730F9" w:rsidRPr="00B62525" w:rsidRDefault="000637A6">
      <w:pPr>
        <w:rPr>
          <w:rFonts w:cstheme="minorHAnsi"/>
        </w:rPr>
      </w:pPr>
      <w:r w:rsidRPr="00B62525">
        <w:rPr>
          <w:rFonts w:cstheme="minorHAnsi"/>
        </w:rPr>
        <w:t xml:space="preserve">На думку чеського представництва </w:t>
      </w:r>
      <w:r w:rsidRPr="00B62525">
        <w:rPr>
          <w:rFonts w:cstheme="minorHAnsi"/>
          <w:lang w:val="en-US"/>
        </w:rPr>
        <w:t>Transparency</w:t>
      </w:r>
      <w:r w:rsidRPr="00B62525">
        <w:rPr>
          <w:rFonts w:cstheme="minorHAnsi"/>
        </w:rPr>
        <w:t xml:space="preserve"> </w:t>
      </w:r>
      <w:r w:rsidRPr="00B62525">
        <w:rPr>
          <w:rFonts w:cstheme="minorHAnsi"/>
          <w:lang w:val="en-US"/>
        </w:rPr>
        <w:t>International</w:t>
      </w:r>
      <w:r w:rsidRPr="00B62525">
        <w:rPr>
          <w:rFonts w:cstheme="minorHAnsi"/>
        </w:rPr>
        <w:t>, фінансова винагорода перетворює викривача корупції (</w:t>
      </w:r>
      <w:proofErr w:type="spellStart"/>
      <w:r w:rsidRPr="00B62525">
        <w:rPr>
          <w:rFonts w:cstheme="minorHAnsi"/>
          <w:lang w:val="en-US"/>
        </w:rPr>
        <w:t>whistlebower</w:t>
      </w:r>
      <w:proofErr w:type="spellEnd"/>
      <w:r w:rsidRPr="00B62525">
        <w:rPr>
          <w:rFonts w:cstheme="minorHAnsi"/>
        </w:rPr>
        <w:t xml:space="preserve">) на </w:t>
      </w:r>
      <w:r w:rsidR="003970D4">
        <w:rPr>
          <w:rFonts w:cstheme="minorHAnsi"/>
        </w:rPr>
        <w:t>того, хто доносить</w:t>
      </w:r>
      <w:r w:rsidRPr="00B62525">
        <w:rPr>
          <w:rFonts w:cstheme="minorHAnsi"/>
        </w:rPr>
        <w:t xml:space="preserve"> (</w:t>
      </w:r>
      <w:r w:rsidRPr="00B62525">
        <w:rPr>
          <w:rFonts w:cstheme="minorHAnsi"/>
          <w:lang w:val="en-US"/>
        </w:rPr>
        <w:t>stool</w:t>
      </w:r>
      <w:r w:rsidRPr="00B62525">
        <w:rPr>
          <w:rFonts w:cstheme="minorHAnsi"/>
        </w:rPr>
        <w:t xml:space="preserve"> </w:t>
      </w:r>
      <w:r w:rsidRPr="00B62525">
        <w:rPr>
          <w:rFonts w:cstheme="minorHAnsi"/>
          <w:lang w:val="en-US"/>
        </w:rPr>
        <w:t>pigeon</w:t>
      </w:r>
      <w:r w:rsidRPr="00B62525">
        <w:rPr>
          <w:rFonts w:cstheme="minorHAnsi"/>
        </w:rPr>
        <w:t xml:space="preserve">). </w:t>
      </w:r>
      <w:r w:rsidRPr="00B62525">
        <w:rPr>
          <w:rFonts w:cstheme="minorHAnsi"/>
          <w:i/>
        </w:rPr>
        <w:t xml:space="preserve">«Якщо внаслідок </w:t>
      </w:r>
      <w:r w:rsidR="003970D4">
        <w:rPr>
          <w:rFonts w:cstheme="minorHAnsi"/>
          <w:i/>
        </w:rPr>
        <w:t>викриття корупції сам викривач</w:t>
      </w:r>
      <w:r w:rsidR="005D7D35" w:rsidRPr="00B62525">
        <w:rPr>
          <w:rFonts w:cstheme="minorHAnsi"/>
          <w:i/>
        </w:rPr>
        <w:t xml:space="preserve"> або </w:t>
      </w:r>
      <w:r w:rsidR="003970D4">
        <w:rPr>
          <w:rFonts w:cstheme="minorHAnsi"/>
          <w:i/>
        </w:rPr>
        <w:t>причетна до нього компанія несе збитки – лише тоді</w:t>
      </w:r>
      <w:r w:rsidR="005D7D35" w:rsidRPr="00B62525">
        <w:rPr>
          <w:rFonts w:cstheme="minorHAnsi"/>
          <w:i/>
        </w:rPr>
        <w:t xml:space="preserve"> </w:t>
      </w:r>
      <w:r w:rsidR="00B71CEE">
        <w:rPr>
          <w:rFonts w:cstheme="minorHAnsi"/>
          <w:i/>
        </w:rPr>
        <w:t>він</w:t>
      </w:r>
      <w:r w:rsidR="005D7D35" w:rsidRPr="00B62525">
        <w:rPr>
          <w:rFonts w:cstheme="minorHAnsi"/>
          <w:i/>
        </w:rPr>
        <w:t xml:space="preserve"> має пра</w:t>
      </w:r>
      <w:r w:rsidR="003970D4">
        <w:rPr>
          <w:rFonts w:cstheme="minorHAnsi"/>
          <w:i/>
        </w:rPr>
        <w:t>во вимагати у держави компенсацію</w:t>
      </w:r>
      <w:r w:rsidR="005D7D35" w:rsidRPr="00B62525">
        <w:rPr>
          <w:rFonts w:cstheme="minorHAnsi"/>
          <w:i/>
        </w:rPr>
        <w:t xml:space="preserve"> за ці втрати й неналежний захист</w:t>
      </w:r>
      <w:r w:rsidR="005D7D35" w:rsidRPr="00B62525">
        <w:rPr>
          <w:rFonts w:cstheme="minorHAnsi"/>
        </w:rPr>
        <w:t xml:space="preserve">», - стверджує </w:t>
      </w:r>
      <w:proofErr w:type="spellStart"/>
      <w:r w:rsidR="005D7D35" w:rsidRPr="00B62525">
        <w:rPr>
          <w:rFonts w:cstheme="minorHAnsi"/>
          <w:b/>
        </w:rPr>
        <w:t>Ондржей</w:t>
      </w:r>
      <w:proofErr w:type="spellEnd"/>
      <w:r w:rsidR="005D7D35" w:rsidRPr="00B62525">
        <w:rPr>
          <w:rFonts w:cstheme="minorHAnsi"/>
          <w:b/>
        </w:rPr>
        <w:t xml:space="preserve"> </w:t>
      </w:r>
      <w:proofErr w:type="spellStart"/>
      <w:r w:rsidR="005D7D35" w:rsidRPr="00B62525">
        <w:rPr>
          <w:rFonts w:cstheme="minorHAnsi"/>
          <w:b/>
        </w:rPr>
        <w:t>Цакл</w:t>
      </w:r>
      <w:proofErr w:type="spellEnd"/>
      <w:r w:rsidR="005D7D35" w:rsidRPr="00B62525">
        <w:rPr>
          <w:rFonts w:cstheme="minorHAnsi"/>
        </w:rPr>
        <w:t xml:space="preserve">, координатор проектів </w:t>
      </w:r>
      <w:hyperlink r:id="rId5" w:history="1">
        <w:r w:rsidR="005D7D35" w:rsidRPr="00B62525">
          <w:rPr>
            <w:rStyle w:val="a5"/>
            <w:rFonts w:cstheme="minorHAnsi"/>
            <w:color w:val="auto"/>
            <w:lang w:val="en-US"/>
          </w:rPr>
          <w:t>Transparency</w:t>
        </w:r>
        <w:r w:rsidR="005D7D35" w:rsidRPr="00B62525">
          <w:rPr>
            <w:rStyle w:val="a5"/>
            <w:rFonts w:cstheme="minorHAnsi"/>
            <w:color w:val="auto"/>
          </w:rPr>
          <w:t xml:space="preserve"> </w:t>
        </w:r>
        <w:r w:rsidR="005D7D35" w:rsidRPr="00B62525">
          <w:rPr>
            <w:rStyle w:val="a5"/>
            <w:rFonts w:cstheme="minorHAnsi"/>
            <w:color w:val="auto"/>
            <w:lang w:val="en-US"/>
          </w:rPr>
          <w:t>International</w:t>
        </w:r>
        <w:r w:rsidR="005D7D35" w:rsidRPr="00B62525">
          <w:rPr>
            <w:rStyle w:val="a5"/>
            <w:rFonts w:cstheme="minorHAnsi"/>
            <w:color w:val="auto"/>
          </w:rPr>
          <w:t xml:space="preserve"> Чехія</w:t>
        </w:r>
      </w:hyperlink>
      <w:r w:rsidR="005D7D35" w:rsidRPr="00B62525">
        <w:rPr>
          <w:rFonts w:cstheme="minorHAnsi"/>
        </w:rPr>
        <w:t xml:space="preserve">. </w:t>
      </w:r>
      <w:r w:rsidR="003970D4">
        <w:rPr>
          <w:rFonts w:cstheme="minorHAnsi"/>
        </w:rPr>
        <w:t>Дійсно, чехи викривають корупцію і без фінансового заохочення</w:t>
      </w:r>
      <w:r w:rsidR="00BC6AEA">
        <w:rPr>
          <w:rFonts w:cstheme="minorHAnsi"/>
        </w:rPr>
        <w:t xml:space="preserve">. </w:t>
      </w:r>
      <w:bookmarkStart w:id="0" w:name="_GoBack"/>
      <w:bookmarkEnd w:id="0"/>
      <w:r w:rsidR="00BC6AEA">
        <w:rPr>
          <w:rFonts w:cstheme="minorHAnsi"/>
        </w:rPr>
        <w:t>З</w:t>
      </w:r>
      <w:r w:rsidR="00B94EAF" w:rsidRPr="00B62525">
        <w:rPr>
          <w:rFonts w:cstheme="minorHAnsi"/>
        </w:rPr>
        <w:t xml:space="preserve">а даними дослідження національного агентства </w:t>
      </w:r>
      <w:proofErr w:type="spellStart"/>
      <w:r w:rsidR="00B94EAF" w:rsidRPr="00B62525">
        <w:rPr>
          <w:rFonts w:cstheme="minorHAnsi"/>
          <w:lang w:val="en-US"/>
        </w:rPr>
        <w:t>Stenmark</w:t>
      </w:r>
      <w:proofErr w:type="spellEnd"/>
      <w:r w:rsidR="00B94EAF" w:rsidRPr="00B62525">
        <w:rPr>
          <w:rFonts w:cstheme="minorHAnsi"/>
        </w:rPr>
        <w:t>, у Чеській Республіці викривачів корупції сприймають позитивно: героями</w:t>
      </w:r>
      <w:r w:rsidR="003970D4">
        <w:rPr>
          <w:rFonts w:cstheme="minorHAnsi"/>
        </w:rPr>
        <w:t xml:space="preserve"> їх вважають</w:t>
      </w:r>
      <w:r w:rsidR="00B94EAF" w:rsidRPr="00B62525">
        <w:rPr>
          <w:rFonts w:cstheme="minorHAnsi"/>
        </w:rPr>
        <w:t xml:space="preserve"> 69% опитаних. </w:t>
      </w:r>
    </w:p>
    <w:p w:rsidR="00176361" w:rsidRPr="00B62525" w:rsidRDefault="00E079F9">
      <w:pPr>
        <w:rPr>
          <w:rFonts w:cstheme="minorHAnsi"/>
        </w:rPr>
      </w:pPr>
      <w:r w:rsidRPr="00B62525">
        <w:rPr>
          <w:rFonts w:cstheme="minorHAnsi"/>
        </w:rPr>
        <w:t xml:space="preserve">На думку директора з розвитку </w:t>
      </w:r>
      <w:r w:rsidRPr="00B62525">
        <w:rPr>
          <w:rFonts w:cstheme="minorHAnsi"/>
          <w:lang w:val="en-US"/>
        </w:rPr>
        <w:t>CEDEM</w:t>
      </w:r>
      <w:r w:rsidRPr="00B62525">
        <w:rPr>
          <w:rFonts w:cstheme="minorHAnsi"/>
          <w:lang w:val="ru-RU"/>
        </w:rPr>
        <w:t xml:space="preserve"> </w:t>
      </w:r>
      <w:r w:rsidRPr="00B62525">
        <w:rPr>
          <w:rFonts w:cstheme="minorHAnsi"/>
          <w:b/>
        </w:rPr>
        <w:t xml:space="preserve">Тетяни </w:t>
      </w:r>
      <w:proofErr w:type="spellStart"/>
      <w:r w:rsidRPr="00B62525">
        <w:rPr>
          <w:rFonts w:cstheme="minorHAnsi"/>
          <w:b/>
        </w:rPr>
        <w:t>Семілетко</w:t>
      </w:r>
      <w:proofErr w:type="spellEnd"/>
      <w:r w:rsidRPr="00B62525">
        <w:rPr>
          <w:rFonts w:cstheme="minorHAnsi"/>
        </w:rPr>
        <w:t xml:space="preserve">, подякою за сміливість у протидії корупції може бути й моральне заохочення. </w:t>
      </w:r>
      <w:r w:rsidRPr="00B62525">
        <w:rPr>
          <w:rFonts w:cstheme="minorHAnsi"/>
          <w:i/>
        </w:rPr>
        <w:t>«</w:t>
      </w:r>
      <w:r w:rsidR="005642E2" w:rsidRPr="00B62525">
        <w:rPr>
          <w:rFonts w:cstheme="minorHAnsi"/>
          <w:i/>
        </w:rPr>
        <w:t xml:space="preserve">В Україні потрібно зменшувати персональну мотивацію громадян брати участь у корупційних діях за допомогою </w:t>
      </w:r>
      <w:r w:rsidR="003970D4">
        <w:rPr>
          <w:rFonts w:cstheme="minorHAnsi"/>
          <w:i/>
        </w:rPr>
        <w:t xml:space="preserve">просвітницьких </w:t>
      </w:r>
      <w:r w:rsidR="005642E2" w:rsidRPr="00B62525">
        <w:rPr>
          <w:rFonts w:cstheme="minorHAnsi"/>
          <w:i/>
        </w:rPr>
        <w:t xml:space="preserve">кампаній і курсів у навчальних закладах. Окрім того, є нагальна потреба у створенні дієвих інструментів та комунікаційних каналів для повідомлень про корупцію, а також </w:t>
      </w:r>
      <w:r w:rsidR="00B94EAF" w:rsidRPr="00B62525">
        <w:rPr>
          <w:rFonts w:cstheme="minorHAnsi"/>
          <w:i/>
        </w:rPr>
        <w:t>забезпеченні правового та фізичного захисту викривачів».</w:t>
      </w:r>
      <w:r w:rsidR="005642E2" w:rsidRPr="00B62525">
        <w:rPr>
          <w:rFonts w:cstheme="minorHAnsi"/>
        </w:rPr>
        <w:t xml:space="preserve"> </w:t>
      </w:r>
    </w:p>
    <w:p w:rsidR="0026348A" w:rsidRPr="00B62525" w:rsidRDefault="0026348A">
      <w:pPr>
        <w:rPr>
          <w:rFonts w:cstheme="minorHAnsi"/>
        </w:rPr>
      </w:pPr>
      <w:r w:rsidRPr="00B62525">
        <w:rPr>
          <w:rFonts w:cstheme="minorHAnsi"/>
        </w:rPr>
        <w:t xml:space="preserve">Для учасників заходу </w:t>
      </w:r>
      <w:proofErr w:type="spellStart"/>
      <w:r w:rsidRPr="00B62525">
        <w:rPr>
          <w:rFonts w:cstheme="minorHAnsi"/>
          <w:b/>
        </w:rPr>
        <w:t>Ондржей</w:t>
      </w:r>
      <w:proofErr w:type="spellEnd"/>
      <w:r w:rsidRPr="00B62525">
        <w:rPr>
          <w:rFonts w:cstheme="minorHAnsi"/>
          <w:b/>
        </w:rPr>
        <w:t xml:space="preserve"> </w:t>
      </w:r>
      <w:proofErr w:type="spellStart"/>
      <w:r w:rsidRPr="00B62525">
        <w:rPr>
          <w:rFonts w:cstheme="minorHAnsi"/>
          <w:b/>
        </w:rPr>
        <w:t>Цакл</w:t>
      </w:r>
      <w:proofErr w:type="spellEnd"/>
      <w:r w:rsidRPr="00B62525">
        <w:rPr>
          <w:rFonts w:cstheme="minorHAnsi"/>
        </w:rPr>
        <w:t xml:space="preserve"> презентував соціальну кампанію </w:t>
      </w:r>
      <w:r w:rsidRPr="00B62525">
        <w:rPr>
          <w:rFonts w:cstheme="minorHAnsi"/>
          <w:lang w:val="en-US"/>
        </w:rPr>
        <w:t>TI</w:t>
      </w:r>
      <w:r w:rsidRPr="00B62525">
        <w:rPr>
          <w:rFonts w:cstheme="minorHAnsi"/>
          <w:lang w:val="ru-RU"/>
        </w:rPr>
        <w:t xml:space="preserve"> </w:t>
      </w:r>
      <w:r w:rsidRPr="00B62525">
        <w:rPr>
          <w:rFonts w:cstheme="minorHAnsi"/>
        </w:rPr>
        <w:t xml:space="preserve">Чехія та </w:t>
      </w:r>
      <w:hyperlink r:id="rId6" w:history="1">
        <w:r w:rsidRPr="00B62525">
          <w:rPr>
            <w:rStyle w:val="a5"/>
            <w:rFonts w:cstheme="minorHAnsi"/>
            <w:color w:val="auto"/>
          </w:rPr>
          <w:t>сайт</w:t>
        </w:r>
      </w:hyperlink>
      <w:r w:rsidRPr="00B62525">
        <w:rPr>
          <w:rFonts w:cstheme="minorHAnsi"/>
        </w:rPr>
        <w:t xml:space="preserve"> для повідомлень про факти корупції зі слоганом: «Не допустимо, аби корупцію стала спортивною дисципліною!»: </w:t>
      </w:r>
      <w:hyperlink r:id="rId7" w:history="1">
        <w:r w:rsidRPr="00B62525">
          <w:rPr>
            <w:rStyle w:val="a5"/>
            <w:rFonts w:cstheme="minorHAnsi"/>
            <w:color w:val="auto"/>
          </w:rPr>
          <w:t>https://www.korupcniviceboj.cz/</w:t>
        </w:r>
      </w:hyperlink>
      <w:r w:rsidRPr="00B62525">
        <w:rPr>
          <w:rFonts w:cstheme="minorHAnsi"/>
        </w:rPr>
        <w:t xml:space="preserve"> </w:t>
      </w:r>
    </w:p>
    <w:p w:rsidR="0026348A" w:rsidRPr="00B62525" w:rsidRDefault="0026348A">
      <w:pPr>
        <w:rPr>
          <w:rFonts w:cstheme="minorHAnsi"/>
        </w:rPr>
      </w:pPr>
      <w:r w:rsidRPr="00B62525">
        <w:rPr>
          <w:rFonts w:cstheme="minorHAnsi"/>
        </w:rPr>
        <w:t xml:space="preserve">Відео: </w:t>
      </w:r>
      <w:hyperlink r:id="rId8" w:history="1">
        <w:r w:rsidRPr="00B62525">
          <w:rPr>
            <w:rStyle w:val="a5"/>
            <w:rFonts w:cstheme="minorHAnsi"/>
            <w:color w:val="auto"/>
          </w:rPr>
          <w:t>https://www.youtube.com/watch?v=ajtSKLqGpvU</w:t>
        </w:r>
      </w:hyperlink>
    </w:p>
    <w:p w:rsidR="0026348A" w:rsidRPr="00B62525" w:rsidRDefault="0026348A">
      <w:pPr>
        <w:rPr>
          <w:rFonts w:cstheme="minorHAnsi"/>
        </w:rPr>
      </w:pPr>
      <w:r w:rsidRPr="00B62525">
        <w:rPr>
          <w:rFonts w:cstheme="minorHAnsi"/>
        </w:rPr>
        <w:t>&lt;</w:t>
      </w:r>
      <w:proofErr w:type="spellStart"/>
      <w:r w:rsidRPr="00B62525">
        <w:rPr>
          <w:rFonts w:cstheme="minorHAnsi"/>
        </w:rPr>
        <w:t>iframe</w:t>
      </w:r>
      <w:proofErr w:type="spellEnd"/>
      <w:r w:rsidRPr="00B62525">
        <w:rPr>
          <w:rFonts w:cstheme="minorHAnsi"/>
        </w:rPr>
        <w:t xml:space="preserve"> </w:t>
      </w:r>
      <w:proofErr w:type="spellStart"/>
      <w:r w:rsidRPr="00B62525">
        <w:rPr>
          <w:rFonts w:cstheme="minorHAnsi"/>
        </w:rPr>
        <w:t>width</w:t>
      </w:r>
      <w:proofErr w:type="spellEnd"/>
      <w:r w:rsidRPr="00B62525">
        <w:rPr>
          <w:rFonts w:cstheme="minorHAnsi"/>
        </w:rPr>
        <w:t xml:space="preserve">="560" </w:t>
      </w:r>
      <w:proofErr w:type="spellStart"/>
      <w:r w:rsidRPr="00B62525">
        <w:rPr>
          <w:rFonts w:cstheme="minorHAnsi"/>
        </w:rPr>
        <w:t>height</w:t>
      </w:r>
      <w:proofErr w:type="spellEnd"/>
      <w:r w:rsidRPr="00B62525">
        <w:rPr>
          <w:rFonts w:cstheme="minorHAnsi"/>
        </w:rPr>
        <w:t xml:space="preserve">="315" </w:t>
      </w:r>
      <w:proofErr w:type="spellStart"/>
      <w:r w:rsidRPr="00B62525">
        <w:rPr>
          <w:rFonts w:cstheme="minorHAnsi"/>
        </w:rPr>
        <w:t>src</w:t>
      </w:r>
      <w:proofErr w:type="spellEnd"/>
      <w:r w:rsidRPr="00B62525">
        <w:rPr>
          <w:rFonts w:cstheme="minorHAnsi"/>
        </w:rPr>
        <w:t xml:space="preserve">="https://www.youtube.com/embed/ajtSKLqGpvU" </w:t>
      </w:r>
      <w:proofErr w:type="spellStart"/>
      <w:r w:rsidRPr="00B62525">
        <w:rPr>
          <w:rFonts w:cstheme="minorHAnsi"/>
        </w:rPr>
        <w:t>frameborder</w:t>
      </w:r>
      <w:proofErr w:type="spellEnd"/>
      <w:r w:rsidRPr="00B62525">
        <w:rPr>
          <w:rFonts w:cstheme="minorHAnsi"/>
        </w:rPr>
        <w:t xml:space="preserve">="0" </w:t>
      </w:r>
      <w:proofErr w:type="spellStart"/>
      <w:r w:rsidRPr="00B62525">
        <w:rPr>
          <w:rFonts w:cstheme="minorHAnsi"/>
        </w:rPr>
        <w:t>allowfullscreen</w:t>
      </w:r>
      <w:proofErr w:type="spellEnd"/>
      <w:r w:rsidRPr="00B62525">
        <w:rPr>
          <w:rFonts w:cstheme="minorHAnsi"/>
        </w:rPr>
        <w:t>&gt;&lt;/</w:t>
      </w:r>
      <w:proofErr w:type="spellStart"/>
      <w:r w:rsidRPr="00B62525">
        <w:rPr>
          <w:rFonts w:cstheme="minorHAnsi"/>
        </w:rPr>
        <w:t>iframe</w:t>
      </w:r>
      <w:proofErr w:type="spellEnd"/>
      <w:r w:rsidRPr="00B62525">
        <w:rPr>
          <w:rFonts w:cstheme="minorHAnsi"/>
        </w:rPr>
        <w:t>&gt;</w:t>
      </w:r>
    </w:p>
    <w:p w:rsidR="00DF42E9" w:rsidRPr="00B62525" w:rsidRDefault="00B6690E">
      <w:pPr>
        <w:rPr>
          <w:rFonts w:cstheme="minorHAnsi"/>
        </w:rPr>
      </w:pPr>
      <w:r w:rsidRPr="00B62525">
        <w:rPr>
          <w:rFonts w:cstheme="minorHAnsi"/>
        </w:rPr>
        <w:t xml:space="preserve">Украй потрібним є поширення навичок, як захистити себе </w:t>
      </w:r>
      <w:r w:rsidR="003970D4">
        <w:rPr>
          <w:rFonts w:cstheme="minorHAnsi"/>
        </w:rPr>
        <w:t>під час повідомлення про корупцію, вони</w:t>
      </w:r>
      <w:r w:rsidRPr="00B62525">
        <w:rPr>
          <w:rFonts w:cstheme="minorHAnsi"/>
        </w:rPr>
        <w:t xml:space="preserve"> стосуються не лише попередження негативних наслідків для викривачів, а й загальної безпеки громадян. </w:t>
      </w:r>
      <w:r w:rsidRPr="00B62525">
        <w:rPr>
          <w:rFonts w:cstheme="minorHAnsi"/>
          <w:i/>
        </w:rPr>
        <w:t xml:space="preserve">«Ні в якому разі не надсилайте інформацію з робочого комп’ютера та домашньої мережі </w:t>
      </w:r>
      <w:proofErr w:type="spellStart"/>
      <w:r w:rsidRPr="00B62525">
        <w:rPr>
          <w:rFonts w:cstheme="minorHAnsi"/>
          <w:i/>
          <w:lang w:val="en-US"/>
        </w:rPr>
        <w:t>WiFi</w:t>
      </w:r>
      <w:proofErr w:type="spellEnd"/>
      <w:r w:rsidRPr="00B62525">
        <w:rPr>
          <w:rFonts w:cstheme="minorHAnsi"/>
          <w:i/>
        </w:rPr>
        <w:t>.</w:t>
      </w:r>
      <w:r w:rsidR="00E662AB" w:rsidRPr="00B62525">
        <w:rPr>
          <w:rFonts w:cstheme="minorHAnsi"/>
          <w:i/>
        </w:rPr>
        <w:t xml:space="preserve"> Перевірте, чи оновлені ваші антивірусні бази, для більшого захисту користу</w:t>
      </w:r>
      <w:r w:rsidR="003970D4">
        <w:rPr>
          <w:rFonts w:cstheme="minorHAnsi"/>
          <w:i/>
        </w:rPr>
        <w:t xml:space="preserve">йтеся браузером </w:t>
      </w:r>
      <w:proofErr w:type="spellStart"/>
      <w:r w:rsidR="003970D4">
        <w:rPr>
          <w:rFonts w:cstheme="minorHAnsi"/>
          <w:i/>
        </w:rPr>
        <w:t>Tor</w:t>
      </w:r>
      <w:proofErr w:type="spellEnd"/>
      <w:r w:rsidR="003970D4">
        <w:rPr>
          <w:rFonts w:cstheme="minorHAnsi"/>
          <w:i/>
        </w:rPr>
        <w:t>, шифруванням</w:t>
      </w:r>
      <w:r w:rsidR="00E662AB" w:rsidRPr="00B62525">
        <w:rPr>
          <w:rFonts w:cstheme="minorHAnsi"/>
          <w:i/>
        </w:rPr>
        <w:t xml:space="preserve"> електронних листів PGP»</w:t>
      </w:r>
      <w:r w:rsidR="00E662AB" w:rsidRPr="00B62525">
        <w:rPr>
          <w:rFonts w:cstheme="minorHAnsi"/>
        </w:rPr>
        <w:t xml:space="preserve">, - прокоментував </w:t>
      </w:r>
      <w:r w:rsidR="00E662AB" w:rsidRPr="00B62525">
        <w:rPr>
          <w:rFonts w:cstheme="minorHAnsi"/>
          <w:b/>
        </w:rPr>
        <w:t xml:space="preserve">Олександр </w:t>
      </w:r>
      <w:proofErr w:type="spellStart"/>
      <w:r w:rsidR="00E662AB" w:rsidRPr="00B62525">
        <w:rPr>
          <w:rFonts w:cstheme="minorHAnsi"/>
          <w:b/>
        </w:rPr>
        <w:t>Калітенко</w:t>
      </w:r>
      <w:proofErr w:type="spellEnd"/>
      <w:r w:rsidR="00E662AB" w:rsidRPr="00B62525">
        <w:rPr>
          <w:rFonts w:cstheme="minorHAnsi"/>
        </w:rPr>
        <w:t xml:space="preserve">, експерт з аналізу політики </w:t>
      </w:r>
      <w:r w:rsidR="00E662AB" w:rsidRPr="00B62525">
        <w:rPr>
          <w:rFonts w:cstheme="minorHAnsi"/>
          <w:lang w:val="en-US"/>
        </w:rPr>
        <w:t>Transparency</w:t>
      </w:r>
      <w:r w:rsidR="00E662AB" w:rsidRPr="00B62525">
        <w:rPr>
          <w:rFonts w:cstheme="minorHAnsi"/>
        </w:rPr>
        <w:t xml:space="preserve"> </w:t>
      </w:r>
      <w:r w:rsidR="00E662AB" w:rsidRPr="00B62525">
        <w:rPr>
          <w:rFonts w:cstheme="minorHAnsi"/>
          <w:lang w:val="en-US"/>
        </w:rPr>
        <w:t>International</w:t>
      </w:r>
      <w:r w:rsidR="00E662AB" w:rsidRPr="00B62525">
        <w:rPr>
          <w:rFonts w:cstheme="minorHAnsi"/>
        </w:rPr>
        <w:t xml:space="preserve"> Україна. </w:t>
      </w:r>
      <w:r w:rsidR="004D515B" w:rsidRPr="00B62525">
        <w:rPr>
          <w:rFonts w:cstheme="minorHAnsi"/>
        </w:rPr>
        <w:t xml:space="preserve">Більше порад щодо збереження безпеки та анонімності читайте у </w:t>
      </w:r>
      <w:hyperlink r:id="rId9" w:history="1">
        <w:r w:rsidR="004D515B" w:rsidRPr="00B62525">
          <w:rPr>
            <w:rStyle w:val="a5"/>
            <w:rFonts w:cstheme="minorHAnsi"/>
            <w:color w:val="auto"/>
          </w:rPr>
          <w:t>посібнику викривачам корупції</w:t>
        </w:r>
      </w:hyperlink>
      <w:r w:rsidR="004D515B" w:rsidRPr="00B62525">
        <w:rPr>
          <w:rFonts w:cstheme="minorHAnsi"/>
        </w:rPr>
        <w:t xml:space="preserve">, який </w:t>
      </w:r>
      <w:r w:rsidR="003970D4">
        <w:rPr>
          <w:rFonts w:cstheme="minorHAnsi"/>
        </w:rPr>
        <w:t xml:space="preserve">днями </w:t>
      </w:r>
      <w:r w:rsidR="004D515B" w:rsidRPr="00B62525">
        <w:rPr>
          <w:rFonts w:cstheme="minorHAnsi"/>
        </w:rPr>
        <w:t xml:space="preserve">презентували ГО «Трудові ініціативи», Центр солідарності та </w:t>
      </w:r>
      <w:r w:rsidR="004D515B" w:rsidRPr="00B62525">
        <w:rPr>
          <w:rFonts w:cstheme="minorHAnsi"/>
          <w:lang w:val="en-US"/>
        </w:rPr>
        <w:t>Transparency</w:t>
      </w:r>
      <w:r w:rsidR="004D515B" w:rsidRPr="00B62525">
        <w:rPr>
          <w:rFonts w:cstheme="minorHAnsi"/>
        </w:rPr>
        <w:t xml:space="preserve"> </w:t>
      </w:r>
      <w:r w:rsidR="004D515B" w:rsidRPr="00B62525">
        <w:rPr>
          <w:rFonts w:cstheme="minorHAnsi"/>
          <w:lang w:val="en-US"/>
        </w:rPr>
        <w:t>International</w:t>
      </w:r>
      <w:r w:rsidR="004D515B" w:rsidRPr="00B62525">
        <w:rPr>
          <w:rFonts w:cstheme="minorHAnsi"/>
        </w:rPr>
        <w:t xml:space="preserve"> Україна: </w:t>
      </w:r>
      <w:hyperlink r:id="rId10" w:history="1">
        <w:r w:rsidR="004D515B" w:rsidRPr="00B62525">
          <w:rPr>
            <w:rStyle w:val="a5"/>
            <w:rFonts w:cstheme="minorHAnsi"/>
            <w:color w:val="auto"/>
          </w:rPr>
          <w:t>http://vykryvachi.trudovi.org/</w:t>
        </w:r>
      </w:hyperlink>
      <w:r w:rsidR="004D515B" w:rsidRPr="00B62525">
        <w:rPr>
          <w:rFonts w:cstheme="minorHAnsi"/>
        </w:rPr>
        <w:t xml:space="preserve"> </w:t>
      </w:r>
    </w:p>
    <w:p w:rsidR="00626179" w:rsidRPr="00B62525" w:rsidRDefault="00B62525">
      <w:pPr>
        <w:rPr>
          <w:rFonts w:cstheme="minorHAnsi"/>
        </w:rPr>
      </w:pPr>
      <w:r w:rsidRPr="00B62525">
        <w:rPr>
          <w:rFonts w:cstheme="minorHAnsi"/>
        </w:rPr>
        <w:lastRenderedPageBreak/>
        <w:t xml:space="preserve">Панельна дискусія була організована </w:t>
      </w:r>
      <w:proofErr w:type="spellStart"/>
      <w:r w:rsidRPr="00B62525">
        <w:rPr>
          <w:rFonts w:cstheme="minorHAnsi"/>
        </w:rPr>
        <w:t>Transparency</w:t>
      </w:r>
      <w:proofErr w:type="spellEnd"/>
      <w:r w:rsidRPr="00B62525">
        <w:rPr>
          <w:rFonts w:cstheme="minorHAnsi"/>
        </w:rPr>
        <w:t xml:space="preserve"> </w:t>
      </w:r>
      <w:proofErr w:type="spellStart"/>
      <w:r w:rsidRPr="00B62525">
        <w:rPr>
          <w:rFonts w:cstheme="minorHAnsi"/>
        </w:rPr>
        <w:t>International</w:t>
      </w:r>
      <w:proofErr w:type="spellEnd"/>
      <w:r w:rsidRPr="00B62525">
        <w:rPr>
          <w:rFonts w:cstheme="minorHAnsi"/>
        </w:rPr>
        <w:t xml:space="preserve"> Україна за підтримки </w:t>
      </w:r>
      <w:hyperlink r:id="rId11" w:history="1">
        <w:r w:rsidRPr="00B62525">
          <w:rPr>
            <w:rStyle w:val="a5"/>
            <w:rFonts w:cstheme="minorHAnsi"/>
            <w:color w:val="auto"/>
            <w:bdr w:val="none" w:sz="0" w:space="0" w:color="auto" w:frame="1"/>
          </w:rPr>
          <w:t xml:space="preserve">Представництва Фонду Фрідріха </w:t>
        </w:r>
        <w:proofErr w:type="spellStart"/>
        <w:r w:rsidRPr="00B62525">
          <w:rPr>
            <w:rStyle w:val="a5"/>
            <w:rFonts w:cstheme="minorHAnsi"/>
            <w:color w:val="auto"/>
            <w:bdr w:val="none" w:sz="0" w:space="0" w:color="auto" w:frame="1"/>
          </w:rPr>
          <w:t>Науманна</w:t>
        </w:r>
        <w:proofErr w:type="spellEnd"/>
        <w:r w:rsidRPr="00B62525">
          <w:rPr>
            <w:rStyle w:val="a5"/>
            <w:rFonts w:cstheme="minorHAnsi"/>
            <w:color w:val="auto"/>
            <w:bdr w:val="none" w:sz="0" w:space="0" w:color="auto" w:frame="1"/>
          </w:rPr>
          <w:t xml:space="preserve"> в Україна та Білорусі</w:t>
        </w:r>
      </w:hyperlink>
      <w:r w:rsidRPr="00B62525">
        <w:rPr>
          <w:rFonts w:cstheme="minorHAnsi"/>
        </w:rPr>
        <w:t xml:space="preserve">. Це </w:t>
      </w:r>
      <w:r>
        <w:rPr>
          <w:rFonts w:cstheme="minorHAnsi"/>
        </w:rPr>
        <w:t>п’ятий</w:t>
      </w:r>
      <w:r w:rsidRPr="00B62525">
        <w:rPr>
          <w:rFonts w:cstheme="minorHAnsi"/>
        </w:rPr>
        <w:t xml:space="preserve"> захід в рамках спільного освітнього проекту. У березні 2017 року лекцію прочитав </w:t>
      </w:r>
      <w:proofErr w:type="spellStart"/>
      <w:r w:rsidRPr="00B62525">
        <w:rPr>
          <w:rFonts w:cstheme="minorHAnsi"/>
        </w:rPr>
        <w:fldChar w:fldCharType="begin"/>
      </w:r>
      <w:r w:rsidRPr="00B62525">
        <w:rPr>
          <w:rFonts w:cstheme="minorHAnsi"/>
        </w:rPr>
        <w:instrText xml:space="preserve"> HYPERLINK "https://ti-ukraine.org/news/antykoruptsiini-retsepty-velykobrytanii/" </w:instrText>
      </w:r>
      <w:r w:rsidRPr="00B62525">
        <w:rPr>
          <w:rFonts w:cstheme="minorHAnsi"/>
        </w:rPr>
        <w:fldChar w:fldCharType="separate"/>
      </w:r>
      <w:r w:rsidRPr="00B62525">
        <w:rPr>
          <w:rStyle w:val="a6"/>
          <w:rFonts w:cstheme="minorHAnsi"/>
          <w:u w:val="single"/>
          <w:bdr w:val="none" w:sz="0" w:space="0" w:color="auto" w:frame="1"/>
        </w:rPr>
        <w:t>Дункан</w:t>
      </w:r>
      <w:proofErr w:type="spellEnd"/>
      <w:r w:rsidRPr="00B62525">
        <w:rPr>
          <w:rStyle w:val="a6"/>
          <w:rFonts w:cstheme="minorHAnsi"/>
          <w:u w:val="single"/>
          <w:bdr w:val="none" w:sz="0" w:space="0" w:color="auto" w:frame="1"/>
        </w:rPr>
        <w:t xml:space="preserve"> </w:t>
      </w:r>
      <w:proofErr w:type="spellStart"/>
      <w:r w:rsidRPr="00B62525">
        <w:rPr>
          <w:rStyle w:val="a6"/>
          <w:rFonts w:cstheme="minorHAnsi"/>
          <w:u w:val="single"/>
          <w:bdr w:val="none" w:sz="0" w:space="0" w:color="auto" w:frame="1"/>
        </w:rPr>
        <w:t>Хеймс</w:t>
      </w:r>
      <w:proofErr w:type="spellEnd"/>
      <w:r w:rsidRPr="00B62525">
        <w:rPr>
          <w:rFonts w:cstheme="minorHAnsi"/>
        </w:rPr>
        <w:fldChar w:fldCharType="end"/>
      </w:r>
      <w:r w:rsidRPr="00B62525">
        <w:rPr>
          <w:rFonts w:cstheme="minorHAnsi"/>
        </w:rPr>
        <w:t xml:space="preserve">, директор з питань політики представництва глобальної антикорупційної мережі </w:t>
      </w:r>
      <w:proofErr w:type="spellStart"/>
      <w:r w:rsidRPr="00B62525">
        <w:rPr>
          <w:rFonts w:cstheme="minorHAnsi"/>
        </w:rPr>
        <w:t>Transparency</w:t>
      </w:r>
      <w:proofErr w:type="spellEnd"/>
      <w:r w:rsidRPr="00B62525">
        <w:rPr>
          <w:rFonts w:cstheme="minorHAnsi"/>
        </w:rPr>
        <w:t xml:space="preserve"> </w:t>
      </w:r>
      <w:proofErr w:type="spellStart"/>
      <w:r w:rsidRPr="00B62525">
        <w:rPr>
          <w:rFonts w:cstheme="minorHAnsi"/>
        </w:rPr>
        <w:t>International</w:t>
      </w:r>
      <w:proofErr w:type="spellEnd"/>
      <w:r w:rsidRPr="00B62525">
        <w:rPr>
          <w:rFonts w:cstheme="minorHAnsi"/>
        </w:rPr>
        <w:t xml:space="preserve"> у Великобританії.</w:t>
      </w:r>
      <w:r>
        <w:rPr>
          <w:rFonts w:cstheme="minorHAnsi"/>
        </w:rPr>
        <w:t xml:space="preserve"> У квітні 2017 року відбулася дискусія </w:t>
      </w:r>
      <w:hyperlink r:id="rId12" w:history="1">
        <w:r w:rsidRPr="0095687C">
          <w:rPr>
            <w:rStyle w:val="a5"/>
            <w:rFonts w:cstheme="minorHAnsi"/>
          </w:rPr>
          <w:t>«Медіа в антикорупційній боротьбі»</w:t>
        </w:r>
      </w:hyperlink>
      <w:r>
        <w:rPr>
          <w:rFonts w:cstheme="minorHAnsi"/>
        </w:rPr>
        <w:t xml:space="preserve"> за участі виконавчого директора </w:t>
      </w:r>
      <w:r>
        <w:rPr>
          <w:rFonts w:cstheme="minorHAnsi"/>
          <w:lang w:val="en-US"/>
        </w:rPr>
        <w:t>Transparency</w:t>
      </w:r>
      <w:r w:rsidRPr="00B62525">
        <w:rPr>
          <w:rFonts w:cstheme="minorHAnsi"/>
        </w:rPr>
        <w:t xml:space="preserve"> </w:t>
      </w:r>
      <w:r>
        <w:rPr>
          <w:rFonts w:cstheme="minorHAnsi"/>
          <w:lang w:val="en-US"/>
        </w:rPr>
        <w:t>International</w:t>
      </w:r>
      <w:r w:rsidRPr="00B62525">
        <w:rPr>
          <w:rFonts w:cstheme="minorHAnsi"/>
        </w:rPr>
        <w:t xml:space="preserve"> </w:t>
      </w:r>
      <w:r>
        <w:rPr>
          <w:rFonts w:cstheme="minorHAnsi"/>
        </w:rPr>
        <w:t xml:space="preserve">Литва </w:t>
      </w:r>
      <w:proofErr w:type="spellStart"/>
      <w:r>
        <w:rPr>
          <w:rFonts w:cstheme="minorHAnsi"/>
        </w:rPr>
        <w:t>Сергіуса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Муравйоваса</w:t>
      </w:r>
      <w:proofErr w:type="spellEnd"/>
      <w:r>
        <w:rPr>
          <w:rFonts w:cstheme="minorHAnsi"/>
        </w:rPr>
        <w:t xml:space="preserve">. У травні – дискусія </w:t>
      </w:r>
      <w:hyperlink r:id="rId13" w:history="1">
        <w:r w:rsidRPr="0095687C">
          <w:rPr>
            <w:rStyle w:val="a5"/>
            <w:rFonts w:cstheme="minorHAnsi"/>
          </w:rPr>
          <w:t>«Конфлікт інтересів у країнах ЄС»</w:t>
        </w:r>
      </w:hyperlink>
      <w:r>
        <w:rPr>
          <w:rFonts w:cstheme="minorHAnsi"/>
        </w:rPr>
        <w:t xml:space="preserve"> за участі керівника відділу </w:t>
      </w:r>
      <w:proofErr w:type="spellStart"/>
      <w:r>
        <w:rPr>
          <w:rFonts w:cstheme="minorHAnsi"/>
        </w:rPr>
        <w:t>адвокації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Transparency</w:t>
      </w:r>
      <w:r w:rsidRPr="00B62525">
        <w:rPr>
          <w:rFonts w:cstheme="minorHAnsi"/>
        </w:rPr>
        <w:t xml:space="preserve"> </w:t>
      </w:r>
      <w:r>
        <w:rPr>
          <w:rFonts w:cstheme="minorHAnsi"/>
          <w:lang w:val="en-US"/>
        </w:rPr>
        <w:t>International</w:t>
      </w:r>
      <w:r w:rsidRPr="00B62525">
        <w:rPr>
          <w:rFonts w:cstheme="minorHAnsi"/>
        </w:rPr>
        <w:t xml:space="preserve"> </w:t>
      </w:r>
      <w:r>
        <w:rPr>
          <w:rFonts w:cstheme="minorHAnsi"/>
          <w:lang w:val="en-US"/>
        </w:rPr>
        <w:t>EU</w:t>
      </w:r>
      <w:r w:rsidRPr="00B62525">
        <w:rPr>
          <w:rFonts w:cstheme="minorHAnsi"/>
        </w:rPr>
        <w:t xml:space="preserve"> </w:t>
      </w:r>
      <w:r>
        <w:rPr>
          <w:rFonts w:cstheme="minorHAnsi"/>
        </w:rPr>
        <w:t xml:space="preserve">Даніеля </w:t>
      </w:r>
      <w:proofErr w:type="spellStart"/>
      <w:r>
        <w:rPr>
          <w:rFonts w:cstheme="minorHAnsi"/>
        </w:rPr>
        <w:t>Фройнда</w:t>
      </w:r>
      <w:proofErr w:type="spellEnd"/>
      <w:r>
        <w:rPr>
          <w:rFonts w:cstheme="minorHAnsi"/>
        </w:rPr>
        <w:t xml:space="preserve">. У червні – дискусія </w:t>
      </w:r>
      <w:hyperlink r:id="rId14" w:history="1">
        <w:r w:rsidRPr="0095687C">
          <w:rPr>
            <w:rStyle w:val="a5"/>
            <w:rFonts w:cstheme="minorHAnsi"/>
          </w:rPr>
          <w:t>«Як досягти доброчесності державних інституцій»</w:t>
        </w:r>
      </w:hyperlink>
      <w:r>
        <w:rPr>
          <w:rFonts w:cstheme="minorHAnsi"/>
        </w:rPr>
        <w:t xml:space="preserve"> за участі менеджера проектів </w:t>
      </w:r>
      <w:r>
        <w:rPr>
          <w:rFonts w:cstheme="minorHAnsi"/>
          <w:lang w:val="en-US"/>
        </w:rPr>
        <w:t>Transparency</w:t>
      </w:r>
      <w:r w:rsidRPr="00B62525">
        <w:rPr>
          <w:rFonts w:cstheme="minorHAnsi"/>
        </w:rPr>
        <w:t xml:space="preserve"> </w:t>
      </w:r>
      <w:r>
        <w:rPr>
          <w:rFonts w:cstheme="minorHAnsi"/>
          <w:lang w:val="en-US"/>
        </w:rPr>
        <w:t>International</w:t>
      </w:r>
      <w:r w:rsidRPr="00B62525">
        <w:rPr>
          <w:rFonts w:cstheme="minorHAnsi"/>
        </w:rPr>
        <w:t xml:space="preserve"> </w:t>
      </w:r>
      <w:r>
        <w:rPr>
          <w:rFonts w:cstheme="minorHAnsi"/>
        </w:rPr>
        <w:t xml:space="preserve">Грузія </w:t>
      </w:r>
      <w:proofErr w:type="spellStart"/>
      <w:r>
        <w:rPr>
          <w:rFonts w:cstheme="minorHAnsi"/>
        </w:rPr>
        <w:t>Ерекле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Урушадзе</w:t>
      </w:r>
      <w:proofErr w:type="spellEnd"/>
      <w:r>
        <w:rPr>
          <w:rFonts w:cstheme="minorHAnsi"/>
        </w:rPr>
        <w:t>.</w:t>
      </w:r>
    </w:p>
    <w:p w:rsidR="00626179" w:rsidRPr="00B62525" w:rsidRDefault="00626179">
      <w:pPr>
        <w:rPr>
          <w:rFonts w:cstheme="minorHAnsi"/>
        </w:rPr>
      </w:pPr>
    </w:p>
    <w:p w:rsidR="006730F9" w:rsidRPr="00B62525" w:rsidRDefault="006730F9">
      <w:pPr>
        <w:rPr>
          <w:rFonts w:cstheme="minorHAnsi"/>
        </w:rPr>
      </w:pPr>
    </w:p>
    <w:sectPr w:rsidR="006730F9" w:rsidRPr="00B62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7"/>
    <w:rsid w:val="000637A6"/>
    <w:rsid w:val="00103FF9"/>
    <w:rsid w:val="00176361"/>
    <w:rsid w:val="0026348A"/>
    <w:rsid w:val="002A3F7A"/>
    <w:rsid w:val="002F56A7"/>
    <w:rsid w:val="003970D4"/>
    <w:rsid w:val="003C50DD"/>
    <w:rsid w:val="004D515B"/>
    <w:rsid w:val="004F5582"/>
    <w:rsid w:val="005642E2"/>
    <w:rsid w:val="005D7D35"/>
    <w:rsid w:val="00626179"/>
    <w:rsid w:val="006730F9"/>
    <w:rsid w:val="006C7952"/>
    <w:rsid w:val="0095687C"/>
    <w:rsid w:val="009D3743"/>
    <w:rsid w:val="00A95A6D"/>
    <w:rsid w:val="00B62525"/>
    <w:rsid w:val="00B6690E"/>
    <w:rsid w:val="00B71CEE"/>
    <w:rsid w:val="00B94EAF"/>
    <w:rsid w:val="00BC6AEA"/>
    <w:rsid w:val="00C03A55"/>
    <w:rsid w:val="00DF42E9"/>
    <w:rsid w:val="00E079F9"/>
    <w:rsid w:val="00E5235E"/>
    <w:rsid w:val="00E662AB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702A"/>
  <w15:chartTrackingRefBased/>
  <w15:docId w15:val="{94280057-A5B2-46F1-A39E-34C8753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95A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4">
    <w:name w:val="Верхний колонтитул Знак"/>
    <w:basedOn w:val="a0"/>
    <w:link w:val="a3"/>
    <w:rsid w:val="00A95A6D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styleId="a5">
    <w:name w:val="Hyperlink"/>
    <w:basedOn w:val="a0"/>
    <w:uiPriority w:val="99"/>
    <w:unhideWhenUsed/>
    <w:rsid w:val="004D515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6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tSKLqGpvU" TargetMode="External"/><Relationship Id="rId13" Type="http://schemas.openxmlformats.org/officeDocument/2006/relationships/hyperlink" Target="https://ti-ukraine.org/news/dveri-shcho-obertaiutsia-konflikt-interesiv-u-krainakh-y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rupcniviceboj.cz/" TargetMode="External"/><Relationship Id="rId12" Type="http://schemas.openxmlformats.org/officeDocument/2006/relationships/hyperlink" Target="https://ti-ukraine.org/news/media-v-antykoruptsiinii-borotb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rupcniviceboj.cz/" TargetMode="External"/><Relationship Id="rId11" Type="http://schemas.openxmlformats.org/officeDocument/2006/relationships/hyperlink" Target="http://ukrajina.fnst.org/" TargetMode="External"/><Relationship Id="rId5" Type="http://schemas.openxmlformats.org/officeDocument/2006/relationships/hyperlink" Target="https://www.transparency.cz/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ykryvachi.trudovi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ykryvachi.trudovi.org/" TargetMode="External"/><Relationship Id="rId14" Type="http://schemas.openxmlformats.org/officeDocument/2006/relationships/hyperlink" Target="https://ti-ukraine.org/news/prozori-i-pidzvitni-derzhsluzhbovtsi-shcho-vdalosia-hru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2017-09-15T08:07:00Z</dcterms:created>
  <dcterms:modified xsi:type="dcterms:W3CDTF">2017-09-15T10:53:00Z</dcterms:modified>
</cp:coreProperties>
</file>