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D" w:rsidRPr="00B62525" w:rsidRDefault="00A95A6D" w:rsidP="00A95A6D">
      <w:pPr>
        <w:pStyle w:val="a3"/>
        <w:tabs>
          <w:tab w:val="clear" w:pos="9355"/>
          <w:tab w:val="left" w:pos="9133"/>
        </w:tabs>
        <w:rPr>
          <w:rFonts w:asciiTheme="minorHAnsi" w:hAnsiTheme="minorHAnsi" w:cstheme="minorHAnsi"/>
          <w:color w:val="auto"/>
        </w:rPr>
      </w:pPr>
      <w:r w:rsidRPr="00B62525">
        <w:rPr>
          <w:rFonts w:asciiTheme="minorHAnsi" w:hAnsiTheme="minorHAnsi" w:cstheme="minorHAnsi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10CA7432" wp14:editId="41D86B38">
            <wp:simplePos x="0" y="0"/>
            <wp:positionH relativeFrom="page">
              <wp:align>center</wp:align>
            </wp:positionH>
            <wp:positionV relativeFrom="margin">
              <wp:posOffset>-533400</wp:posOffset>
            </wp:positionV>
            <wp:extent cx="6116955" cy="1109932"/>
            <wp:effectExtent l="0" t="0" r="0" b="0"/>
            <wp:wrapSquare wrapText="bothSides"/>
            <wp:docPr id="1073741825" name="officeArt object" descr="C:\Users\ekormyliuk\AppData\Local\Microsoft\Windows\Temporary Internet Files\Content.Outlook\GLA4HRO7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09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62525">
        <w:rPr>
          <w:rFonts w:asciiTheme="minorHAnsi" w:hAnsiTheme="minorHAnsi" w:cstheme="minorHAnsi"/>
          <w:color w:val="auto"/>
        </w:rPr>
        <w:tab/>
      </w:r>
    </w:p>
    <w:p w:rsidR="009D3743" w:rsidRPr="00B62525" w:rsidRDefault="00AD196A" w:rsidP="00103FF9">
      <w:pPr>
        <w:spacing w:after="0"/>
        <w:rPr>
          <w:rFonts w:cstheme="minorHAnsi"/>
          <w:lang w:val="ru-RU"/>
        </w:rPr>
      </w:pPr>
      <w:r w:rsidRPr="00662CB9">
        <w:rPr>
          <w:rFonts w:cstheme="minorHAnsi"/>
          <w:lang w:val="ru-RU"/>
        </w:rPr>
        <w:t>20</w:t>
      </w:r>
      <w:r w:rsidR="00A95A6D" w:rsidRPr="00B62525">
        <w:rPr>
          <w:rFonts w:cstheme="minorHAnsi"/>
          <w:lang w:val="ru-RU"/>
        </w:rPr>
        <w:t>.09.17</w:t>
      </w:r>
    </w:p>
    <w:p w:rsidR="00A95A6D" w:rsidRDefault="004F5582" w:rsidP="00103FF9">
      <w:pPr>
        <w:spacing w:after="0"/>
        <w:rPr>
          <w:rFonts w:cstheme="minorHAnsi"/>
        </w:rPr>
      </w:pPr>
      <w:r w:rsidRPr="00B62525">
        <w:rPr>
          <w:rFonts w:cstheme="minorHAnsi"/>
        </w:rPr>
        <w:t>ПРЕС-РЕЛІЗ</w:t>
      </w:r>
    </w:p>
    <w:p w:rsidR="006075FB" w:rsidRPr="00B62525" w:rsidRDefault="006075FB" w:rsidP="00103FF9">
      <w:pPr>
        <w:spacing w:after="0"/>
        <w:rPr>
          <w:rFonts w:cstheme="minorHAnsi"/>
        </w:rPr>
      </w:pPr>
    </w:p>
    <w:p w:rsidR="00A95A6D" w:rsidRDefault="00AD196A" w:rsidP="004D515B">
      <w:pPr>
        <w:jc w:val="center"/>
        <w:rPr>
          <w:rFonts w:cstheme="minorHAnsi"/>
          <w:b/>
        </w:rPr>
      </w:pPr>
      <w:r>
        <w:rPr>
          <w:rFonts w:cstheme="minorHAnsi"/>
          <w:b/>
        </w:rPr>
        <w:t>У Нью-Йорку розпочал</w:t>
      </w:r>
      <w:r w:rsidR="0066395B">
        <w:rPr>
          <w:rFonts w:cstheme="minorHAnsi"/>
          <w:b/>
        </w:rPr>
        <w:t>и</w:t>
      </w:r>
      <w:r>
        <w:rPr>
          <w:rFonts w:cstheme="minorHAnsi"/>
          <w:b/>
        </w:rPr>
        <w:t>ся Генасамблея ООН та щорічний саміт «</w:t>
      </w:r>
      <w:proofErr w:type="spellStart"/>
      <w:r w:rsidRPr="00AD196A">
        <w:rPr>
          <w:rFonts w:cstheme="minorHAnsi"/>
          <w:b/>
        </w:rPr>
        <w:t>Concordia</w:t>
      </w:r>
      <w:proofErr w:type="spellEnd"/>
      <w:r>
        <w:rPr>
          <w:rFonts w:cstheme="minorHAnsi"/>
          <w:b/>
        </w:rPr>
        <w:t>»</w:t>
      </w:r>
    </w:p>
    <w:p w:rsidR="00AD196A" w:rsidRDefault="00AD196A" w:rsidP="00662CB9">
      <w:pPr>
        <w:ind w:firstLine="709"/>
        <w:contextualSpacing/>
        <w:rPr>
          <w:rFonts w:cstheme="minorHAnsi"/>
          <w:i/>
        </w:rPr>
      </w:pPr>
      <w:r w:rsidRPr="008B42EC">
        <w:rPr>
          <w:rFonts w:cstheme="minorHAnsi"/>
          <w:i/>
        </w:rPr>
        <w:t xml:space="preserve">Під час 72-ї сесії </w:t>
      </w:r>
      <w:r w:rsidR="008B42EC" w:rsidRPr="008B42EC">
        <w:rPr>
          <w:rFonts w:cstheme="minorHAnsi"/>
          <w:i/>
        </w:rPr>
        <w:t xml:space="preserve">Україна презентувала відкритий реєстр </w:t>
      </w:r>
      <w:proofErr w:type="spellStart"/>
      <w:r w:rsidR="008B42EC" w:rsidRPr="008B42EC">
        <w:rPr>
          <w:rFonts w:cstheme="minorHAnsi"/>
          <w:i/>
        </w:rPr>
        <w:t>бенефіціарних</w:t>
      </w:r>
      <w:proofErr w:type="spellEnd"/>
      <w:r w:rsidR="008B42EC" w:rsidRPr="008B42EC">
        <w:rPr>
          <w:rFonts w:cstheme="minorHAnsi"/>
          <w:i/>
        </w:rPr>
        <w:t xml:space="preserve"> власників. На саміті «</w:t>
      </w:r>
      <w:proofErr w:type="spellStart"/>
      <w:r w:rsidR="008B42EC" w:rsidRPr="008B42EC">
        <w:rPr>
          <w:rFonts w:cstheme="minorHAnsi"/>
          <w:i/>
        </w:rPr>
        <w:t>Concordia</w:t>
      </w:r>
      <w:proofErr w:type="spellEnd"/>
      <w:r w:rsidR="008B42EC" w:rsidRPr="008B42EC">
        <w:rPr>
          <w:rFonts w:cstheme="minorHAnsi"/>
          <w:i/>
        </w:rPr>
        <w:t xml:space="preserve">» представництво глобального антикорупційного руху </w:t>
      </w:r>
      <w:r w:rsidR="008B42EC" w:rsidRPr="008B42EC">
        <w:rPr>
          <w:rFonts w:cstheme="minorHAnsi"/>
          <w:i/>
          <w:lang w:val="en-US"/>
        </w:rPr>
        <w:t>Transparency</w:t>
      </w:r>
      <w:r w:rsidR="008B42EC" w:rsidRPr="008B42EC">
        <w:rPr>
          <w:rFonts w:cstheme="minorHAnsi"/>
          <w:i/>
        </w:rPr>
        <w:t xml:space="preserve"> </w:t>
      </w:r>
      <w:r w:rsidR="008B42EC" w:rsidRPr="008B42EC">
        <w:rPr>
          <w:rFonts w:cstheme="minorHAnsi"/>
          <w:i/>
          <w:lang w:val="en-US"/>
        </w:rPr>
        <w:t>International</w:t>
      </w:r>
      <w:r w:rsidR="008B42EC" w:rsidRPr="008B42EC">
        <w:rPr>
          <w:rFonts w:cstheme="minorHAnsi"/>
          <w:i/>
        </w:rPr>
        <w:t xml:space="preserve"> у Великій Британії оприлюднить </w:t>
      </w:r>
      <w:hyperlink r:id="rId5" w:history="1">
        <w:r w:rsidR="008B42EC" w:rsidRPr="00BC2B56">
          <w:rPr>
            <w:rStyle w:val="a5"/>
            <w:rFonts w:cstheme="minorHAnsi"/>
            <w:i/>
          </w:rPr>
          <w:t>звіт</w:t>
        </w:r>
      </w:hyperlink>
      <w:r w:rsidR="008B42EC" w:rsidRPr="008B42EC">
        <w:rPr>
          <w:rFonts w:cstheme="minorHAnsi"/>
          <w:i/>
        </w:rPr>
        <w:t xml:space="preserve"> про те, як</w:t>
      </w:r>
      <w:r w:rsidR="00662CB9">
        <w:rPr>
          <w:rFonts w:cstheme="minorHAnsi"/>
          <w:i/>
        </w:rPr>
        <w:t>ого</w:t>
      </w:r>
      <w:r w:rsidR="008B42EC" w:rsidRPr="008B42EC">
        <w:rPr>
          <w:rFonts w:cstheme="minorHAnsi"/>
          <w:i/>
        </w:rPr>
        <w:t xml:space="preserve"> прогрес</w:t>
      </w:r>
      <w:r w:rsidR="00662CB9">
        <w:rPr>
          <w:rFonts w:cstheme="minorHAnsi"/>
          <w:i/>
        </w:rPr>
        <w:t>у досягли уряди 42 країн</w:t>
      </w:r>
      <w:r w:rsidR="008B42EC" w:rsidRPr="008B42EC">
        <w:rPr>
          <w:rFonts w:cstheme="minorHAnsi"/>
          <w:i/>
        </w:rPr>
        <w:t xml:space="preserve"> у виконанні зобов’язань Міжнародного саміту з питань боротьби з корупцією у Лондоні 2016 року.</w:t>
      </w:r>
      <w:r w:rsidR="00662CB9">
        <w:rPr>
          <w:rFonts w:cstheme="minorHAnsi"/>
          <w:i/>
        </w:rPr>
        <w:t xml:space="preserve"> </w:t>
      </w:r>
    </w:p>
    <w:p w:rsidR="00662CB9" w:rsidRDefault="00197188" w:rsidP="00662CB9">
      <w:pPr>
        <w:pStyle w:val="a7"/>
        <w:spacing w:after="15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2CB9">
        <w:rPr>
          <w:rFonts w:asciiTheme="minorHAnsi" w:hAnsiTheme="minorHAnsi" w:cstheme="minorHAnsi"/>
          <w:sz w:val="22"/>
          <w:szCs w:val="22"/>
        </w:rPr>
        <w:t xml:space="preserve">На ранковій панельній дискусії 19 вересня Міністр юстиції України Павло Петренко </w:t>
      </w:r>
      <w:hyperlink r:id="rId6" w:history="1"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>презентував</w:t>
        </w:r>
      </w:hyperlink>
      <w:r w:rsidRPr="00662CB9">
        <w:rPr>
          <w:rFonts w:asciiTheme="minorHAnsi" w:hAnsiTheme="minorHAnsi" w:cstheme="minorHAnsi"/>
          <w:sz w:val="22"/>
          <w:szCs w:val="22"/>
        </w:rPr>
        <w:t xml:space="preserve"> відкритий реєстр </w:t>
      </w:r>
      <w:proofErr w:type="spellStart"/>
      <w:r w:rsidRPr="00662CB9">
        <w:rPr>
          <w:rFonts w:asciiTheme="minorHAnsi" w:hAnsiTheme="minorHAnsi" w:cstheme="minorHAnsi"/>
          <w:sz w:val="22"/>
          <w:szCs w:val="22"/>
        </w:rPr>
        <w:t>бенефіціарних</w:t>
      </w:r>
      <w:proofErr w:type="spellEnd"/>
      <w:r w:rsidRPr="00662CB9">
        <w:rPr>
          <w:rFonts w:asciiTheme="minorHAnsi" w:hAnsiTheme="minorHAnsi" w:cstheme="minorHAnsi"/>
          <w:sz w:val="22"/>
          <w:szCs w:val="22"/>
        </w:rPr>
        <w:t xml:space="preserve"> власників України. До Глобального реєстру Україна приєдналася першою з країн ЄС</w:t>
      </w:r>
      <w:r w:rsidR="006075FB" w:rsidRPr="00662CB9">
        <w:rPr>
          <w:rFonts w:asciiTheme="minorHAnsi" w:hAnsiTheme="minorHAnsi" w:cstheme="minorHAnsi"/>
          <w:sz w:val="22"/>
          <w:szCs w:val="22"/>
        </w:rPr>
        <w:t xml:space="preserve"> у травні </w:t>
      </w:r>
      <w:r w:rsidR="00F05D51" w:rsidRPr="00662CB9">
        <w:rPr>
          <w:rFonts w:asciiTheme="minorHAnsi" w:hAnsiTheme="minorHAnsi" w:cstheme="minorHAnsi"/>
          <w:sz w:val="22"/>
          <w:szCs w:val="22"/>
        </w:rPr>
        <w:t>2017</w:t>
      </w:r>
      <w:r w:rsidR="006075FB" w:rsidRPr="00662CB9">
        <w:rPr>
          <w:rFonts w:asciiTheme="minorHAnsi" w:hAnsiTheme="minorHAnsi" w:cstheme="minorHAnsi"/>
          <w:sz w:val="22"/>
          <w:szCs w:val="22"/>
        </w:rPr>
        <w:t xml:space="preserve"> року</w:t>
      </w:r>
      <w:r w:rsidRPr="00662CB9">
        <w:rPr>
          <w:rFonts w:asciiTheme="minorHAnsi" w:hAnsiTheme="minorHAnsi" w:cstheme="minorHAnsi"/>
          <w:sz w:val="22"/>
          <w:szCs w:val="22"/>
        </w:rPr>
        <w:t xml:space="preserve">. </w:t>
      </w:r>
      <w:r w:rsidRPr="00662CB9">
        <w:rPr>
          <w:rFonts w:asciiTheme="minorHAnsi" w:hAnsiTheme="minorHAnsi" w:cstheme="minorHAnsi"/>
          <w:i/>
          <w:sz w:val="22"/>
          <w:szCs w:val="22"/>
        </w:rPr>
        <w:t xml:space="preserve">«Це </w:t>
      </w:r>
      <w:r w:rsidR="006075FB" w:rsidRPr="00662CB9">
        <w:rPr>
          <w:rFonts w:asciiTheme="minorHAnsi" w:hAnsiTheme="minorHAnsi" w:cstheme="minorHAnsi"/>
          <w:i/>
          <w:sz w:val="22"/>
          <w:szCs w:val="22"/>
        </w:rPr>
        <w:t>–</w:t>
      </w:r>
      <w:r w:rsidRPr="00662CB9">
        <w:rPr>
          <w:rFonts w:asciiTheme="minorHAnsi" w:hAnsiTheme="minorHAnsi" w:cstheme="minorHAnsi"/>
          <w:i/>
          <w:sz w:val="22"/>
          <w:szCs w:val="22"/>
        </w:rPr>
        <w:t xml:space="preserve"> важливий крок на шляху боротьби з корупцією, який «перекрив» для чиновників можливість ховати корупційні статки за офшорними компаніями або за компаніями, оформленими </w:t>
      </w:r>
      <w:r w:rsidR="00662CB9">
        <w:rPr>
          <w:rFonts w:asciiTheme="minorHAnsi" w:hAnsiTheme="minorHAnsi" w:cstheme="minorHAnsi"/>
          <w:i/>
          <w:sz w:val="22"/>
          <w:szCs w:val="22"/>
        </w:rPr>
        <w:t xml:space="preserve">на </w:t>
      </w:r>
      <w:r w:rsidRPr="00662CB9">
        <w:rPr>
          <w:rFonts w:asciiTheme="minorHAnsi" w:hAnsiTheme="minorHAnsi" w:cstheme="minorHAnsi"/>
          <w:i/>
          <w:sz w:val="22"/>
          <w:szCs w:val="22"/>
        </w:rPr>
        <w:t>підставних осіб»,</w:t>
      </w:r>
      <w:r w:rsidRPr="00662CB9">
        <w:rPr>
          <w:rFonts w:asciiTheme="minorHAnsi" w:hAnsiTheme="minorHAnsi" w:cstheme="minorHAnsi"/>
          <w:sz w:val="22"/>
          <w:szCs w:val="22"/>
        </w:rPr>
        <w:t xml:space="preserve"> </w:t>
      </w:r>
      <w:r w:rsidR="006075FB" w:rsidRPr="00662CB9">
        <w:rPr>
          <w:rFonts w:asciiTheme="minorHAnsi" w:hAnsiTheme="minorHAnsi" w:cstheme="minorHAnsi"/>
          <w:sz w:val="22"/>
          <w:szCs w:val="22"/>
        </w:rPr>
        <w:t xml:space="preserve">– прокоментував </w:t>
      </w:r>
      <w:r w:rsidR="006075FB" w:rsidRPr="00662CB9">
        <w:rPr>
          <w:rFonts w:asciiTheme="minorHAnsi" w:hAnsiTheme="minorHAnsi" w:cstheme="minorHAnsi"/>
          <w:b/>
          <w:sz w:val="22"/>
          <w:szCs w:val="22"/>
        </w:rPr>
        <w:t>Павло Петренко</w:t>
      </w:r>
      <w:r w:rsidR="00662CB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62CB9" w:rsidRPr="00662CB9">
        <w:rPr>
          <w:rFonts w:asciiTheme="minorHAnsi" w:hAnsiTheme="minorHAnsi" w:cstheme="minorHAnsi"/>
          <w:sz w:val="22"/>
          <w:szCs w:val="22"/>
        </w:rPr>
        <w:t>Міністр подякував міжнародним партнерам, зокрема організації </w:t>
      </w:r>
      <w:proofErr w:type="spellStart"/>
      <w:r w:rsidR="00662CB9" w:rsidRPr="00662CB9">
        <w:rPr>
          <w:rFonts w:asciiTheme="minorHAnsi" w:hAnsiTheme="minorHAnsi" w:cstheme="minorHAnsi"/>
          <w:sz w:val="22"/>
          <w:szCs w:val="22"/>
        </w:rPr>
        <w:t>Transparency</w:t>
      </w:r>
      <w:proofErr w:type="spellEnd"/>
      <w:r w:rsidR="00662CB9" w:rsidRPr="00662C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2CB9" w:rsidRPr="00662CB9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="00662CB9" w:rsidRPr="00662CB9">
        <w:rPr>
          <w:rFonts w:asciiTheme="minorHAnsi" w:hAnsiTheme="minorHAnsi" w:cstheme="minorHAnsi"/>
          <w:sz w:val="22"/>
          <w:szCs w:val="22"/>
        </w:rPr>
        <w:t xml:space="preserve"> Україна</w:t>
      </w:r>
      <w:r w:rsidR="00662CB9">
        <w:rPr>
          <w:rFonts w:asciiTheme="minorHAnsi" w:hAnsiTheme="minorHAnsi" w:cstheme="minorHAnsi"/>
          <w:sz w:val="22"/>
          <w:szCs w:val="22"/>
        </w:rPr>
        <w:t xml:space="preserve"> – «в</w:t>
      </w:r>
      <w:r w:rsidR="00662CB9" w:rsidRPr="00662CB9">
        <w:rPr>
          <w:rFonts w:asciiTheme="minorHAnsi" w:hAnsiTheme="minorHAnsi" w:cstheme="minorHAnsi"/>
          <w:sz w:val="22"/>
          <w:szCs w:val="22"/>
        </w:rPr>
        <w:t>ідповідальному й надійному партнеру Мін'юсту та Уряду за підтримку в реалізації антикорупційних ініціатив </w:t>
      </w:r>
      <w:bookmarkStart w:id="0" w:name="_GoBack"/>
      <w:bookmarkEnd w:id="0"/>
      <w:r w:rsidR="00662CB9" w:rsidRPr="00662CB9">
        <w:rPr>
          <w:rFonts w:asciiTheme="minorHAnsi" w:hAnsiTheme="minorHAnsi" w:cstheme="minorHAnsi"/>
          <w:sz w:val="22"/>
          <w:szCs w:val="22"/>
        </w:rPr>
        <w:t xml:space="preserve">в цілому та в проекті інтеграції українського та глобального реєстрів кінцевих </w:t>
      </w:r>
      <w:proofErr w:type="spellStart"/>
      <w:r w:rsidR="00662CB9" w:rsidRPr="00662CB9">
        <w:rPr>
          <w:rFonts w:asciiTheme="minorHAnsi" w:hAnsiTheme="minorHAnsi" w:cstheme="minorHAnsi"/>
          <w:sz w:val="22"/>
          <w:szCs w:val="22"/>
        </w:rPr>
        <w:t>бенефіціарних</w:t>
      </w:r>
      <w:proofErr w:type="spellEnd"/>
      <w:r w:rsidR="00662CB9" w:rsidRPr="00662CB9">
        <w:rPr>
          <w:rFonts w:asciiTheme="minorHAnsi" w:hAnsiTheme="minorHAnsi" w:cstheme="minorHAnsi"/>
          <w:sz w:val="22"/>
          <w:szCs w:val="22"/>
        </w:rPr>
        <w:t xml:space="preserve"> власників зокрема</w:t>
      </w:r>
      <w:r w:rsidR="00662CB9">
        <w:rPr>
          <w:rFonts w:asciiTheme="minorHAnsi" w:hAnsiTheme="minorHAnsi" w:cstheme="minorHAnsi"/>
          <w:sz w:val="22"/>
          <w:szCs w:val="22"/>
        </w:rPr>
        <w:t xml:space="preserve">», - як зазначила прес-служба </w:t>
      </w:r>
      <w:r w:rsidR="00662CB9" w:rsidRPr="00662CB9">
        <w:rPr>
          <w:rFonts w:asciiTheme="minorHAnsi" w:hAnsiTheme="minorHAnsi" w:cstheme="minorHAnsi"/>
          <w:sz w:val="22"/>
          <w:szCs w:val="22"/>
        </w:rPr>
        <w:t>Мін'юсту.</w:t>
      </w:r>
    </w:p>
    <w:p w:rsidR="00662CB9" w:rsidRDefault="006075FB" w:rsidP="00662CB9">
      <w:pPr>
        <w:pStyle w:val="a7"/>
        <w:spacing w:after="15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2CB9">
        <w:rPr>
          <w:rFonts w:asciiTheme="minorHAnsi" w:hAnsiTheme="minorHAnsi" w:cstheme="minorHAnsi"/>
          <w:sz w:val="22"/>
          <w:szCs w:val="22"/>
        </w:rPr>
        <w:t xml:space="preserve">Окрім того, Міністр юстиції нагадав про інші реалізовані ініціативи, що підвищують прозорість української влади. Серед них – відкриття всіх реєстрів Мін’юсту, запуск електронного реєстру декларацій чиновників, початок роботи антикорупційних органів та успішна робота системи електронних державних </w:t>
      </w:r>
      <w:proofErr w:type="spellStart"/>
      <w:r w:rsidRPr="00662CB9">
        <w:rPr>
          <w:rFonts w:asciiTheme="minorHAnsi" w:hAnsiTheme="minorHAnsi" w:cstheme="minorHAnsi"/>
          <w:sz w:val="22"/>
          <w:szCs w:val="22"/>
        </w:rPr>
        <w:t>закупівель</w:t>
      </w:r>
      <w:proofErr w:type="spellEnd"/>
      <w:r w:rsidRPr="00662CB9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662CB9">
        <w:rPr>
          <w:rFonts w:asciiTheme="minorHAnsi" w:hAnsiTheme="minorHAnsi" w:cstheme="minorHAnsi"/>
          <w:sz w:val="22"/>
          <w:szCs w:val="22"/>
          <w:lang w:val="en-US"/>
        </w:rPr>
        <w:t>ProZorro</w:t>
      </w:r>
      <w:proofErr w:type="spellEnd"/>
      <w:r w:rsidRPr="00662CB9">
        <w:rPr>
          <w:rFonts w:asciiTheme="minorHAnsi" w:hAnsiTheme="minorHAnsi" w:cstheme="minorHAnsi"/>
          <w:sz w:val="22"/>
          <w:szCs w:val="22"/>
        </w:rPr>
        <w:t>».</w:t>
      </w:r>
    </w:p>
    <w:p w:rsidR="00662CB9" w:rsidRDefault="00C34A6C" w:rsidP="00662CB9">
      <w:pPr>
        <w:pStyle w:val="a7"/>
        <w:spacing w:after="15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2CB9">
        <w:rPr>
          <w:rFonts w:asciiTheme="minorHAnsi" w:hAnsiTheme="minorHAnsi" w:cstheme="minorHAnsi"/>
          <w:sz w:val="22"/>
          <w:szCs w:val="22"/>
        </w:rPr>
        <w:t xml:space="preserve">Натомість автори дослідження </w:t>
      </w:r>
      <w:hyperlink r:id="rId7" w:history="1"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>«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  <w:lang w:val="en-US"/>
          </w:rPr>
          <w:t>Promise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 xml:space="preserve"> 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  <w:lang w:val="en-US"/>
          </w:rPr>
          <w:t>to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 xml:space="preserve"> 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  <w:lang w:val="en-US"/>
          </w:rPr>
          <w:t>Practice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 xml:space="preserve">» від 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  <w:lang w:val="en-US"/>
          </w:rPr>
          <w:t>Transparency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 xml:space="preserve"> 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  <w:lang w:val="en-US"/>
          </w:rPr>
          <w:t>International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 xml:space="preserve"> </w:t>
        </w:r>
        <w:r w:rsidRPr="00662CB9">
          <w:rPr>
            <w:rStyle w:val="a5"/>
            <w:rFonts w:asciiTheme="minorHAnsi" w:hAnsiTheme="minorHAnsi" w:cstheme="minorHAnsi"/>
            <w:sz w:val="22"/>
            <w:szCs w:val="22"/>
            <w:lang w:val="en-US"/>
          </w:rPr>
          <w:t>UK</w:t>
        </w:r>
      </w:hyperlink>
      <w:r w:rsidRPr="00662CB9">
        <w:rPr>
          <w:rFonts w:asciiTheme="minorHAnsi" w:hAnsiTheme="minorHAnsi" w:cstheme="minorHAnsi"/>
          <w:sz w:val="22"/>
          <w:szCs w:val="22"/>
        </w:rPr>
        <w:t xml:space="preserve"> звертають увагу, що за рік </w:t>
      </w:r>
      <w:hyperlink r:id="rId8" w:anchor="Info" w:history="1"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>жодне із зобов’язань України</w:t>
        </w:r>
      </w:hyperlink>
      <w:r w:rsidRPr="00662CB9">
        <w:rPr>
          <w:rFonts w:asciiTheme="minorHAnsi" w:hAnsiTheme="minorHAnsi" w:cstheme="minorHAnsi"/>
          <w:sz w:val="22"/>
          <w:szCs w:val="22"/>
        </w:rPr>
        <w:t xml:space="preserve"> на Міжнародному саміті з питань боротьби з корупцією у Лондоні не було виконано до кінця. Звіт відстежує прогрес у виконанні 450 зобов’язань 42 урядів та 5 міжнародних організації від травня 2016 року до 31 липня 2017 року.</w:t>
      </w:r>
      <w:r w:rsidR="00BC2B56" w:rsidRPr="00662C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75FB" w:rsidRPr="00662CB9" w:rsidRDefault="00BC2B56" w:rsidP="00662CB9">
      <w:pPr>
        <w:pStyle w:val="a7"/>
        <w:spacing w:after="150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2CB9">
        <w:rPr>
          <w:rFonts w:asciiTheme="minorHAnsi" w:hAnsiTheme="minorHAnsi" w:cstheme="minorHAnsi"/>
          <w:sz w:val="22"/>
          <w:szCs w:val="22"/>
        </w:rPr>
        <w:t xml:space="preserve">46% із обіцянок української влади лишаються неактивними: досі не створений Міжнародний центр боротьби з корупцією у правоохоронних органах, немає жодних фундаментальних результатів у реформі Генеральної прокуратури України, відсутній обмін кращими практиками з іншими країнами щодо прозорого бухгалтерського обліку та роботи державної фіскальної служби. 31% зобов’язань -  у процесі виконання. Серед них – гарантія незалежності новостворених антикорупційних органів, удосконалення реєстру е-декларацій державних службовців та бази </w:t>
      </w:r>
      <w:proofErr w:type="spellStart"/>
      <w:r w:rsidRPr="00662CB9">
        <w:rPr>
          <w:rFonts w:asciiTheme="minorHAnsi" w:hAnsiTheme="minorHAnsi" w:cstheme="minorHAnsi"/>
          <w:sz w:val="22"/>
          <w:szCs w:val="22"/>
        </w:rPr>
        <w:t>бенефіціарів</w:t>
      </w:r>
      <w:proofErr w:type="spellEnd"/>
      <w:r w:rsidRPr="00662CB9">
        <w:rPr>
          <w:rFonts w:asciiTheme="minorHAnsi" w:hAnsiTheme="minorHAnsi" w:cstheme="minorHAnsi"/>
          <w:sz w:val="22"/>
          <w:szCs w:val="22"/>
        </w:rPr>
        <w:t xml:space="preserve"> України. Повний огляд від ТІ </w:t>
      </w:r>
      <w:r w:rsidRPr="00662CB9">
        <w:rPr>
          <w:rFonts w:asciiTheme="minorHAnsi" w:hAnsiTheme="minorHAnsi" w:cstheme="minorHAnsi"/>
          <w:sz w:val="22"/>
          <w:szCs w:val="22"/>
          <w:lang w:val="en-US"/>
        </w:rPr>
        <w:t>UK</w:t>
      </w:r>
      <w:r w:rsidRPr="00662C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62CB9">
        <w:rPr>
          <w:rFonts w:asciiTheme="minorHAnsi" w:hAnsiTheme="minorHAnsi" w:cstheme="minorHAnsi"/>
          <w:sz w:val="22"/>
          <w:szCs w:val="22"/>
        </w:rPr>
        <w:t xml:space="preserve">можна знайти за посиланням: </w:t>
      </w:r>
      <w:hyperlink r:id="rId9" w:history="1">
        <w:r w:rsidRPr="00662CB9">
          <w:rPr>
            <w:rStyle w:val="a5"/>
            <w:rFonts w:asciiTheme="minorHAnsi" w:hAnsiTheme="minorHAnsi" w:cstheme="minorHAnsi"/>
            <w:sz w:val="22"/>
            <w:szCs w:val="22"/>
          </w:rPr>
          <w:t>http://bit.ly/2xR2E4B</w:t>
        </w:r>
      </w:hyperlink>
    </w:p>
    <w:p w:rsidR="00321974" w:rsidRPr="001B647D" w:rsidRDefault="00321974" w:rsidP="00321974">
      <w:pPr>
        <w:spacing w:after="0"/>
        <w:jc w:val="center"/>
        <w:rPr>
          <w:rFonts w:eastAsia="Calibri" w:cstheme="minorHAnsi"/>
          <w:sz w:val="20"/>
          <w:szCs w:val="20"/>
        </w:rPr>
      </w:pPr>
      <w:r w:rsidRPr="001B647D">
        <w:rPr>
          <w:rFonts w:eastAsia="Calibri" w:cstheme="minorHAnsi"/>
          <w:sz w:val="20"/>
          <w:szCs w:val="20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21974" w:rsidRPr="001B647D" w:rsidTr="00096321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321974" w:rsidRPr="001B647D" w:rsidRDefault="00321974" w:rsidP="00096321">
            <w:pPr>
              <w:ind w:left="414"/>
              <w:jc w:val="both"/>
              <w:rPr>
                <w:rFonts w:asciiTheme="minorHAnsi" w:eastAsia="Calibri" w:hAnsiTheme="minorHAnsi" w:cstheme="minorHAnsi"/>
              </w:rPr>
            </w:pPr>
            <w:r w:rsidRPr="001B647D">
              <w:rPr>
                <w:rFonts w:asciiTheme="minorHAnsi" w:hAnsiTheme="minorHAnsi" w:cstheme="minorHAnsi"/>
                <w:b/>
                <w:bCs/>
              </w:rPr>
              <w:t>Контакт для медіа:</w:t>
            </w:r>
            <w:r w:rsidRPr="001B647D">
              <w:rPr>
                <w:rFonts w:asciiTheme="minorHAnsi" w:hAnsiTheme="minorHAnsi" w:cstheme="minorHAnsi"/>
              </w:rPr>
              <w:t xml:space="preserve"> Ольга Тимченко, керівник департаменту комунікації </w:t>
            </w:r>
            <w:proofErr w:type="spellStart"/>
            <w:r w:rsidRPr="001B647D">
              <w:rPr>
                <w:rFonts w:asciiTheme="minorHAnsi" w:hAnsiTheme="minorHAnsi" w:cstheme="minorHAnsi"/>
              </w:rPr>
              <w:t>Transparency</w:t>
            </w:r>
            <w:proofErr w:type="spellEnd"/>
            <w:r w:rsidRPr="001B64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47D">
              <w:rPr>
                <w:rFonts w:asciiTheme="minorHAnsi" w:hAnsiTheme="minorHAnsi" w:cstheme="minorHAnsi"/>
              </w:rPr>
              <w:t>International</w:t>
            </w:r>
            <w:proofErr w:type="spellEnd"/>
            <w:r w:rsidRPr="001B647D">
              <w:rPr>
                <w:rFonts w:asciiTheme="minorHAnsi" w:hAnsiTheme="minorHAnsi" w:cstheme="minorHAnsi"/>
              </w:rPr>
              <w:t xml:space="preserve"> Україна</w:t>
            </w:r>
          </w:p>
          <w:p w:rsidR="00321974" w:rsidRPr="001B647D" w:rsidRDefault="00321974" w:rsidP="00096321">
            <w:pPr>
              <w:ind w:left="414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1B647D">
              <w:rPr>
                <w:rFonts w:asciiTheme="minorHAnsi" w:hAnsiTheme="minorHAnsi" w:cstheme="minorHAnsi"/>
              </w:rPr>
              <w:t>м.т</w:t>
            </w:r>
            <w:proofErr w:type="spellEnd"/>
            <w:r w:rsidRPr="001B647D">
              <w:rPr>
                <w:rFonts w:asciiTheme="minorHAnsi" w:hAnsiTheme="minorHAnsi" w:cstheme="minorHAnsi"/>
              </w:rPr>
              <w:t>. 050-352-96-18,</w:t>
            </w:r>
          </w:p>
          <w:p w:rsidR="00321974" w:rsidRPr="001B647D" w:rsidRDefault="00321974" w:rsidP="00096321">
            <w:pPr>
              <w:ind w:left="414"/>
              <w:jc w:val="both"/>
              <w:rPr>
                <w:rFonts w:asciiTheme="minorHAnsi" w:hAnsiTheme="minorHAnsi" w:cstheme="minorHAnsi"/>
              </w:rPr>
            </w:pPr>
            <w:r w:rsidRPr="001B647D">
              <w:rPr>
                <w:rFonts w:asciiTheme="minorHAnsi" w:hAnsiTheme="minorHAnsi" w:cstheme="minorHAnsi"/>
              </w:rPr>
              <w:t>e-</w:t>
            </w:r>
            <w:proofErr w:type="spellStart"/>
            <w:r w:rsidRPr="001B647D">
              <w:rPr>
                <w:rFonts w:asciiTheme="minorHAnsi" w:hAnsiTheme="minorHAnsi" w:cstheme="minorHAnsi"/>
              </w:rPr>
              <w:t>mail</w:t>
            </w:r>
            <w:proofErr w:type="spellEnd"/>
            <w:r w:rsidRPr="001B647D">
              <w:rPr>
                <w:rFonts w:asciiTheme="minorHAnsi" w:hAnsiTheme="minorHAnsi" w:cstheme="minorHAnsi"/>
              </w:rPr>
              <w:t xml:space="preserve">: </w:t>
            </w:r>
            <w:hyperlink r:id="rId10" w:history="1">
              <w:r w:rsidRPr="001B647D">
                <w:rPr>
                  <w:rStyle w:val="Hyperlink2"/>
                  <w:rFonts w:asciiTheme="minorHAnsi" w:hAnsiTheme="minorHAnsi" w:cstheme="minorHAnsi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321974" w:rsidRPr="001B647D" w:rsidRDefault="00321974" w:rsidP="00096321">
            <w:pPr>
              <w:ind w:left="41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B647D">
              <w:rPr>
                <w:rFonts w:asciiTheme="minorHAnsi" w:hAnsiTheme="minorHAnsi" w:cstheme="minorHAnsi"/>
                <w:b/>
                <w:bCs/>
              </w:rPr>
              <w:t>Transparency</w:t>
            </w:r>
            <w:proofErr w:type="spellEnd"/>
            <w:r w:rsidRPr="001B647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B647D">
              <w:rPr>
                <w:rFonts w:asciiTheme="minorHAnsi" w:hAnsiTheme="minorHAnsi" w:cstheme="minorHAnsi"/>
                <w:b/>
                <w:bCs/>
              </w:rPr>
              <w:t>International</w:t>
            </w:r>
            <w:proofErr w:type="spellEnd"/>
            <w:r w:rsidRPr="001B647D">
              <w:rPr>
                <w:rFonts w:asciiTheme="minorHAnsi" w:hAnsiTheme="minorHAnsi" w:cstheme="minorHAnsi"/>
                <w:b/>
                <w:bCs/>
              </w:rPr>
              <w:t xml:space="preserve"> Україна</w:t>
            </w:r>
            <w:r w:rsidRPr="001B647D">
              <w:rPr>
                <w:rFonts w:asciiTheme="minorHAnsi" w:hAnsiTheme="minorHAnsi" w:cstheme="minorHAnsi"/>
              </w:rPr>
              <w:t xml:space="preserve"> є представництвом глобальної антикорупційної мережі </w:t>
            </w:r>
            <w:proofErr w:type="spellStart"/>
            <w:r w:rsidRPr="001B647D">
              <w:rPr>
                <w:rFonts w:asciiTheme="minorHAnsi" w:hAnsiTheme="minorHAnsi" w:cstheme="minorHAnsi"/>
              </w:rPr>
              <w:t>Transparency</w:t>
            </w:r>
            <w:proofErr w:type="spellEnd"/>
            <w:r w:rsidRPr="001B64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47D">
              <w:rPr>
                <w:rFonts w:asciiTheme="minorHAnsi" w:hAnsiTheme="minorHAnsi" w:cstheme="minorHAnsi"/>
              </w:rPr>
              <w:t>International</w:t>
            </w:r>
            <w:proofErr w:type="spellEnd"/>
            <w:r w:rsidRPr="001B647D">
              <w:rPr>
                <w:rFonts w:asciiTheme="minorHAnsi" w:hAnsiTheme="minorHAnsi" w:cstheme="minorHAnsi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1" w:history="1">
              <w:r w:rsidRPr="001B647D">
                <w:rPr>
                  <w:rStyle w:val="Hyperlink2"/>
                  <w:rFonts w:asciiTheme="minorHAnsi" w:hAnsiTheme="minorHAnsi" w:cstheme="minorHAnsi"/>
                </w:rPr>
                <w:t>www.ti-ukraine.org</w:t>
              </w:r>
            </w:hyperlink>
          </w:p>
        </w:tc>
      </w:tr>
    </w:tbl>
    <w:p w:rsidR="00BC2B56" w:rsidRPr="00BC2B56" w:rsidRDefault="00BC2B56" w:rsidP="008B42EC">
      <w:pPr>
        <w:rPr>
          <w:rFonts w:cstheme="minorHAnsi"/>
        </w:rPr>
      </w:pPr>
    </w:p>
    <w:p w:rsidR="00C34A6C" w:rsidRDefault="00C34A6C" w:rsidP="008B42EC">
      <w:pPr>
        <w:rPr>
          <w:rFonts w:cstheme="minorHAnsi"/>
        </w:rPr>
      </w:pPr>
    </w:p>
    <w:p w:rsidR="006730F9" w:rsidRPr="00B62525" w:rsidRDefault="006730F9">
      <w:pPr>
        <w:rPr>
          <w:rFonts w:cstheme="minorHAnsi"/>
        </w:rPr>
      </w:pPr>
    </w:p>
    <w:sectPr w:rsidR="006730F9" w:rsidRPr="00B625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7"/>
    <w:rsid w:val="000637A6"/>
    <w:rsid w:val="00103FF9"/>
    <w:rsid w:val="00176361"/>
    <w:rsid w:val="00197188"/>
    <w:rsid w:val="0026348A"/>
    <w:rsid w:val="002A3F7A"/>
    <w:rsid w:val="002F56A7"/>
    <w:rsid w:val="00321974"/>
    <w:rsid w:val="003C50DD"/>
    <w:rsid w:val="004D515B"/>
    <w:rsid w:val="004F5582"/>
    <w:rsid w:val="005642E2"/>
    <w:rsid w:val="005D7D35"/>
    <w:rsid w:val="006075FB"/>
    <w:rsid w:val="00626179"/>
    <w:rsid w:val="00662CB9"/>
    <w:rsid w:val="0066395B"/>
    <w:rsid w:val="006730F9"/>
    <w:rsid w:val="007A17C0"/>
    <w:rsid w:val="008B42EC"/>
    <w:rsid w:val="0095687C"/>
    <w:rsid w:val="009D3743"/>
    <w:rsid w:val="00A95A6D"/>
    <w:rsid w:val="00AD196A"/>
    <w:rsid w:val="00B62525"/>
    <w:rsid w:val="00B6690E"/>
    <w:rsid w:val="00B94EAF"/>
    <w:rsid w:val="00BC2B56"/>
    <w:rsid w:val="00C03A55"/>
    <w:rsid w:val="00C34A6C"/>
    <w:rsid w:val="00DF42E9"/>
    <w:rsid w:val="00E079F9"/>
    <w:rsid w:val="00E5235E"/>
    <w:rsid w:val="00E662AB"/>
    <w:rsid w:val="00F05D51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37B"/>
  <w15:chartTrackingRefBased/>
  <w15:docId w15:val="{94280057-A5B2-46F1-A39E-34C8753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95A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4">
    <w:name w:val="Верхний колонтитул Знак"/>
    <w:basedOn w:val="a0"/>
    <w:link w:val="a3"/>
    <w:rsid w:val="00A95A6D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styleId="a5">
    <w:name w:val="Hyperlink"/>
    <w:basedOn w:val="a0"/>
    <w:uiPriority w:val="99"/>
    <w:unhideWhenUsed/>
    <w:rsid w:val="004D515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62525"/>
    <w:rPr>
      <w:b/>
      <w:bCs/>
    </w:rPr>
  </w:style>
  <w:style w:type="paragraph" w:styleId="a7">
    <w:name w:val="Normal (Web)"/>
    <w:basedOn w:val="a"/>
    <w:uiPriority w:val="99"/>
    <w:unhideWhenUsed/>
    <w:rsid w:val="006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2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32197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pledgetracker.com/country/ukra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ansparency.org.uk/publications/pledge-track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gov.ua/news/ministry/pavlo-petrenko-vzyav-uchast-u-schorichnomu-samiti-concordia-v-nyu-yorku" TargetMode="External"/><Relationship Id="rId11" Type="http://schemas.openxmlformats.org/officeDocument/2006/relationships/hyperlink" Target="http://www.ti-ukraine.org/" TargetMode="External"/><Relationship Id="rId5" Type="http://schemas.openxmlformats.org/officeDocument/2006/relationships/hyperlink" Target="http://www.transparency.org.uk/publications/pledge-tracker/" TargetMode="External"/><Relationship Id="rId10" Type="http://schemas.openxmlformats.org/officeDocument/2006/relationships/hyperlink" Target="mailto:tymchenko@ti-ukraine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t.ly/2xR2E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Tymchenko</cp:lastModifiedBy>
  <cp:revision>24</cp:revision>
  <dcterms:created xsi:type="dcterms:W3CDTF">2017-09-15T08:07:00Z</dcterms:created>
  <dcterms:modified xsi:type="dcterms:W3CDTF">2017-09-20T12:44:00Z</dcterms:modified>
</cp:coreProperties>
</file>