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5B4BD" w14:textId="7C157180" w:rsidR="00176335" w:rsidRPr="007556A7" w:rsidRDefault="007556A7" w:rsidP="0012266D">
      <w:pPr>
        <w:pStyle w:val="FreeForm"/>
        <w:spacing w:after="60"/>
        <w:rPr>
          <w:rFonts w:ascii="Arial" w:hAnsi="Arial" w:cs="Arial"/>
          <w:b/>
          <w:sz w:val="23"/>
          <w:szCs w:val="23"/>
          <w:lang w:val="en-US"/>
        </w:rPr>
      </w:pPr>
      <w:r>
        <w:rPr>
          <w:rFonts w:ascii="Arial" w:hAnsi="Arial" w:cs="Arial"/>
          <w:b/>
          <w:sz w:val="23"/>
          <w:szCs w:val="23"/>
          <w:lang w:val="en-US"/>
        </w:rPr>
        <w:t>Press Announcement</w:t>
      </w:r>
    </w:p>
    <w:p w14:paraId="0CAB17BE" w14:textId="4996A0AD" w:rsidR="00835535" w:rsidRPr="0012266D" w:rsidRDefault="007556A7" w:rsidP="0012266D">
      <w:pPr>
        <w:pStyle w:val="FreeForm"/>
        <w:spacing w:after="60"/>
        <w:rPr>
          <w:rFonts w:ascii="Arial" w:hAnsi="Arial" w:cs="Arial"/>
          <w:sz w:val="23"/>
          <w:szCs w:val="23"/>
          <w:lang w:val="uk-UA"/>
        </w:rPr>
      </w:pPr>
      <w:r>
        <w:rPr>
          <w:rFonts w:ascii="Arial" w:hAnsi="Arial" w:cs="Arial"/>
          <w:sz w:val="23"/>
          <w:szCs w:val="23"/>
          <w:lang w:val="en-US"/>
        </w:rPr>
        <w:t>September 14,</w:t>
      </w:r>
      <w:r w:rsidR="00835535" w:rsidRPr="0012266D">
        <w:rPr>
          <w:rFonts w:ascii="Arial" w:hAnsi="Arial" w:cs="Arial"/>
          <w:sz w:val="23"/>
          <w:szCs w:val="23"/>
          <w:lang w:val="uk-UA"/>
        </w:rPr>
        <w:t xml:space="preserve"> 2017</w:t>
      </w:r>
    </w:p>
    <w:p w14:paraId="1ABA7B37" w14:textId="34A72B3C" w:rsidR="00835535" w:rsidRPr="007556A7" w:rsidRDefault="007556A7" w:rsidP="0012266D">
      <w:pPr>
        <w:pStyle w:val="FreeForm"/>
        <w:spacing w:after="60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Crisis Media Center</w:t>
      </w:r>
      <w:r w:rsidR="00835535" w:rsidRPr="0012266D">
        <w:rPr>
          <w:rFonts w:ascii="Arial" w:hAnsi="Arial" w:cs="Arial"/>
          <w:sz w:val="23"/>
          <w:szCs w:val="23"/>
          <w:lang w:val="uk-UA"/>
        </w:rPr>
        <w:t xml:space="preserve">, </w:t>
      </w:r>
      <w:r>
        <w:rPr>
          <w:rFonts w:ascii="Arial" w:hAnsi="Arial" w:cs="Arial"/>
          <w:sz w:val="23"/>
          <w:szCs w:val="23"/>
          <w:lang w:val="en-US"/>
        </w:rPr>
        <w:t>2 Khreshchatyk st.</w:t>
      </w:r>
      <w:r w:rsidR="00835535" w:rsidRPr="0012266D">
        <w:rPr>
          <w:rFonts w:ascii="Arial" w:hAnsi="Arial" w:cs="Arial"/>
          <w:sz w:val="23"/>
          <w:szCs w:val="23"/>
          <w:lang w:val="uk-UA"/>
        </w:rPr>
        <w:t xml:space="preserve">, </w:t>
      </w:r>
      <w:r>
        <w:rPr>
          <w:rFonts w:ascii="Arial" w:hAnsi="Arial" w:cs="Arial"/>
          <w:sz w:val="23"/>
          <w:szCs w:val="23"/>
          <w:lang w:val="en-US"/>
        </w:rPr>
        <w:t>Kyiv</w:t>
      </w:r>
    </w:p>
    <w:p w14:paraId="63739F7C" w14:textId="77777777" w:rsidR="00176335" w:rsidRPr="0012266D" w:rsidRDefault="00176335" w:rsidP="0012266D">
      <w:pPr>
        <w:pStyle w:val="FreeForm"/>
        <w:spacing w:after="60"/>
        <w:rPr>
          <w:rFonts w:ascii="Arial" w:hAnsi="Arial" w:cs="Arial"/>
          <w:sz w:val="23"/>
          <w:szCs w:val="23"/>
          <w:lang w:val="uk-UA"/>
        </w:rPr>
      </w:pPr>
    </w:p>
    <w:p w14:paraId="65BA364E" w14:textId="77B81593" w:rsidR="00176335" w:rsidRPr="007556A7" w:rsidRDefault="007556A7" w:rsidP="0012266D">
      <w:pPr>
        <w:pStyle w:val="FreeForm"/>
        <w:spacing w:after="60"/>
        <w:rPr>
          <w:rFonts w:ascii="Arial" w:hAnsi="Arial" w:cs="Arial"/>
          <w:b/>
          <w:sz w:val="23"/>
          <w:szCs w:val="23"/>
          <w:lang w:val="en-US"/>
        </w:rPr>
      </w:pPr>
      <w:r>
        <w:rPr>
          <w:rFonts w:ascii="Arial" w:hAnsi="Arial" w:cs="Arial"/>
          <w:b/>
          <w:sz w:val="23"/>
          <w:szCs w:val="23"/>
          <w:lang w:val="en-US"/>
        </w:rPr>
        <w:t>Panel</w:t>
      </w:r>
      <w:r w:rsidRPr="007556A7">
        <w:rPr>
          <w:rFonts w:ascii="Arial" w:hAnsi="Arial" w:cs="Arial"/>
          <w:b/>
          <w:sz w:val="23"/>
          <w:szCs w:val="23"/>
          <w:lang w:val="uk-UA"/>
        </w:rPr>
        <w:t xml:space="preserve"> </w:t>
      </w:r>
      <w:r>
        <w:rPr>
          <w:rFonts w:ascii="Arial" w:hAnsi="Arial" w:cs="Arial"/>
          <w:b/>
          <w:sz w:val="23"/>
          <w:szCs w:val="23"/>
          <w:lang w:val="en-US"/>
        </w:rPr>
        <w:t>Discussion</w:t>
      </w:r>
      <w:r w:rsidR="00176335" w:rsidRPr="0012266D">
        <w:rPr>
          <w:rFonts w:ascii="Arial" w:hAnsi="Arial" w:cs="Arial"/>
          <w:b/>
          <w:sz w:val="23"/>
          <w:szCs w:val="23"/>
          <w:lang w:val="uk-UA"/>
        </w:rPr>
        <w:t xml:space="preserve">: </w:t>
      </w:r>
      <w:r>
        <w:rPr>
          <w:rFonts w:ascii="Arial" w:hAnsi="Arial" w:cs="Arial"/>
          <w:b/>
          <w:sz w:val="23"/>
          <w:szCs w:val="23"/>
          <w:lang w:val="en-US"/>
        </w:rPr>
        <w:t>The Media’s Role in Fighting Corruption</w:t>
      </w:r>
    </w:p>
    <w:p w14:paraId="33C23B82" w14:textId="14826CA1" w:rsidR="00176335" w:rsidRPr="007556A7" w:rsidRDefault="007556A7" w:rsidP="0012266D">
      <w:pPr>
        <w:pStyle w:val="FreeForm"/>
        <w:spacing w:after="60"/>
        <w:rPr>
          <w:rFonts w:ascii="Arial" w:hAnsi="Arial" w:cs="Arial"/>
          <w:sz w:val="23"/>
          <w:szCs w:val="23"/>
          <w:lang w:val="en-US"/>
        </w:rPr>
      </w:pPr>
      <w:r w:rsidRPr="007556A7">
        <w:rPr>
          <w:rFonts w:ascii="Arial" w:hAnsi="Arial" w:cs="Arial"/>
          <w:sz w:val="23"/>
          <w:szCs w:val="23"/>
          <w:lang w:val="uk-UA"/>
        </w:rPr>
        <w:t>Within </w:t>
      </w:r>
      <w:hyperlink r:id="rId7" w:history="1">
        <w:r w:rsidRPr="007556A7">
          <w:rPr>
            <w:rFonts w:ascii="Arial" w:hAnsi="Arial" w:cs="Arial"/>
            <w:sz w:val="23"/>
            <w:szCs w:val="23"/>
            <w:u w:val="single"/>
            <w:lang w:val="uk-UA"/>
          </w:rPr>
          <w:t>«Cinema Against Corruption»</w:t>
        </w:r>
      </w:hyperlink>
      <w:r w:rsidRPr="007556A7">
        <w:rPr>
          <w:rFonts w:ascii="Arial" w:hAnsi="Arial" w:cs="Arial"/>
          <w:sz w:val="23"/>
          <w:szCs w:val="23"/>
          <w:lang w:val="uk-UA"/>
        </w:rPr>
        <w:t> festival</w:t>
      </w:r>
    </w:p>
    <w:p w14:paraId="145B00CC" w14:textId="77777777" w:rsidR="00176335" w:rsidRPr="0012266D" w:rsidRDefault="00176335" w:rsidP="0012266D">
      <w:pPr>
        <w:pStyle w:val="FreeForm"/>
        <w:spacing w:after="60"/>
        <w:rPr>
          <w:rFonts w:ascii="Arial" w:hAnsi="Arial" w:cs="Arial"/>
          <w:sz w:val="23"/>
          <w:szCs w:val="23"/>
          <w:lang w:val="uk-UA"/>
        </w:rPr>
      </w:pPr>
    </w:p>
    <w:p w14:paraId="023A43A4" w14:textId="4B8DFE42" w:rsidR="00176335" w:rsidRPr="007556A7" w:rsidRDefault="007556A7" w:rsidP="0012266D">
      <w:pPr>
        <w:pStyle w:val="FreeForm"/>
        <w:spacing w:after="60"/>
        <w:rPr>
          <w:rFonts w:ascii="Arial" w:hAnsi="Arial" w:cs="Arial"/>
          <w:b/>
          <w:sz w:val="23"/>
          <w:szCs w:val="23"/>
          <w:lang w:val="en-US"/>
        </w:rPr>
      </w:pPr>
      <w:r w:rsidRPr="007556A7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  <w:lang w:val="en-US"/>
        </w:rPr>
        <w:t>10:00 – 10:45 AM Presentation of the festival program</w:t>
      </w:r>
    </w:p>
    <w:p w14:paraId="4C1D6627" w14:textId="77777777" w:rsidR="007556A7" w:rsidRPr="007556A7" w:rsidRDefault="007556A7" w:rsidP="007556A7">
      <w:pPr>
        <w:pStyle w:val="FreeForm"/>
        <w:spacing w:after="60"/>
        <w:rPr>
          <w:rFonts w:ascii="Arial" w:hAnsi="Arial" w:cs="Arial"/>
          <w:sz w:val="23"/>
          <w:szCs w:val="23"/>
          <w:lang w:val="uk-UA"/>
        </w:rPr>
      </w:pPr>
      <w:r w:rsidRPr="007556A7">
        <w:rPr>
          <w:rFonts w:ascii="Arial" w:hAnsi="Arial" w:cs="Arial"/>
          <w:sz w:val="23"/>
          <w:szCs w:val="23"/>
          <w:lang w:val="uk-UA"/>
        </w:rPr>
        <w:t>Speakers:</w:t>
      </w:r>
    </w:p>
    <w:p w14:paraId="1EE4B4FF" w14:textId="77777777" w:rsidR="007556A7" w:rsidRPr="007556A7" w:rsidRDefault="007556A7" w:rsidP="007556A7">
      <w:pPr>
        <w:pStyle w:val="FreeForm"/>
        <w:spacing w:after="60"/>
        <w:rPr>
          <w:rFonts w:ascii="Arial" w:hAnsi="Arial" w:cs="Arial"/>
          <w:sz w:val="23"/>
          <w:szCs w:val="23"/>
          <w:lang w:val="uk-UA"/>
        </w:rPr>
      </w:pPr>
      <w:r w:rsidRPr="007556A7">
        <w:rPr>
          <w:rFonts w:ascii="Arial" w:hAnsi="Arial" w:cs="Arial"/>
          <w:sz w:val="23"/>
          <w:szCs w:val="23"/>
          <w:lang w:val="uk-UA"/>
        </w:rPr>
        <w:t>Beate Köhler, head of the department of cultural programs, director of Goethe-Institut in Ukraine</w:t>
      </w:r>
    </w:p>
    <w:p w14:paraId="47005169" w14:textId="77777777" w:rsidR="007556A7" w:rsidRPr="007556A7" w:rsidRDefault="007556A7" w:rsidP="007556A7">
      <w:pPr>
        <w:pStyle w:val="FreeForm"/>
        <w:spacing w:after="60"/>
        <w:rPr>
          <w:rFonts w:ascii="Arial" w:hAnsi="Arial" w:cs="Arial"/>
          <w:sz w:val="23"/>
          <w:szCs w:val="23"/>
          <w:lang w:val="uk-UA"/>
        </w:rPr>
      </w:pPr>
      <w:r w:rsidRPr="007556A7">
        <w:rPr>
          <w:rFonts w:ascii="Arial" w:hAnsi="Arial" w:cs="Arial"/>
          <w:sz w:val="23"/>
          <w:szCs w:val="23"/>
          <w:lang w:val="uk-UA"/>
        </w:rPr>
        <w:t>Benjamin Best – director of the opening movie of the festival Dirty Games</w:t>
      </w:r>
    </w:p>
    <w:p w14:paraId="723FFA84" w14:textId="77777777" w:rsidR="007556A7" w:rsidRPr="007556A7" w:rsidRDefault="007556A7" w:rsidP="007556A7">
      <w:pPr>
        <w:pStyle w:val="FreeForm"/>
        <w:spacing w:after="60"/>
        <w:rPr>
          <w:rFonts w:ascii="Arial" w:hAnsi="Arial" w:cs="Arial"/>
          <w:sz w:val="23"/>
          <w:szCs w:val="23"/>
          <w:lang w:val="uk-UA"/>
        </w:rPr>
      </w:pPr>
      <w:r w:rsidRPr="007556A7">
        <w:rPr>
          <w:rFonts w:ascii="Arial" w:hAnsi="Arial" w:cs="Arial"/>
          <w:sz w:val="23"/>
          <w:szCs w:val="23"/>
          <w:lang w:val="uk-UA"/>
        </w:rPr>
        <w:t>Nataliia Sedletska – journalist of Schemes TV program, co-author of the investigation Kyiv – London. From Ukraine with Cash</w:t>
      </w:r>
    </w:p>
    <w:p w14:paraId="1B7A7DD6" w14:textId="77777777" w:rsidR="007556A7" w:rsidRPr="007556A7" w:rsidRDefault="007556A7" w:rsidP="007556A7">
      <w:pPr>
        <w:pStyle w:val="FreeForm"/>
        <w:spacing w:after="60"/>
        <w:rPr>
          <w:rFonts w:ascii="Arial" w:hAnsi="Arial" w:cs="Arial"/>
          <w:sz w:val="23"/>
          <w:szCs w:val="23"/>
          <w:lang w:val="uk-UA"/>
        </w:rPr>
      </w:pPr>
      <w:r w:rsidRPr="007556A7">
        <w:rPr>
          <w:rFonts w:ascii="Arial" w:hAnsi="Arial" w:cs="Arial"/>
          <w:sz w:val="23"/>
          <w:szCs w:val="23"/>
          <w:lang w:val="uk-UA"/>
        </w:rPr>
        <w:t>Denys Bihus – journalist of Nashi Hroshi TV program, co-author of the investigation Deputy Minister of Internal Affairs Serhiy Chebotar: Robbery, Real Estate Development, Business</w:t>
      </w:r>
    </w:p>
    <w:p w14:paraId="453A332A" w14:textId="77777777" w:rsidR="007556A7" w:rsidRPr="007556A7" w:rsidRDefault="007556A7" w:rsidP="007556A7">
      <w:pPr>
        <w:pStyle w:val="FreeForm"/>
        <w:spacing w:after="60"/>
        <w:rPr>
          <w:rFonts w:ascii="Arial" w:hAnsi="Arial" w:cs="Arial"/>
          <w:sz w:val="23"/>
          <w:szCs w:val="23"/>
          <w:lang w:val="uk-UA"/>
        </w:rPr>
      </w:pPr>
      <w:r w:rsidRPr="007556A7">
        <w:rPr>
          <w:rFonts w:ascii="Arial" w:hAnsi="Arial" w:cs="Arial"/>
          <w:sz w:val="23"/>
          <w:szCs w:val="23"/>
          <w:lang w:val="uk-UA"/>
        </w:rPr>
        <w:t>Anna Babinetsk, Dmytro Hnap – employees of Slidstvo.Info agency, authors of the investigation Killing Pavel. Investigation of Journalist Sheremet’s Death</w:t>
      </w:r>
    </w:p>
    <w:p w14:paraId="64C9A37A" w14:textId="77777777" w:rsidR="007556A7" w:rsidRPr="007556A7" w:rsidRDefault="007556A7" w:rsidP="007556A7">
      <w:pPr>
        <w:pStyle w:val="FreeForm"/>
        <w:spacing w:after="60"/>
        <w:rPr>
          <w:rFonts w:ascii="Arial" w:hAnsi="Arial" w:cs="Arial"/>
          <w:sz w:val="23"/>
          <w:szCs w:val="23"/>
          <w:lang w:val="uk-UA"/>
        </w:rPr>
      </w:pPr>
      <w:r w:rsidRPr="007556A7">
        <w:rPr>
          <w:rFonts w:ascii="Arial" w:hAnsi="Arial" w:cs="Arial"/>
          <w:sz w:val="23"/>
          <w:szCs w:val="23"/>
          <w:lang w:val="uk-UA"/>
        </w:rPr>
        <w:t>Moderator: Illia Diadyk – program director of Cinema Against Corruption festival</w:t>
      </w:r>
    </w:p>
    <w:p w14:paraId="36F1062A" w14:textId="77777777" w:rsidR="007556A7" w:rsidRPr="007556A7" w:rsidRDefault="007556A7" w:rsidP="0012266D">
      <w:pPr>
        <w:pStyle w:val="FreeForm"/>
        <w:spacing w:after="60"/>
        <w:rPr>
          <w:rFonts w:ascii="Arial" w:hAnsi="Arial" w:cs="Arial"/>
          <w:sz w:val="23"/>
          <w:szCs w:val="23"/>
          <w:lang w:val="uk-UA"/>
        </w:rPr>
      </w:pPr>
    </w:p>
    <w:p w14:paraId="33C5BD09" w14:textId="77777777" w:rsidR="00176335" w:rsidRPr="0012266D" w:rsidRDefault="00176335" w:rsidP="0012266D">
      <w:pPr>
        <w:pStyle w:val="FreeForm"/>
        <w:spacing w:after="60"/>
        <w:rPr>
          <w:rFonts w:ascii="Arial" w:hAnsi="Arial" w:cs="Arial"/>
          <w:sz w:val="23"/>
          <w:szCs w:val="23"/>
          <w:lang w:val="uk-UA"/>
        </w:rPr>
      </w:pPr>
    </w:p>
    <w:p w14:paraId="30D52D00" w14:textId="1328AA6B" w:rsidR="00176335" w:rsidRPr="0012266D" w:rsidRDefault="007556A7" w:rsidP="0012266D">
      <w:pPr>
        <w:pStyle w:val="FreeForm"/>
        <w:spacing w:after="60"/>
        <w:rPr>
          <w:rFonts w:ascii="Arial" w:hAnsi="Arial" w:cs="Arial"/>
          <w:sz w:val="23"/>
          <w:szCs w:val="23"/>
          <w:lang w:val="uk-UA"/>
        </w:rPr>
      </w:pPr>
      <w:r w:rsidRPr="007556A7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  <w:lang w:val="en-US"/>
        </w:rPr>
        <w:t>10:45 – 11:30 AM Media’s Influence on the Fight against Corruption</w:t>
      </w:r>
      <w:r w:rsidRPr="0012266D">
        <w:rPr>
          <w:rFonts w:ascii="Arial" w:hAnsi="Arial" w:cs="Arial"/>
          <w:sz w:val="23"/>
          <w:szCs w:val="23"/>
          <w:lang w:val="uk-UA"/>
        </w:rPr>
        <w:t xml:space="preserve"> </w:t>
      </w:r>
      <w:r w:rsidR="00176335" w:rsidRPr="0012266D">
        <w:rPr>
          <w:rFonts w:ascii="Arial" w:hAnsi="Arial" w:cs="Arial"/>
          <w:sz w:val="23"/>
          <w:szCs w:val="23"/>
          <w:lang w:val="uk-UA"/>
        </w:rPr>
        <w:t xml:space="preserve">Спікери: </w:t>
      </w:r>
    </w:p>
    <w:p w14:paraId="78E23662" w14:textId="77777777" w:rsidR="007556A7" w:rsidRPr="007556A7" w:rsidRDefault="007556A7" w:rsidP="007556A7">
      <w:pPr>
        <w:pStyle w:val="FreeForm"/>
        <w:spacing w:after="60"/>
        <w:rPr>
          <w:rFonts w:ascii="Arial" w:hAnsi="Arial" w:cs="Arial"/>
          <w:sz w:val="23"/>
          <w:szCs w:val="23"/>
          <w:lang w:val="uk-UA"/>
        </w:rPr>
      </w:pPr>
      <w:r w:rsidRPr="007556A7">
        <w:rPr>
          <w:rFonts w:ascii="Arial" w:hAnsi="Arial" w:cs="Arial"/>
          <w:sz w:val="23"/>
          <w:szCs w:val="23"/>
          <w:lang w:val="uk-UA"/>
        </w:rPr>
        <w:t>Yaroslav Yurchyshyn – executive director of Transparency International Ukraine</w:t>
      </w:r>
    </w:p>
    <w:p w14:paraId="194D4078" w14:textId="77777777" w:rsidR="007556A7" w:rsidRPr="007556A7" w:rsidRDefault="007556A7" w:rsidP="007556A7">
      <w:pPr>
        <w:pStyle w:val="FreeForm"/>
        <w:spacing w:after="60"/>
        <w:rPr>
          <w:rFonts w:ascii="Arial" w:hAnsi="Arial" w:cs="Arial"/>
          <w:sz w:val="23"/>
          <w:szCs w:val="23"/>
          <w:lang w:val="uk-UA"/>
        </w:rPr>
      </w:pPr>
      <w:r w:rsidRPr="007556A7">
        <w:rPr>
          <w:rFonts w:ascii="Arial" w:hAnsi="Arial" w:cs="Arial"/>
          <w:sz w:val="23"/>
          <w:szCs w:val="23"/>
          <w:lang w:val="uk-UA"/>
        </w:rPr>
        <w:t>Daryna Kaleniuk – executive director of CSO Anticorruption Action Center</w:t>
      </w:r>
    </w:p>
    <w:p w14:paraId="43AF009A" w14:textId="77777777" w:rsidR="007556A7" w:rsidRPr="007556A7" w:rsidRDefault="007556A7" w:rsidP="007556A7">
      <w:pPr>
        <w:pStyle w:val="FreeForm"/>
        <w:spacing w:after="60"/>
        <w:rPr>
          <w:rFonts w:ascii="Arial" w:hAnsi="Arial" w:cs="Arial"/>
          <w:sz w:val="23"/>
          <w:szCs w:val="23"/>
          <w:lang w:val="uk-UA"/>
        </w:rPr>
      </w:pPr>
      <w:r w:rsidRPr="007556A7">
        <w:rPr>
          <w:rFonts w:ascii="Arial" w:hAnsi="Arial" w:cs="Arial"/>
          <w:sz w:val="23"/>
          <w:szCs w:val="23"/>
          <w:lang w:val="uk-UA"/>
        </w:rPr>
        <w:t>Yevgeniya Kironaki – journalist of the Romanian show În Premieră</w:t>
      </w:r>
    </w:p>
    <w:p w14:paraId="2BB6F8F3" w14:textId="77777777" w:rsidR="007556A7" w:rsidRPr="007556A7" w:rsidRDefault="007556A7" w:rsidP="007556A7">
      <w:pPr>
        <w:pStyle w:val="FreeForm"/>
        <w:spacing w:after="60"/>
        <w:rPr>
          <w:rFonts w:ascii="Arial" w:hAnsi="Arial" w:cs="Arial"/>
          <w:sz w:val="23"/>
          <w:szCs w:val="23"/>
          <w:lang w:val="uk-UA"/>
        </w:rPr>
      </w:pPr>
      <w:r w:rsidRPr="007556A7">
        <w:rPr>
          <w:rFonts w:ascii="Arial" w:hAnsi="Arial" w:cs="Arial"/>
          <w:sz w:val="23"/>
          <w:szCs w:val="23"/>
          <w:lang w:val="uk-UA"/>
        </w:rPr>
        <w:t>Nataliia Sedletska – journalist of Schemes TV program, co-author of the investigation Kyiv – London. From Ukraine with Cash</w:t>
      </w:r>
    </w:p>
    <w:p w14:paraId="2579566C" w14:textId="77777777" w:rsidR="007556A7" w:rsidRPr="007556A7" w:rsidRDefault="007556A7" w:rsidP="007556A7">
      <w:pPr>
        <w:pStyle w:val="FreeForm"/>
        <w:spacing w:after="60"/>
        <w:rPr>
          <w:rFonts w:ascii="Arial" w:hAnsi="Arial" w:cs="Arial"/>
          <w:sz w:val="23"/>
          <w:szCs w:val="23"/>
          <w:lang w:val="uk-UA"/>
        </w:rPr>
      </w:pPr>
      <w:r w:rsidRPr="007556A7">
        <w:rPr>
          <w:rFonts w:ascii="Arial" w:hAnsi="Arial" w:cs="Arial"/>
          <w:sz w:val="23"/>
          <w:szCs w:val="23"/>
          <w:lang w:val="uk-UA"/>
        </w:rPr>
        <w:t xml:space="preserve">Denys Bihus – journalist of Nashi Hroshi TV </w:t>
      </w:r>
      <w:bookmarkStart w:id="0" w:name="_GoBack"/>
      <w:bookmarkEnd w:id="0"/>
      <w:r w:rsidRPr="007556A7">
        <w:rPr>
          <w:rFonts w:ascii="Arial" w:hAnsi="Arial" w:cs="Arial"/>
          <w:sz w:val="23"/>
          <w:szCs w:val="23"/>
          <w:lang w:val="uk-UA"/>
        </w:rPr>
        <w:t>program, co-author of the investigation Deputy Minister of Internal Affairs Serhiy Chebotar: Robbery, Real Estate Development, Business</w:t>
      </w:r>
    </w:p>
    <w:p w14:paraId="3AF54666" w14:textId="77777777" w:rsidR="007556A7" w:rsidRPr="007556A7" w:rsidRDefault="007556A7" w:rsidP="007556A7">
      <w:pPr>
        <w:pStyle w:val="FreeForm"/>
        <w:spacing w:after="60"/>
        <w:rPr>
          <w:rFonts w:ascii="Arial" w:hAnsi="Arial" w:cs="Arial"/>
          <w:sz w:val="23"/>
          <w:szCs w:val="23"/>
          <w:lang w:val="uk-UA"/>
        </w:rPr>
      </w:pPr>
      <w:r w:rsidRPr="007556A7">
        <w:rPr>
          <w:rFonts w:ascii="Arial" w:hAnsi="Arial" w:cs="Arial"/>
          <w:sz w:val="23"/>
          <w:szCs w:val="23"/>
          <w:lang w:val="uk-UA"/>
        </w:rPr>
        <w:t>Anna Babinetsk, Dmytro Hnap – employees of Slidstvo.Info agency, authors of the investigation Killing Pavel. Investigation of Journalist Sheremet’s Death</w:t>
      </w:r>
    </w:p>
    <w:p w14:paraId="6E9A96BC" w14:textId="77777777" w:rsidR="007556A7" w:rsidRPr="007556A7" w:rsidRDefault="007556A7" w:rsidP="007556A7">
      <w:pPr>
        <w:pStyle w:val="FreeForm"/>
        <w:spacing w:after="60"/>
        <w:rPr>
          <w:rFonts w:ascii="Arial" w:hAnsi="Arial" w:cs="Arial"/>
          <w:sz w:val="23"/>
          <w:szCs w:val="23"/>
          <w:lang w:val="uk-UA"/>
        </w:rPr>
      </w:pPr>
      <w:r w:rsidRPr="007556A7">
        <w:rPr>
          <w:rFonts w:ascii="Arial" w:hAnsi="Arial" w:cs="Arial"/>
          <w:sz w:val="23"/>
          <w:szCs w:val="23"/>
          <w:lang w:val="uk-UA"/>
        </w:rPr>
        <w:t>Daria Manzhura – Director of External Communications Department of the NABU</w:t>
      </w:r>
    </w:p>
    <w:p w14:paraId="3B95A8C7" w14:textId="77777777" w:rsidR="007556A7" w:rsidRPr="007556A7" w:rsidRDefault="007556A7" w:rsidP="007556A7">
      <w:pPr>
        <w:pStyle w:val="FreeForm"/>
        <w:spacing w:after="60"/>
        <w:rPr>
          <w:rFonts w:ascii="Arial" w:hAnsi="Arial" w:cs="Arial"/>
          <w:sz w:val="23"/>
          <w:szCs w:val="23"/>
          <w:lang w:val="uk-UA"/>
        </w:rPr>
      </w:pPr>
      <w:r w:rsidRPr="007556A7">
        <w:rPr>
          <w:rFonts w:ascii="Arial" w:hAnsi="Arial" w:cs="Arial"/>
          <w:sz w:val="23"/>
          <w:szCs w:val="23"/>
          <w:lang w:val="uk-UA"/>
        </w:rPr>
        <w:t>Moderator: Andrii Kulykov – chairman of the board of CSO Hromadske Radio</w:t>
      </w:r>
    </w:p>
    <w:p w14:paraId="57F84CC4" w14:textId="77777777" w:rsidR="00176335" w:rsidRPr="0012266D" w:rsidRDefault="00176335" w:rsidP="0012266D">
      <w:pPr>
        <w:pStyle w:val="FreeForm"/>
        <w:spacing w:after="60"/>
        <w:rPr>
          <w:rFonts w:ascii="Arial" w:hAnsi="Arial" w:cs="Arial"/>
          <w:sz w:val="23"/>
          <w:szCs w:val="23"/>
          <w:lang w:val="uk-UA"/>
        </w:rPr>
      </w:pPr>
    </w:p>
    <w:p w14:paraId="7D62CD57" w14:textId="77777777" w:rsidR="007556A7" w:rsidRPr="007556A7" w:rsidRDefault="007556A7" w:rsidP="007556A7">
      <w:pPr>
        <w:pStyle w:val="NormalWeb"/>
        <w:spacing w:before="0" w:after="0"/>
        <w:jc w:val="both"/>
        <w:textAlignment w:val="baseline"/>
        <w:rPr>
          <w:rFonts w:ascii="Arial" w:hAnsi="Arial" w:cs="Arial"/>
          <w:color w:val="5D5D5D"/>
          <w:sz w:val="22"/>
          <w:szCs w:val="22"/>
          <w:lang w:val="en-US"/>
        </w:rPr>
      </w:pPr>
      <w:r w:rsidRPr="007556A7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  <w:lang w:val="en-US"/>
        </w:rPr>
        <w:t>Accreditation: </w:t>
      </w:r>
      <w:r w:rsidRPr="007556A7">
        <w:rPr>
          <w:rFonts w:ascii="Arial" w:hAnsi="Arial" w:cs="Arial"/>
          <w:color w:val="auto"/>
          <w:sz w:val="22"/>
          <w:szCs w:val="22"/>
          <w:lang w:val="en-US"/>
        </w:rPr>
        <w:t>066 497 34 33, </w:t>
      </w:r>
      <w:hyperlink r:id="rId8" w:history="1">
        <w:r w:rsidRPr="007556A7">
          <w:rPr>
            <w:rStyle w:val="Hyperlink"/>
            <w:rFonts w:ascii="Arial" w:hAnsi="Arial" w:cs="Arial"/>
            <w:color w:val="auto"/>
            <w:sz w:val="22"/>
            <w:szCs w:val="22"/>
            <w:bdr w:val="none" w:sz="0" w:space="0" w:color="auto" w:frame="1"/>
            <w:lang w:val="en-US"/>
          </w:rPr>
          <w:t>press@arthousetraffic.com</w:t>
        </w:r>
      </w:hyperlink>
      <w:r w:rsidRPr="007556A7">
        <w:rPr>
          <w:rFonts w:ascii="Arial" w:hAnsi="Arial" w:cs="Arial"/>
          <w:color w:val="auto"/>
          <w:sz w:val="22"/>
          <w:szCs w:val="22"/>
          <w:lang w:val="en-US"/>
        </w:rPr>
        <w:t>, Anastasiia Sidelnyk, press officer</w:t>
      </w:r>
    </w:p>
    <w:p w14:paraId="15161126" w14:textId="77777777" w:rsidR="00FA32C6" w:rsidRPr="007556A7" w:rsidRDefault="00FA32C6" w:rsidP="0012266D">
      <w:pPr>
        <w:pStyle w:val="FreeForm"/>
        <w:spacing w:after="60"/>
        <w:rPr>
          <w:rFonts w:ascii="Arial" w:hAnsi="Arial" w:cs="Arial"/>
          <w:sz w:val="23"/>
          <w:szCs w:val="23"/>
          <w:lang w:val="en-US"/>
        </w:rPr>
      </w:pPr>
    </w:p>
    <w:p w14:paraId="6CDF14E2" w14:textId="77777777" w:rsidR="007556A7" w:rsidRPr="007556A7" w:rsidRDefault="007556A7" w:rsidP="007556A7">
      <w:pPr>
        <w:pStyle w:val="NormalWeb"/>
        <w:spacing w:before="0" w:after="0"/>
        <w:jc w:val="both"/>
        <w:textAlignment w:val="baseline"/>
        <w:rPr>
          <w:rFonts w:ascii="Arial" w:hAnsi="Arial" w:cs="Arial"/>
          <w:color w:val="5D5D5D"/>
          <w:sz w:val="22"/>
          <w:szCs w:val="22"/>
          <w:lang w:val="en-US"/>
        </w:rPr>
      </w:pPr>
      <w:r w:rsidRPr="007556A7">
        <w:rPr>
          <w:rFonts w:ascii="Arial" w:hAnsi="Arial" w:cs="Arial"/>
          <w:color w:val="5D5D5D"/>
          <w:sz w:val="22"/>
          <w:szCs w:val="22"/>
          <w:lang w:val="en-US"/>
        </w:rPr>
        <w:t>The festival is part of the joint project of Goethe-Institut Ukraine and Federal Agency for Civic Education </w:t>
      </w:r>
      <w:r w:rsidRPr="007556A7">
        <w:rPr>
          <w:rStyle w:val="Emphasis"/>
          <w:rFonts w:ascii="Arial" w:hAnsi="Arial" w:cs="Arial"/>
          <w:color w:val="5D5D5D"/>
          <w:sz w:val="22"/>
          <w:szCs w:val="22"/>
          <w:bdr w:val="none" w:sz="0" w:space="0" w:color="auto" w:frame="1"/>
          <w:lang w:val="en-US"/>
        </w:rPr>
        <w:t>Bestechend</w:t>
      </w:r>
      <w:r w:rsidRPr="007556A7">
        <w:rPr>
          <w:rFonts w:ascii="Arial" w:hAnsi="Arial" w:cs="Arial"/>
          <w:color w:val="5D5D5D"/>
          <w:sz w:val="22"/>
          <w:szCs w:val="22"/>
          <w:lang w:val="en-US"/>
        </w:rPr>
        <w:t> (Unconquerable) and is backed by the Ministry of Foreign Affairs of Germany.</w:t>
      </w:r>
    </w:p>
    <w:p w14:paraId="123B2E8C" w14:textId="77777777" w:rsidR="007556A7" w:rsidRDefault="007556A7" w:rsidP="007556A7">
      <w:pPr>
        <w:pStyle w:val="NormalWeb"/>
        <w:spacing w:before="0" w:after="0"/>
        <w:jc w:val="both"/>
        <w:textAlignment w:val="baseline"/>
        <w:rPr>
          <w:rFonts w:ascii="Arial" w:hAnsi="Arial" w:cs="Arial"/>
          <w:color w:val="5D5D5D"/>
          <w:sz w:val="22"/>
          <w:szCs w:val="22"/>
          <w:lang w:val="en-US"/>
        </w:rPr>
      </w:pPr>
    </w:p>
    <w:p w14:paraId="45311438" w14:textId="77777777" w:rsidR="007556A7" w:rsidRDefault="007556A7" w:rsidP="007556A7">
      <w:pPr>
        <w:pStyle w:val="NormalWeb"/>
        <w:spacing w:before="0" w:after="0"/>
        <w:jc w:val="both"/>
        <w:textAlignment w:val="baseline"/>
        <w:rPr>
          <w:rFonts w:ascii="Arial" w:hAnsi="Arial" w:cs="Arial"/>
          <w:color w:val="5D5D5D"/>
          <w:sz w:val="22"/>
          <w:szCs w:val="22"/>
          <w:lang w:val="en-US"/>
        </w:rPr>
      </w:pPr>
      <w:r w:rsidRPr="007556A7">
        <w:rPr>
          <w:rFonts w:ascii="Arial" w:hAnsi="Arial" w:cs="Arial"/>
          <w:color w:val="5D5D5D"/>
          <w:sz w:val="22"/>
          <w:szCs w:val="22"/>
          <w:lang w:val="en-US"/>
        </w:rPr>
        <w:t>Information support: </w:t>
      </w:r>
      <w:hyperlink r:id="rId9" w:history="1">
        <w:r w:rsidRPr="007556A7">
          <w:rPr>
            <w:rStyle w:val="Hyperlink"/>
            <w:rFonts w:ascii="Arial" w:hAnsi="Arial" w:cs="Arial"/>
            <w:color w:val="00A1E1"/>
            <w:sz w:val="22"/>
            <w:szCs w:val="22"/>
            <w:bdr w:val="none" w:sz="0" w:space="0" w:color="auto" w:frame="1"/>
            <w:lang w:val="en-US"/>
          </w:rPr>
          <w:t>Transparency International Ukraine</w:t>
        </w:r>
      </w:hyperlink>
      <w:r w:rsidRPr="007556A7">
        <w:rPr>
          <w:rFonts w:ascii="Arial" w:hAnsi="Arial" w:cs="Arial"/>
          <w:color w:val="5D5D5D"/>
          <w:sz w:val="22"/>
          <w:szCs w:val="22"/>
          <w:lang w:val="en-US"/>
        </w:rPr>
        <w:t>, </w:t>
      </w:r>
      <w:hyperlink r:id="rId10" w:history="1">
        <w:r w:rsidRPr="007556A7">
          <w:rPr>
            <w:rStyle w:val="Hyperlink"/>
            <w:rFonts w:ascii="Arial" w:hAnsi="Arial" w:cs="Arial"/>
            <w:color w:val="00A1E1"/>
            <w:sz w:val="22"/>
            <w:szCs w:val="22"/>
            <w:bdr w:val="none" w:sz="0" w:space="0" w:color="auto" w:frame="1"/>
            <w:lang w:val="en-US"/>
          </w:rPr>
          <w:t>Anti-Corruption Action Center</w:t>
        </w:r>
      </w:hyperlink>
    </w:p>
    <w:p w14:paraId="6469F15C" w14:textId="77777777" w:rsidR="007556A7" w:rsidRPr="007556A7" w:rsidRDefault="007556A7" w:rsidP="007556A7">
      <w:pPr>
        <w:pStyle w:val="NormalWeb"/>
        <w:spacing w:before="0" w:after="0"/>
        <w:jc w:val="both"/>
        <w:textAlignment w:val="baseline"/>
        <w:rPr>
          <w:rFonts w:ascii="Arial" w:hAnsi="Arial" w:cs="Arial"/>
          <w:color w:val="5D5D5D"/>
          <w:sz w:val="22"/>
          <w:szCs w:val="22"/>
          <w:lang w:val="en-US"/>
        </w:rPr>
      </w:pPr>
    </w:p>
    <w:p w14:paraId="06E17466" w14:textId="0C639C25" w:rsidR="007556A7" w:rsidRPr="007556A7" w:rsidRDefault="007556A7" w:rsidP="007556A7">
      <w:pPr>
        <w:pStyle w:val="NormalWeb"/>
        <w:spacing w:before="0" w:after="0"/>
        <w:jc w:val="both"/>
        <w:textAlignment w:val="baseline"/>
        <w:rPr>
          <w:rFonts w:ascii="Arial" w:hAnsi="Arial" w:cs="Arial"/>
          <w:color w:val="5D5D5D"/>
          <w:sz w:val="22"/>
          <w:szCs w:val="22"/>
          <w:lang w:val="en-US"/>
        </w:rPr>
      </w:pPr>
      <w:r w:rsidRPr="007556A7">
        <w:rPr>
          <w:rFonts w:ascii="Arial" w:hAnsi="Arial" w:cs="Arial"/>
          <w:color w:val="5D5D5D"/>
          <w:sz w:val="22"/>
          <w:szCs w:val="22"/>
          <w:lang w:val="en-US"/>
        </w:rPr>
        <w:t>Media partners:</w:t>
      </w:r>
      <w:r>
        <w:rPr>
          <w:rFonts w:ascii="Arial" w:hAnsi="Arial" w:cs="Arial"/>
          <w:color w:val="5D5D5D"/>
          <w:sz w:val="22"/>
          <w:szCs w:val="22"/>
          <w:lang w:val="en-US"/>
        </w:rPr>
        <w:t xml:space="preserve"> </w:t>
      </w:r>
      <w:hyperlink r:id="rId11" w:history="1">
        <w:r w:rsidRPr="007556A7">
          <w:rPr>
            <w:rStyle w:val="Hyperlink"/>
            <w:rFonts w:ascii="Arial" w:hAnsi="Arial" w:cs="Arial"/>
            <w:color w:val="00A1E1"/>
            <w:sz w:val="22"/>
            <w:szCs w:val="22"/>
            <w:bdr w:val="none" w:sz="0" w:space="0" w:color="auto" w:frame="1"/>
            <w:lang w:val="en-US"/>
          </w:rPr>
          <w:t>Espreso</w:t>
        </w:r>
      </w:hyperlink>
      <w:r w:rsidRPr="007556A7">
        <w:rPr>
          <w:rFonts w:ascii="Arial" w:hAnsi="Arial" w:cs="Arial"/>
          <w:color w:val="5D5D5D"/>
          <w:sz w:val="22"/>
          <w:szCs w:val="22"/>
          <w:lang w:val="en-US"/>
        </w:rPr>
        <w:t>,</w:t>
      </w:r>
      <w:r>
        <w:rPr>
          <w:rFonts w:ascii="Arial" w:hAnsi="Arial" w:cs="Arial"/>
          <w:color w:val="5D5D5D"/>
          <w:sz w:val="22"/>
          <w:szCs w:val="22"/>
          <w:lang w:val="en-US"/>
        </w:rPr>
        <w:t xml:space="preserve"> </w:t>
      </w:r>
      <w:hyperlink r:id="rId12" w:history="1">
        <w:r w:rsidRPr="007556A7">
          <w:rPr>
            <w:rStyle w:val="Hyperlink"/>
            <w:rFonts w:ascii="Arial" w:hAnsi="Arial" w:cs="Arial"/>
            <w:color w:val="00A1E1"/>
            <w:sz w:val="22"/>
            <w:szCs w:val="22"/>
            <w:bdr w:val="none" w:sz="0" w:space="0" w:color="auto" w:frame="1"/>
            <w:lang w:val="en-US"/>
          </w:rPr>
          <w:t>Hromadsk</w:t>
        </w:r>
        <w:r>
          <w:rPr>
            <w:rStyle w:val="Hyperlink"/>
            <w:rFonts w:ascii="Arial" w:hAnsi="Arial" w:cs="Arial"/>
            <w:color w:val="00A1E1"/>
            <w:sz w:val="22"/>
            <w:szCs w:val="22"/>
            <w:bdr w:val="none" w:sz="0" w:space="0" w:color="auto" w:frame="1"/>
          </w:rPr>
          <w:t>е</w:t>
        </w:r>
        <w:r>
          <w:rPr>
            <w:rStyle w:val="Hyperlink"/>
            <w:rFonts w:ascii="Arial" w:hAnsi="Arial" w:cs="Arial"/>
            <w:color w:val="00A1E1"/>
            <w:sz w:val="22"/>
            <w:szCs w:val="22"/>
            <w:bdr w:val="none" w:sz="0" w:space="0" w:color="auto" w:frame="1"/>
            <w:lang w:val="en-US"/>
          </w:rPr>
          <w:t xml:space="preserve"> </w:t>
        </w:r>
        <w:r w:rsidRPr="007556A7">
          <w:rPr>
            <w:rStyle w:val="Hyperlink"/>
            <w:rFonts w:ascii="Arial" w:hAnsi="Arial" w:cs="Arial"/>
            <w:color w:val="00A1E1"/>
            <w:sz w:val="22"/>
            <w:szCs w:val="22"/>
            <w:bdr w:val="none" w:sz="0" w:space="0" w:color="auto" w:frame="1"/>
            <w:lang w:val="en-US"/>
          </w:rPr>
          <w:t>radio</w:t>
        </w:r>
      </w:hyperlink>
      <w:r>
        <w:rPr>
          <w:rFonts w:ascii="Arial" w:hAnsi="Arial" w:cs="Arial"/>
          <w:color w:val="5D5D5D"/>
          <w:sz w:val="22"/>
          <w:szCs w:val="22"/>
          <w:lang w:val="en-US"/>
        </w:rPr>
        <w:t xml:space="preserve"> , </w:t>
      </w:r>
      <w:hyperlink r:id="rId13" w:history="1">
        <w:r w:rsidRPr="007556A7">
          <w:rPr>
            <w:rStyle w:val="Hyperlink"/>
            <w:rFonts w:ascii="Arial" w:hAnsi="Arial" w:cs="Arial"/>
            <w:color w:val="00A1E1"/>
            <w:sz w:val="22"/>
            <w:szCs w:val="22"/>
            <w:bdr w:val="none" w:sz="0" w:space="0" w:color="auto" w:frame="1"/>
            <w:lang w:val="en-US"/>
          </w:rPr>
          <w:t>UkrainianWeek</w:t>
        </w:r>
      </w:hyperlink>
      <w:r w:rsidRPr="007556A7">
        <w:rPr>
          <w:rFonts w:ascii="Arial" w:hAnsi="Arial" w:cs="Arial"/>
          <w:color w:val="5D5D5D"/>
          <w:sz w:val="22"/>
          <w:szCs w:val="22"/>
          <w:lang w:val="en-US"/>
        </w:rPr>
        <w:t>,</w:t>
      </w:r>
      <w:r>
        <w:rPr>
          <w:rFonts w:ascii="Arial" w:hAnsi="Arial" w:cs="Arial"/>
          <w:color w:val="5D5D5D"/>
          <w:sz w:val="22"/>
          <w:szCs w:val="22"/>
          <w:lang w:val="en-US"/>
        </w:rPr>
        <w:t xml:space="preserve"> </w:t>
      </w:r>
      <w:hyperlink r:id="rId14" w:history="1">
        <w:r w:rsidRPr="007556A7">
          <w:rPr>
            <w:rStyle w:val="Hyperlink"/>
            <w:rFonts w:ascii="Arial" w:hAnsi="Arial" w:cs="Arial"/>
            <w:color w:val="00A1E1"/>
            <w:sz w:val="22"/>
            <w:szCs w:val="22"/>
            <w:bdr w:val="none" w:sz="0" w:space="0" w:color="auto" w:frame="1"/>
            <w:lang w:val="en-US"/>
          </w:rPr>
          <w:t>oKino</w:t>
        </w:r>
      </w:hyperlink>
      <w:r w:rsidRPr="007556A7">
        <w:rPr>
          <w:rFonts w:ascii="Arial" w:hAnsi="Arial" w:cs="Arial"/>
          <w:color w:val="5D5D5D"/>
          <w:sz w:val="22"/>
          <w:szCs w:val="22"/>
          <w:lang w:val="en-US"/>
        </w:rPr>
        <w:t>,</w:t>
      </w:r>
      <w:r>
        <w:rPr>
          <w:rFonts w:ascii="Arial" w:hAnsi="Arial" w:cs="Arial"/>
          <w:color w:val="5D5D5D"/>
          <w:sz w:val="22"/>
          <w:szCs w:val="22"/>
          <w:lang w:val="en-US"/>
        </w:rPr>
        <w:t xml:space="preserve"> </w:t>
      </w:r>
      <w:hyperlink r:id="rId15" w:history="1">
        <w:r w:rsidRPr="007556A7">
          <w:rPr>
            <w:rStyle w:val="Hyperlink"/>
            <w:rFonts w:ascii="Arial" w:hAnsi="Arial" w:cs="Arial"/>
            <w:color w:val="00A1E1"/>
            <w:sz w:val="22"/>
            <w:szCs w:val="22"/>
            <w:bdr w:val="none" w:sz="0" w:space="0" w:color="auto" w:frame="1"/>
            <w:lang w:val="en-US"/>
          </w:rPr>
          <w:t>KievVlast</w:t>
        </w:r>
      </w:hyperlink>
      <w:r w:rsidRPr="007556A7">
        <w:rPr>
          <w:rFonts w:ascii="Arial" w:hAnsi="Arial" w:cs="Arial"/>
          <w:color w:val="5D5D5D"/>
          <w:sz w:val="22"/>
          <w:szCs w:val="22"/>
          <w:lang w:val="en-US"/>
        </w:rPr>
        <w:t>,</w:t>
      </w:r>
      <w:r>
        <w:rPr>
          <w:rFonts w:ascii="Arial" w:hAnsi="Arial" w:cs="Arial"/>
          <w:color w:val="5D5D5D"/>
          <w:sz w:val="22"/>
          <w:szCs w:val="22"/>
          <w:lang w:val="en-US"/>
        </w:rPr>
        <w:t xml:space="preserve"> </w:t>
      </w:r>
      <w:hyperlink r:id="rId16" w:history="1">
        <w:r w:rsidRPr="007556A7">
          <w:rPr>
            <w:rStyle w:val="Hyperlink"/>
            <w:rFonts w:ascii="Arial" w:hAnsi="Arial" w:cs="Arial"/>
            <w:color w:val="00A1E1"/>
            <w:sz w:val="22"/>
            <w:szCs w:val="22"/>
            <w:bdr w:val="none" w:sz="0" w:space="0" w:color="auto" w:frame="1"/>
            <w:lang w:val="en-US"/>
          </w:rPr>
          <w:t>KhorosheyeKino</w:t>
        </w:r>
      </w:hyperlink>
      <w:r w:rsidRPr="007556A7">
        <w:rPr>
          <w:rFonts w:ascii="Arial" w:hAnsi="Arial" w:cs="Arial"/>
          <w:color w:val="5D5D5D"/>
          <w:sz w:val="22"/>
          <w:szCs w:val="22"/>
          <w:lang w:val="en-US"/>
        </w:rPr>
        <w:t>,</w:t>
      </w:r>
      <w:r>
        <w:rPr>
          <w:rFonts w:ascii="Arial" w:hAnsi="Arial" w:cs="Arial"/>
          <w:color w:val="5D5D5D"/>
          <w:sz w:val="22"/>
          <w:szCs w:val="22"/>
          <w:lang w:val="en-US"/>
        </w:rPr>
        <w:t xml:space="preserve"> </w:t>
      </w:r>
      <w:hyperlink r:id="rId17" w:history="1">
        <w:r w:rsidRPr="007556A7">
          <w:rPr>
            <w:rStyle w:val="Hyperlink"/>
            <w:rFonts w:ascii="Arial" w:hAnsi="Arial" w:cs="Arial"/>
            <w:color w:val="00A1E1"/>
            <w:sz w:val="22"/>
            <w:szCs w:val="22"/>
            <w:bdr w:val="none" w:sz="0" w:space="0" w:color="auto" w:frame="1"/>
            <w:lang w:val="en-US"/>
          </w:rPr>
          <w:t>Detector Media</w:t>
        </w:r>
      </w:hyperlink>
      <w:r w:rsidRPr="007556A7">
        <w:rPr>
          <w:rFonts w:ascii="Arial" w:hAnsi="Arial" w:cs="Arial"/>
          <w:color w:val="5D5D5D"/>
          <w:sz w:val="22"/>
          <w:szCs w:val="22"/>
          <w:lang w:val="en-US"/>
        </w:rPr>
        <w:t>,</w:t>
      </w:r>
      <w:r>
        <w:rPr>
          <w:rFonts w:ascii="Arial" w:hAnsi="Arial" w:cs="Arial"/>
          <w:color w:val="5D5D5D"/>
          <w:sz w:val="22"/>
          <w:szCs w:val="22"/>
          <w:lang w:val="en-US"/>
        </w:rPr>
        <w:t xml:space="preserve"> </w:t>
      </w:r>
      <w:hyperlink r:id="rId18" w:history="1">
        <w:r w:rsidRPr="007556A7">
          <w:rPr>
            <w:rStyle w:val="Hyperlink"/>
            <w:rFonts w:ascii="Arial" w:hAnsi="Arial" w:cs="Arial"/>
            <w:color w:val="00A1E1"/>
            <w:sz w:val="22"/>
            <w:szCs w:val="22"/>
            <w:bdr w:val="none" w:sz="0" w:space="0" w:color="auto" w:frame="1"/>
            <w:lang w:val="en-US"/>
          </w:rPr>
          <w:t>Fraza.</w:t>
        </w:r>
      </w:hyperlink>
    </w:p>
    <w:p w14:paraId="02D0EA30" w14:textId="7472A2DE" w:rsidR="008650F6" w:rsidRPr="007556A7" w:rsidRDefault="008650F6" w:rsidP="007556A7">
      <w:pPr>
        <w:pStyle w:val="FreeForm"/>
        <w:spacing w:after="60"/>
        <w:rPr>
          <w:rFonts w:ascii="Arial" w:hAnsi="Arial" w:cs="Arial"/>
          <w:sz w:val="23"/>
          <w:szCs w:val="23"/>
          <w:lang w:val="en-US"/>
        </w:rPr>
      </w:pPr>
    </w:p>
    <w:sectPr w:rsidR="008650F6" w:rsidRPr="007556A7" w:rsidSect="00FE5F42">
      <w:headerReference w:type="even" r:id="rId19"/>
      <w:headerReference w:type="default" r:id="rId20"/>
      <w:pgSz w:w="11900" w:h="16840"/>
      <w:pgMar w:top="1702" w:right="559" w:bottom="1440" w:left="1276" w:header="709" w:footer="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E81DF" w14:textId="77777777" w:rsidR="008039D9" w:rsidRDefault="008039D9">
      <w:r>
        <w:separator/>
      </w:r>
    </w:p>
  </w:endnote>
  <w:endnote w:type="continuationSeparator" w:id="0">
    <w:p w14:paraId="36C84E3F" w14:textId="77777777" w:rsidR="008039D9" w:rsidRDefault="0080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F5999" w14:textId="77777777" w:rsidR="008039D9" w:rsidRDefault="008039D9">
      <w:r>
        <w:separator/>
      </w:r>
    </w:p>
  </w:footnote>
  <w:footnote w:type="continuationSeparator" w:id="0">
    <w:p w14:paraId="2D8DBB10" w14:textId="77777777" w:rsidR="008039D9" w:rsidRDefault="00803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AAE04" w14:textId="77777777" w:rsidR="00F17022" w:rsidRDefault="00D11BE4">
    <w:pPr>
      <w:pStyle w:val="1"/>
      <w:jc w:val="right"/>
    </w:pPr>
    <w:r>
      <w:rPr>
        <w:rStyle w:val="None"/>
        <w:noProof/>
        <w:lang w:val="uk-UA" w:eastAsia="uk-UA"/>
      </w:rPr>
      <w:drawing>
        <wp:inline distT="0" distB="0" distL="0" distR="0" wp14:anchorId="1112CE4B" wp14:editId="1980D0C4">
          <wp:extent cx="6565900" cy="673100"/>
          <wp:effectExtent l="0" t="0" r="0" b="0"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.png"/>
                  <pic:cNvPicPr>
                    <a:picLocks/>
                  </pic:cNvPicPr>
                </pic:nvPicPr>
                <pic:blipFill>
                  <a:blip r:embed="rId1">
                    <a:extLst/>
                  </a:blip>
                  <a:srcRect b="27613"/>
                  <a:stretch>
                    <a:fillRect/>
                  </a:stretch>
                </pic:blipFill>
                <pic:spPr>
                  <a:xfrm>
                    <a:off x="0" y="0"/>
                    <a:ext cx="6565900" cy="673100"/>
                  </a:xfrm>
                  <a:prstGeom prst="rect">
                    <a:avLst/>
                  </a:prstGeom>
                  <a:ln w="9525" cap="flat">
                    <a:noFill/>
                    <a:round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1EC29" w14:textId="77777777" w:rsidR="00F17022" w:rsidRDefault="00D11BE4">
    <w:pPr>
      <w:pStyle w:val="1"/>
      <w:jc w:val="right"/>
    </w:pPr>
    <w:r>
      <w:rPr>
        <w:rStyle w:val="None"/>
        <w:noProof/>
        <w:lang w:val="uk-UA" w:eastAsia="uk-UA"/>
      </w:rPr>
      <w:drawing>
        <wp:inline distT="0" distB="0" distL="0" distR="0" wp14:anchorId="7DD5A78C" wp14:editId="0889967B">
          <wp:extent cx="6565900" cy="673100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png"/>
                  <pic:cNvPicPr>
                    <a:picLocks/>
                  </pic:cNvPicPr>
                </pic:nvPicPr>
                <pic:blipFill>
                  <a:blip r:embed="rId1">
                    <a:extLst/>
                  </a:blip>
                  <a:srcRect b="27613"/>
                  <a:stretch>
                    <a:fillRect/>
                  </a:stretch>
                </pic:blipFill>
                <pic:spPr>
                  <a:xfrm>
                    <a:off x="0" y="0"/>
                    <a:ext cx="6565900" cy="673100"/>
                  </a:xfrm>
                  <a:prstGeom prst="rect">
                    <a:avLst/>
                  </a:prstGeom>
                  <a:ln w="9525" cap="flat">
                    <a:noFill/>
                    <a:round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22"/>
    <w:rsid w:val="00072DB2"/>
    <w:rsid w:val="000A285B"/>
    <w:rsid w:val="0012266D"/>
    <w:rsid w:val="001644BC"/>
    <w:rsid w:val="00176335"/>
    <w:rsid w:val="001A5BE5"/>
    <w:rsid w:val="001B2BBB"/>
    <w:rsid w:val="00394A2E"/>
    <w:rsid w:val="003B6207"/>
    <w:rsid w:val="004011E2"/>
    <w:rsid w:val="00432F70"/>
    <w:rsid w:val="00450B8B"/>
    <w:rsid w:val="004E1514"/>
    <w:rsid w:val="004E2523"/>
    <w:rsid w:val="0051347A"/>
    <w:rsid w:val="00557FF0"/>
    <w:rsid w:val="006D2B21"/>
    <w:rsid w:val="007170E1"/>
    <w:rsid w:val="007556A7"/>
    <w:rsid w:val="007B3563"/>
    <w:rsid w:val="007C33F4"/>
    <w:rsid w:val="007D3386"/>
    <w:rsid w:val="008039D9"/>
    <w:rsid w:val="00835535"/>
    <w:rsid w:val="00841990"/>
    <w:rsid w:val="0085152B"/>
    <w:rsid w:val="008650F6"/>
    <w:rsid w:val="008709DA"/>
    <w:rsid w:val="00881503"/>
    <w:rsid w:val="00943CF7"/>
    <w:rsid w:val="009D3214"/>
    <w:rsid w:val="00A43C1C"/>
    <w:rsid w:val="00A87585"/>
    <w:rsid w:val="00AE3457"/>
    <w:rsid w:val="00C700BF"/>
    <w:rsid w:val="00CA0B45"/>
    <w:rsid w:val="00CC2571"/>
    <w:rsid w:val="00CE4847"/>
    <w:rsid w:val="00CF0394"/>
    <w:rsid w:val="00D11BE4"/>
    <w:rsid w:val="00D47C45"/>
    <w:rsid w:val="00E532FC"/>
    <w:rsid w:val="00EB3166"/>
    <w:rsid w:val="00EF1CFD"/>
    <w:rsid w:val="00F12227"/>
    <w:rsid w:val="00F14DEC"/>
    <w:rsid w:val="00F17022"/>
    <w:rsid w:val="00F71A0E"/>
    <w:rsid w:val="00F916D1"/>
    <w:rsid w:val="00FA32C6"/>
    <w:rsid w:val="00FA659B"/>
    <w:rsid w:val="00FE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9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Верхний колонтитул1"/>
    <w:pPr>
      <w:widowControl w:val="0"/>
      <w:tabs>
        <w:tab w:val="center" w:pos="4320"/>
        <w:tab w:val="right" w:pos="8640"/>
      </w:tabs>
      <w:suppressAutoHyphens/>
    </w:pPr>
    <w:rPr>
      <w:rFonts w:ascii="Lucida Grande" w:hAnsi="Lucida Grande" w:cs="Arial Unicode MS"/>
      <w:color w:val="000000"/>
      <w:sz w:val="24"/>
      <w:szCs w:val="24"/>
      <w:lang w:val="en-US"/>
    </w:rPr>
  </w:style>
  <w:style w:type="character" w:customStyle="1" w:styleId="None">
    <w:name w:val="None"/>
  </w:style>
  <w:style w:type="paragraph" w:customStyle="1" w:styleId="10">
    <w:name w:val="Нижний колонтитул1"/>
    <w:pPr>
      <w:widowControl w:val="0"/>
      <w:tabs>
        <w:tab w:val="center" w:pos="4320"/>
        <w:tab w:val="right" w:pos="8640"/>
      </w:tabs>
      <w:suppressAutoHyphens/>
    </w:pPr>
    <w:rPr>
      <w:rFonts w:ascii="Lucida Grande" w:hAnsi="Lucida Grande" w:cs="Arial Unicode MS"/>
      <w:color w:val="000000"/>
      <w:sz w:val="24"/>
      <w:szCs w:val="24"/>
      <w:lang w:val="en-US"/>
    </w:rPr>
  </w:style>
  <w:style w:type="paragraph" w:customStyle="1" w:styleId="FreeForm">
    <w:name w:val="Free Form"/>
    <w:rPr>
      <w:rFonts w:cs="Arial Unicode MS"/>
      <w:color w:val="000000"/>
    </w:rPr>
  </w:style>
  <w:style w:type="paragraph" w:customStyle="1" w:styleId="FreeFormA">
    <w:name w:val="Free Form A"/>
    <w:rPr>
      <w:rFonts w:cs="Arial Unicode MS"/>
      <w:color w:val="000000"/>
    </w:rPr>
  </w:style>
  <w:style w:type="character" w:customStyle="1" w:styleId="Hyperlink0">
    <w:name w:val="Hyperlink.0"/>
    <w:basedOn w:val="Hyperlink"/>
    <w:rPr>
      <w:color w:val="000099"/>
      <w:u w:val="single"/>
    </w:rPr>
  </w:style>
  <w:style w:type="character" w:customStyle="1" w:styleId="Hyperlink1">
    <w:name w:val="Hyperlink.1"/>
    <w:basedOn w:val="Hyperlink0"/>
    <w:rPr>
      <w:color w:val="00187F"/>
      <w:u w:val="single"/>
    </w:rPr>
  </w:style>
  <w:style w:type="paragraph" w:styleId="NormalWeb">
    <w:name w:val="Normal (Web)"/>
    <w:uiPriority w:val="99"/>
    <w:pPr>
      <w:spacing w:before="100" w:after="100"/>
    </w:pPr>
    <w:rPr>
      <w:rFonts w:eastAsia="Times New Roman"/>
      <w:color w:val="000000"/>
      <w:sz w:val="24"/>
      <w:szCs w:val="24"/>
    </w:rPr>
  </w:style>
  <w:style w:type="paragraph" w:customStyle="1" w:styleId="FreeFormAA">
    <w:name w:val="Free Form A A"/>
    <w:rPr>
      <w:rFonts w:eastAsia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8650F6"/>
    <w:rPr>
      <w:color w:val="FF00FF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6A7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7556A7"/>
    <w:rPr>
      <w:b/>
      <w:bCs/>
    </w:rPr>
  </w:style>
  <w:style w:type="character" w:styleId="Emphasis">
    <w:name w:val="Emphasis"/>
    <w:basedOn w:val="DefaultParagraphFont"/>
    <w:uiPriority w:val="20"/>
    <w:qFormat/>
    <w:rsid w:val="007556A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556A7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6A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556A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6A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Верхний колонтитул1"/>
    <w:pPr>
      <w:widowControl w:val="0"/>
      <w:tabs>
        <w:tab w:val="center" w:pos="4320"/>
        <w:tab w:val="right" w:pos="8640"/>
      </w:tabs>
      <w:suppressAutoHyphens/>
    </w:pPr>
    <w:rPr>
      <w:rFonts w:ascii="Lucida Grande" w:hAnsi="Lucida Grande" w:cs="Arial Unicode MS"/>
      <w:color w:val="000000"/>
      <w:sz w:val="24"/>
      <w:szCs w:val="24"/>
      <w:lang w:val="en-US"/>
    </w:rPr>
  </w:style>
  <w:style w:type="character" w:customStyle="1" w:styleId="None">
    <w:name w:val="None"/>
  </w:style>
  <w:style w:type="paragraph" w:customStyle="1" w:styleId="10">
    <w:name w:val="Нижний колонтитул1"/>
    <w:pPr>
      <w:widowControl w:val="0"/>
      <w:tabs>
        <w:tab w:val="center" w:pos="4320"/>
        <w:tab w:val="right" w:pos="8640"/>
      </w:tabs>
      <w:suppressAutoHyphens/>
    </w:pPr>
    <w:rPr>
      <w:rFonts w:ascii="Lucida Grande" w:hAnsi="Lucida Grande" w:cs="Arial Unicode MS"/>
      <w:color w:val="000000"/>
      <w:sz w:val="24"/>
      <w:szCs w:val="24"/>
      <w:lang w:val="en-US"/>
    </w:rPr>
  </w:style>
  <w:style w:type="paragraph" w:customStyle="1" w:styleId="FreeForm">
    <w:name w:val="Free Form"/>
    <w:rPr>
      <w:rFonts w:cs="Arial Unicode MS"/>
      <w:color w:val="000000"/>
    </w:rPr>
  </w:style>
  <w:style w:type="paragraph" w:customStyle="1" w:styleId="FreeFormA">
    <w:name w:val="Free Form A"/>
    <w:rPr>
      <w:rFonts w:cs="Arial Unicode MS"/>
      <w:color w:val="000000"/>
    </w:rPr>
  </w:style>
  <w:style w:type="character" w:customStyle="1" w:styleId="Hyperlink0">
    <w:name w:val="Hyperlink.0"/>
    <w:basedOn w:val="Hyperlink"/>
    <w:rPr>
      <w:color w:val="000099"/>
      <w:u w:val="single"/>
    </w:rPr>
  </w:style>
  <w:style w:type="character" w:customStyle="1" w:styleId="Hyperlink1">
    <w:name w:val="Hyperlink.1"/>
    <w:basedOn w:val="Hyperlink0"/>
    <w:rPr>
      <w:color w:val="00187F"/>
      <w:u w:val="single"/>
    </w:rPr>
  </w:style>
  <w:style w:type="paragraph" w:styleId="NormalWeb">
    <w:name w:val="Normal (Web)"/>
    <w:uiPriority w:val="99"/>
    <w:pPr>
      <w:spacing w:before="100" w:after="100"/>
    </w:pPr>
    <w:rPr>
      <w:rFonts w:eastAsia="Times New Roman"/>
      <w:color w:val="000000"/>
      <w:sz w:val="24"/>
      <w:szCs w:val="24"/>
    </w:rPr>
  </w:style>
  <w:style w:type="paragraph" w:customStyle="1" w:styleId="FreeFormAA">
    <w:name w:val="Free Form A A"/>
    <w:rPr>
      <w:rFonts w:eastAsia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8650F6"/>
    <w:rPr>
      <w:color w:val="FF00FF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6A7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7556A7"/>
    <w:rPr>
      <w:b/>
      <w:bCs/>
    </w:rPr>
  </w:style>
  <w:style w:type="character" w:styleId="Emphasis">
    <w:name w:val="Emphasis"/>
    <w:basedOn w:val="DefaultParagraphFont"/>
    <w:uiPriority w:val="20"/>
    <w:qFormat/>
    <w:rsid w:val="007556A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556A7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6A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556A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6A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rthousetraffic.com" TargetMode="External"/><Relationship Id="rId13" Type="http://schemas.openxmlformats.org/officeDocument/2006/relationships/hyperlink" Target="http://ukrainianweek.com/" TargetMode="External"/><Relationship Id="rId18" Type="http://schemas.openxmlformats.org/officeDocument/2006/relationships/hyperlink" Target="http://fraza.ua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nocorruption.org.ua/" TargetMode="External"/><Relationship Id="rId12" Type="http://schemas.openxmlformats.org/officeDocument/2006/relationships/hyperlink" Target="https://hromadskeradio.org/" TargetMode="External"/><Relationship Id="rId17" Type="http://schemas.openxmlformats.org/officeDocument/2006/relationships/hyperlink" Target="http://detector.medi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kinowar.com/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espreso.tv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ievvlast.com.ua/" TargetMode="External"/><Relationship Id="rId10" Type="http://schemas.openxmlformats.org/officeDocument/2006/relationships/hyperlink" Target="https://antac.org.ua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i-ukraine.org/" TargetMode="External"/><Relationship Id="rId14" Type="http://schemas.openxmlformats.org/officeDocument/2006/relationships/hyperlink" Target="http://okino.ua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519</Words>
  <Characters>2320</Characters>
  <Application>Microsoft Office Word</Application>
  <DocSecurity>0</DocSecurity>
  <Lines>128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</cp:lastModifiedBy>
  <cp:revision>10</cp:revision>
  <dcterms:created xsi:type="dcterms:W3CDTF">2017-09-06T15:12:00Z</dcterms:created>
  <dcterms:modified xsi:type="dcterms:W3CDTF">2017-09-12T12:51:00Z</dcterms:modified>
</cp:coreProperties>
</file>