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C5D0" w14:textId="0D5A9C80" w:rsidR="0028029E" w:rsidRPr="00CD4691" w:rsidRDefault="00CD4691" w:rsidP="0028029E">
      <w:pPr>
        <w:tabs>
          <w:tab w:val="left" w:pos="1106"/>
        </w:tabs>
        <w:spacing w:line="240" w:lineRule="auto"/>
        <w:rPr>
          <w:rFonts w:ascii="Calibri" w:hAnsi="Calibri" w:cs="Calibri"/>
          <w:lang w:val="en-US"/>
        </w:rPr>
      </w:pPr>
      <w:r>
        <w:rPr>
          <w:rFonts w:ascii="Calibri" w:hAnsi="Calibri" w:cs="Calibri"/>
          <w:lang w:val="en-US"/>
        </w:rPr>
        <w:t>PRESS-RELEASE</w:t>
      </w:r>
    </w:p>
    <w:p w14:paraId="65D21F84" w14:textId="20A87CE4" w:rsidR="00DE3BD6" w:rsidRPr="00635D00" w:rsidRDefault="0093497D" w:rsidP="00635D00">
      <w:pPr>
        <w:tabs>
          <w:tab w:val="left" w:pos="1106"/>
        </w:tabs>
        <w:spacing w:line="240" w:lineRule="auto"/>
        <w:rPr>
          <w:rFonts w:ascii="Calibri" w:hAnsi="Calibri" w:cs="Calibri"/>
          <w:lang w:val="uk-UA"/>
        </w:rPr>
      </w:pPr>
      <w:r w:rsidRPr="00CD4691">
        <w:rPr>
          <w:rFonts w:ascii="Calibri" w:hAnsi="Calibri" w:cs="Calibri"/>
          <w:lang w:val="en-US"/>
        </w:rPr>
        <w:t>11</w:t>
      </w:r>
      <w:r w:rsidR="0028029E" w:rsidRPr="00A23DD2">
        <w:rPr>
          <w:rFonts w:ascii="Calibri" w:hAnsi="Calibri" w:cs="Calibri"/>
          <w:lang w:val="uk-UA"/>
        </w:rPr>
        <w:t>.</w:t>
      </w:r>
      <w:r w:rsidRPr="00CD4691">
        <w:rPr>
          <w:rFonts w:ascii="Calibri" w:hAnsi="Calibri" w:cs="Calibri"/>
          <w:lang w:val="en-US"/>
        </w:rPr>
        <w:t>10</w:t>
      </w:r>
      <w:r w:rsidR="0028029E" w:rsidRPr="00A23DD2">
        <w:rPr>
          <w:rFonts w:ascii="Calibri" w:hAnsi="Calibri" w:cs="Calibri"/>
          <w:lang w:val="uk-UA"/>
        </w:rPr>
        <w:t>.2017</w:t>
      </w:r>
    </w:p>
    <w:p w14:paraId="254F31AA" w14:textId="35E2F856" w:rsidR="009F7728" w:rsidRPr="009F7728" w:rsidRDefault="00CD4691" w:rsidP="009F7728">
      <w:pPr>
        <w:tabs>
          <w:tab w:val="left" w:pos="1106"/>
        </w:tabs>
        <w:spacing w:line="240" w:lineRule="auto"/>
        <w:jc w:val="center"/>
        <w:rPr>
          <w:rFonts w:ascii="Calibri" w:hAnsi="Calibri" w:cs="Calibri"/>
          <w:b/>
          <w:lang w:val="uk-UA"/>
        </w:rPr>
      </w:pPr>
      <w:r w:rsidRPr="00CD4691">
        <w:rPr>
          <w:rFonts w:ascii="Calibri" w:hAnsi="Calibri" w:cs="Calibri"/>
          <w:b/>
          <w:lang w:val="uk-UA"/>
        </w:rPr>
        <w:t xml:space="preserve">The Case against Ministry of </w:t>
      </w:r>
      <w:r>
        <w:rPr>
          <w:rFonts w:ascii="Calibri" w:hAnsi="Calibri" w:cs="Calibri"/>
          <w:b/>
          <w:lang w:val="uk-UA"/>
        </w:rPr>
        <w:t>Defence</w:t>
      </w:r>
      <w:r w:rsidRPr="00CD4691">
        <w:rPr>
          <w:rFonts w:ascii="Calibri" w:hAnsi="Calibri" w:cs="Calibri"/>
          <w:b/>
          <w:lang w:val="uk-UA"/>
        </w:rPr>
        <w:t xml:space="preserve"> Top Officials Must Not Crumble in the Court – NAKO</w:t>
      </w:r>
    </w:p>
    <w:p w14:paraId="07890710" w14:textId="2DCCF7EA" w:rsidR="00950FD4" w:rsidRPr="00CD4691" w:rsidRDefault="00CD4691" w:rsidP="004C7FB3">
      <w:pPr>
        <w:tabs>
          <w:tab w:val="left" w:pos="1106"/>
        </w:tabs>
        <w:spacing w:line="240" w:lineRule="auto"/>
        <w:jc w:val="both"/>
        <w:rPr>
          <w:rFonts w:ascii="Calibri" w:hAnsi="Calibri" w:cs="Calibri"/>
          <w:i/>
          <w:lang w:val="en-US"/>
        </w:rPr>
      </w:pPr>
      <w:bookmarkStart w:id="0" w:name="_Hlk495566007"/>
      <w:r>
        <w:rPr>
          <w:rFonts w:ascii="Calibri" w:hAnsi="Calibri" w:cs="Calibri"/>
          <w:i/>
          <w:iCs/>
          <w:lang w:val="uk-UA"/>
        </w:rPr>
        <w:t>The Independent Defen</w:t>
      </w:r>
      <w:r>
        <w:rPr>
          <w:rFonts w:ascii="Calibri" w:hAnsi="Calibri" w:cs="Calibri"/>
          <w:i/>
          <w:iCs/>
          <w:lang w:val="en-US"/>
        </w:rPr>
        <w:t>c</w:t>
      </w:r>
      <w:r w:rsidRPr="00CD4691">
        <w:rPr>
          <w:rFonts w:ascii="Calibri" w:hAnsi="Calibri" w:cs="Calibri"/>
          <w:i/>
          <w:iCs/>
          <w:lang w:val="uk-UA"/>
        </w:rPr>
        <w:t xml:space="preserve">e Anti-Corruption Committee (Natsionalnyi Antykoruptsiinyi Komitet z pytan Oborony, or NAKO) </w:t>
      </w:r>
      <w:bookmarkEnd w:id="0"/>
      <w:r w:rsidRPr="00CD4691">
        <w:rPr>
          <w:rFonts w:ascii="Calibri" w:hAnsi="Calibri" w:cs="Calibri"/>
          <w:i/>
          <w:iCs/>
          <w:lang w:val="uk-UA"/>
        </w:rPr>
        <w:t xml:space="preserve">demands an honest and unbiased review of the case against Ministry of </w:t>
      </w:r>
      <w:r>
        <w:rPr>
          <w:rFonts w:ascii="Calibri" w:hAnsi="Calibri" w:cs="Calibri"/>
          <w:i/>
          <w:iCs/>
          <w:lang w:val="uk-UA"/>
        </w:rPr>
        <w:t>Defence</w:t>
      </w:r>
      <w:r w:rsidRPr="00CD4691">
        <w:rPr>
          <w:rFonts w:ascii="Calibri" w:hAnsi="Calibri" w:cs="Calibri"/>
          <w:i/>
          <w:iCs/>
          <w:lang w:val="uk-UA"/>
        </w:rPr>
        <w:t xml:space="preserve"> top officials who are suspected of corruption. If law enforcement agencies will provide the court with incriminating evidence of corruption-related crimes, the officials involved in the schemes must not avoid fair punishment. NAKO is a joint initiative of Transparency International Defence and Security (the UK) and the Ukrainian chapter of Transparency International.</w:t>
      </w:r>
    </w:p>
    <w:p w14:paraId="23666D3F" w14:textId="27AEBD9F" w:rsidR="00CD4691" w:rsidRPr="00CD4691" w:rsidRDefault="00CD4691" w:rsidP="00CD4691">
      <w:pPr>
        <w:pStyle w:val="NormalWeb"/>
        <w:spacing w:before="0" w:beforeAutospacing="0" w:after="240" w:afterAutospacing="0"/>
        <w:jc w:val="both"/>
        <w:textAlignment w:val="baseline"/>
        <w:rPr>
          <w:rFonts w:ascii="Calibri" w:eastAsia="Cambria" w:hAnsi="Calibri" w:cs="Calibri"/>
          <w:iCs/>
          <w:color w:val="000000"/>
          <w:sz w:val="22"/>
          <w:szCs w:val="22"/>
          <w:u w:color="000000"/>
          <w:bdr w:val="nil"/>
          <w:lang w:eastAsia="ru-RU"/>
        </w:rPr>
      </w:pPr>
      <w:r w:rsidRPr="00CD4691">
        <w:rPr>
          <w:rFonts w:ascii="Calibri" w:eastAsia="Cambria" w:hAnsi="Calibri" w:cs="Calibri"/>
          <w:iCs/>
          <w:color w:val="000000"/>
          <w:sz w:val="22"/>
          <w:szCs w:val="22"/>
          <w:u w:color="000000"/>
          <w:bdr w:val="nil"/>
          <w:lang w:eastAsia="ru-RU"/>
        </w:rPr>
        <w:t xml:space="preserve">Today, on October 11, detectives of National Anti-Corruption Bureau of Ukraine (NABU) and Specialized Anti-Corruption Prosecutor’s Office (SAP) detained high-ranking officials of the Ministry of </w:t>
      </w:r>
      <w:r>
        <w:rPr>
          <w:rFonts w:ascii="Calibri" w:eastAsia="Cambria" w:hAnsi="Calibri" w:cs="Calibri"/>
          <w:iCs/>
          <w:color w:val="000000"/>
          <w:sz w:val="22"/>
          <w:szCs w:val="22"/>
          <w:u w:color="000000"/>
          <w:bdr w:val="nil"/>
          <w:lang w:eastAsia="ru-RU"/>
        </w:rPr>
        <w:t>Defence</w:t>
      </w:r>
      <w:r w:rsidRPr="00CD4691">
        <w:rPr>
          <w:rFonts w:ascii="Calibri" w:eastAsia="Cambria" w:hAnsi="Calibri" w:cs="Calibri"/>
          <w:iCs/>
          <w:color w:val="000000"/>
          <w:sz w:val="22"/>
          <w:szCs w:val="22"/>
          <w:u w:color="000000"/>
          <w:bdr w:val="nil"/>
          <w:lang w:eastAsia="ru-RU"/>
        </w:rPr>
        <w:t xml:space="preserve"> of Ukraine. They are suspected of embezzlement of public funds in the amount of over UAH 149 million. According to NABU, the violations in question are connected with public procurement of fuel for special-purpose vehicles. The customer and the supplier introduced unreasonable changes to the agreements and increase the unit price by 16% compared with the initial price.</w:t>
      </w:r>
    </w:p>
    <w:p w14:paraId="2B79C0D0" w14:textId="77777777" w:rsidR="00CD4691" w:rsidRPr="00CD4691" w:rsidRDefault="00CD4691" w:rsidP="00CD4691">
      <w:pPr>
        <w:pStyle w:val="NormalWeb"/>
        <w:spacing w:before="0" w:beforeAutospacing="0" w:after="240" w:afterAutospacing="0"/>
        <w:jc w:val="both"/>
        <w:textAlignment w:val="baseline"/>
        <w:rPr>
          <w:rFonts w:ascii="Calibri" w:eastAsia="Cambria" w:hAnsi="Calibri" w:cs="Calibri"/>
          <w:iCs/>
          <w:color w:val="000000"/>
          <w:sz w:val="22"/>
          <w:szCs w:val="22"/>
          <w:u w:color="000000"/>
          <w:bdr w:val="nil"/>
          <w:lang w:eastAsia="ru-RU"/>
        </w:rPr>
      </w:pPr>
      <w:r w:rsidRPr="00CD4691">
        <w:rPr>
          <w:rFonts w:ascii="Calibri" w:eastAsia="Cambria" w:hAnsi="Calibri" w:cs="Calibri"/>
          <w:iCs/>
          <w:color w:val="000000"/>
          <w:sz w:val="22"/>
          <w:szCs w:val="22"/>
          <w:u w:color="000000"/>
          <w:bdr w:val="nil"/>
          <w:lang w:eastAsia="ru-RU"/>
        </w:rPr>
        <w:t>The representatives of monitoring platform </w:t>
      </w:r>
      <w:hyperlink r:id="rId9" w:history="1">
        <w:r w:rsidRPr="00CD4691">
          <w:rPr>
            <w:rFonts w:ascii="Calibri" w:eastAsia="Cambria" w:hAnsi="Calibri" w:cs="Calibri"/>
            <w:iCs/>
            <w:color w:val="000000"/>
            <w:sz w:val="22"/>
            <w:szCs w:val="22"/>
            <w:u w:color="000000"/>
            <w:bdr w:val="nil"/>
            <w:lang w:eastAsia="ru-RU"/>
          </w:rPr>
          <w:t>DoZorro</w:t>
        </w:r>
      </w:hyperlink>
      <w:r w:rsidRPr="00CD4691">
        <w:rPr>
          <w:rFonts w:ascii="Calibri" w:eastAsia="Cambria" w:hAnsi="Calibri" w:cs="Calibri"/>
          <w:iCs/>
          <w:color w:val="000000"/>
          <w:sz w:val="22"/>
          <w:szCs w:val="22"/>
          <w:u w:color="000000"/>
          <w:bdr w:val="nil"/>
          <w:lang w:eastAsia="ru-RU"/>
        </w:rPr>
        <w:t> </w:t>
      </w:r>
      <w:hyperlink r:id="rId10" w:history="1">
        <w:r w:rsidRPr="00CD4691">
          <w:rPr>
            <w:rFonts w:ascii="Calibri" w:eastAsia="Cambria" w:hAnsi="Calibri" w:cs="Calibri"/>
            <w:iCs/>
            <w:color w:val="000000"/>
            <w:sz w:val="22"/>
            <w:szCs w:val="22"/>
            <w:u w:color="000000"/>
            <w:bdr w:val="nil"/>
            <w:lang w:eastAsia="ru-RU"/>
          </w:rPr>
          <w:t>found</w:t>
        </w:r>
      </w:hyperlink>
      <w:r w:rsidRPr="00CD4691">
        <w:rPr>
          <w:rFonts w:ascii="Calibri" w:eastAsia="Cambria" w:hAnsi="Calibri" w:cs="Calibri"/>
          <w:iCs/>
          <w:color w:val="000000"/>
          <w:sz w:val="22"/>
          <w:szCs w:val="22"/>
          <w:u w:color="000000"/>
          <w:bdr w:val="nil"/>
          <w:lang w:eastAsia="ru-RU"/>
        </w:rPr>
        <w:t> information in the Public Procurement Reporter which proves the fact of MoD procuring fuel from the  private company Trade Commodity. Since the procurement took place before nationwide launch of the system of electronic public procurement ProZorro, neither protocols of disclosure of procurement, nor data on supplementary agreements to this procurement are known. According to procurement database at </w:t>
      </w:r>
      <w:hyperlink r:id="rId11" w:history="1">
        <w:r w:rsidRPr="00CD4691">
          <w:rPr>
            <w:rFonts w:ascii="Calibri" w:eastAsia="Cambria" w:hAnsi="Calibri" w:cs="Calibri"/>
            <w:iCs/>
            <w:color w:val="000000"/>
            <w:sz w:val="22"/>
            <w:szCs w:val="22"/>
            <w:u w:color="000000"/>
            <w:bdr w:val="nil"/>
            <w:lang w:eastAsia="ru-RU"/>
          </w:rPr>
          <w:t>z.texty.org.ua</w:t>
        </w:r>
      </w:hyperlink>
      <w:r w:rsidRPr="00CD4691">
        <w:rPr>
          <w:rFonts w:ascii="Calibri" w:eastAsia="Cambria" w:hAnsi="Calibri" w:cs="Calibri"/>
          <w:iCs/>
          <w:color w:val="000000"/>
          <w:sz w:val="22"/>
          <w:szCs w:val="22"/>
          <w:u w:color="000000"/>
          <w:bdr w:val="nil"/>
          <w:lang w:eastAsia="ru-RU"/>
        </w:rPr>
        <w:t>, the total amount of concluded agreements between MoD and Trade Commodity reaches UAH 2 billion.</w:t>
      </w:r>
    </w:p>
    <w:p w14:paraId="78E6A481" w14:textId="77777777" w:rsidR="00CD4691" w:rsidRPr="00CD4691" w:rsidRDefault="00CD4691" w:rsidP="00CD4691">
      <w:pPr>
        <w:pStyle w:val="NormalWeb"/>
        <w:spacing w:before="0" w:beforeAutospacing="0" w:after="240" w:afterAutospacing="0"/>
        <w:jc w:val="both"/>
        <w:textAlignment w:val="baseline"/>
        <w:rPr>
          <w:rFonts w:ascii="Calibri" w:eastAsia="Cambria" w:hAnsi="Calibri" w:cs="Calibri"/>
          <w:iCs/>
          <w:color w:val="000000"/>
          <w:sz w:val="22"/>
          <w:szCs w:val="22"/>
          <w:u w:color="000000"/>
          <w:bdr w:val="nil"/>
          <w:lang w:eastAsia="ru-RU"/>
        </w:rPr>
      </w:pPr>
      <w:r w:rsidRPr="00CD4691">
        <w:rPr>
          <w:rFonts w:ascii="Calibri" w:eastAsia="Cambria" w:hAnsi="Calibri" w:cs="Calibri"/>
          <w:i/>
          <w:iCs/>
          <w:color w:val="000000"/>
          <w:sz w:val="22"/>
          <w:szCs w:val="22"/>
          <w:u w:color="000000"/>
          <w:bdr w:val="nil"/>
          <w:lang w:eastAsia="ru-RU"/>
        </w:rPr>
        <w:t>“Currently, the cases against top officials suspected of corruption usually </w:t>
      </w:r>
      <w:hyperlink r:id="rId12" w:history="1">
        <w:r w:rsidRPr="00CD4691">
          <w:rPr>
            <w:rFonts w:ascii="Calibri" w:eastAsia="Cambria" w:hAnsi="Calibri" w:cs="Calibri"/>
            <w:i/>
            <w:iCs/>
            <w:color w:val="000000"/>
            <w:sz w:val="22"/>
            <w:szCs w:val="22"/>
            <w:u w:color="000000"/>
            <w:bdr w:val="nil"/>
            <w:lang w:eastAsia="ru-RU"/>
          </w:rPr>
          <w:t>fall apart</w:t>
        </w:r>
      </w:hyperlink>
      <w:r w:rsidRPr="00CD4691">
        <w:rPr>
          <w:rFonts w:ascii="Calibri" w:eastAsia="Cambria" w:hAnsi="Calibri" w:cs="Calibri"/>
          <w:i/>
          <w:iCs/>
          <w:color w:val="000000"/>
          <w:sz w:val="22"/>
          <w:szCs w:val="22"/>
          <w:u w:color="000000"/>
          <w:bdr w:val="nil"/>
          <w:lang w:eastAsia="ru-RU"/>
        </w:rPr>
        <w:t> upon getting to courts. The court chooses an interim measure, and the suspect ends up released on bail. Eventually, the court declares corrupt officials not guilty. That is why Ukraine needs the anti-corruption court that would review such cases. Until it has been created, we will continue to follow the situation carefully to make sure that MoD officials will not avoid punishment if their guilt is established,” </w:t>
      </w:r>
      <w:r w:rsidRPr="00CD4691">
        <w:rPr>
          <w:rFonts w:ascii="Calibri" w:eastAsia="Cambria" w:hAnsi="Calibri" w:cs="Calibri"/>
          <w:iCs/>
          <w:color w:val="000000"/>
          <w:sz w:val="22"/>
          <w:szCs w:val="22"/>
          <w:u w:color="000000"/>
          <w:bdr w:val="nil"/>
          <w:lang w:eastAsia="ru-RU"/>
        </w:rPr>
        <w:t>asserts Head of NAKO Secretariat </w:t>
      </w:r>
      <w:r w:rsidRPr="00CD4691">
        <w:rPr>
          <w:rFonts w:ascii="Calibri" w:eastAsia="Cambria" w:hAnsi="Calibri" w:cs="Calibri"/>
          <w:b/>
          <w:iCs/>
          <w:color w:val="000000"/>
          <w:sz w:val="22"/>
          <w:szCs w:val="22"/>
          <w:u w:color="000000"/>
          <w:bdr w:val="nil"/>
          <w:lang w:eastAsia="ru-RU"/>
        </w:rPr>
        <w:t>Olena Tregub</w:t>
      </w:r>
      <w:r w:rsidRPr="00CD4691">
        <w:rPr>
          <w:rFonts w:ascii="Calibri" w:eastAsia="Cambria" w:hAnsi="Calibri" w:cs="Calibri"/>
          <w:iCs/>
          <w:color w:val="000000"/>
          <w:sz w:val="22"/>
          <w:szCs w:val="22"/>
          <w:u w:color="000000"/>
          <w:bdr w:val="nil"/>
          <w:lang w:eastAsia="ru-RU"/>
        </w:rPr>
        <w:t>. </w:t>
      </w:r>
    </w:p>
    <w:p w14:paraId="4341EADD" w14:textId="122E6E2B" w:rsidR="00CD4691" w:rsidRPr="00CD4691" w:rsidRDefault="00CD4691" w:rsidP="00CD4691">
      <w:pPr>
        <w:pStyle w:val="NormalWeb"/>
        <w:spacing w:before="0" w:beforeAutospacing="0" w:after="240" w:afterAutospacing="0"/>
        <w:jc w:val="both"/>
        <w:textAlignment w:val="baseline"/>
        <w:rPr>
          <w:rFonts w:ascii="Calibri" w:eastAsia="Cambria" w:hAnsi="Calibri" w:cs="Calibri"/>
          <w:iCs/>
          <w:color w:val="000000"/>
          <w:sz w:val="22"/>
          <w:szCs w:val="22"/>
          <w:u w:color="000000"/>
          <w:bdr w:val="nil"/>
          <w:lang w:eastAsia="ru-RU"/>
        </w:rPr>
      </w:pPr>
      <w:r w:rsidRPr="00CD4691">
        <w:rPr>
          <w:rFonts w:ascii="Calibri" w:eastAsia="Cambria" w:hAnsi="Calibri" w:cs="Calibri"/>
          <w:iCs/>
          <w:color w:val="000000"/>
          <w:sz w:val="22"/>
          <w:szCs w:val="22"/>
          <w:u w:color="000000"/>
          <w:bdr w:val="nil"/>
          <w:lang w:eastAsia="ru-RU"/>
        </w:rPr>
        <w:t xml:space="preserve">NAKO has already developed a range of recommendations aimed at mitigating corruption risks in the </w:t>
      </w:r>
      <w:r>
        <w:rPr>
          <w:rFonts w:ascii="Calibri" w:eastAsia="Cambria" w:hAnsi="Calibri" w:cs="Calibri"/>
          <w:iCs/>
          <w:color w:val="000000"/>
          <w:sz w:val="22"/>
          <w:szCs w:val="22"/>
          <w:u w:color="000000"/>
          <w:bdr w:val="nil"/>
          <w:lang w:eastAsia="ru-RU"/>
        </w:rPr>
        <w:t>Defence</w:t>
      </w:r>
      <w:r w:rsidRPr="00CD4691">
        <w:rPr>
          <w:rFonts w:ascii="Calibri" w:eastAsia="Cambria" w:hAnsi="Calibri" w:cs="Calibri"/>
          <w:iCs/>
          <w:color w:val="000000"/>
          <w:sz w:val="22"/>
          <w:szCs w:val="22"/>
          <w:u w:color="000000"/>
          <w:bdr w:val="nil"/>
          <w:lang w:eastAsia="ru-RU"/>
        </w:rPr>
        <w:t xml:space="preserve"> section, including those related to MoD’s procurement. The committee continues to work on detection of corruption threats and calls on the authorities to implement the existing recommendations still more actively to prevent criminal schemes in the future. Besides, NAKO and DoZorro call on the public to actively monitor and analyze MoD’s procurement done dur</w:t>
      </w:r>
      <w:bookmarkStart w:id="1" w:name="_GoBack"/>
      <w:bookmarkEnd w:id="1"/>
      <w:r w:rsidRPr="00CD4691">
        <w:rPr>
          <w:rFonts w:ascii="Calibri" w:eastAsia="Cambria" w:hAnsi="Calibri" w:cs="Calibri"/>
          <w:iCs/>
          <w:color w:val="000000"/>
          <w:sz w:val="22"/>
          <w:szCs w:val="22"/>
          <w:u w:color="000000"/>
          <w:bdr w:val="nil"/>
          <w:lang w:eastAsia="ru-RU"/>
        </w:rPr>
        <w:t>ing armed aggression against Ukraine.</w:t>
      </w:r>
    </w:p>
    <w:p w14:paraId="5AE4F95C" w14:textId="77777777" w:rsidR="006E2DB5" w:rsidRDefault="006E2DB5" w:rsidP="004C7FB3">
      <w:pPr>
        <w:pStyle w:val="a0"/>
        <w:jc w:val="both"/>
        <w:rPr>
          <w:sz w:val="22"/>
          <w:szCs w:val="22"/>
          <w:lang w:val="uk-UA"/>
        </w:rPr>
      </w:pPr>
    </w:p>
    <w:p w14:paraId="218CA1B1" w14:textId="1E5B97F2" w:rsidR="0028029E" w:rsidRDefault="00CD4691" w:rsidP="004C7FB3">
      <w:pPr>
        <w:pStyle w:val="a0"/>
        <w:jc w:val="both"/>
        <w:rPr>
          <w:sz w:val="22"/>
          <w:szCs w:val="22"/>
          <w:lang w:val="en-US"/>
        </w:rPr>
      </w:pPr>
      <w:r>
        <w:rPr>
          <w:sz w:val="22"/>
          <w:szCs w:val="22"/>
          <w:lang w:val="en-US"/>
        </w:rPr>
        <w:t>Media contact</w:t>
      </w:r>
      <w:r w:rsidR="0028029E" w:rsidRPr="00A23DD2">
        <w:rPr>
          <w:sz w:val="22"/>
          <w:szCs w:val="22"/>
          <w:lang w:val="uk-UA"/>
        </w:rPr>
        <w:t xml:space="preserve">: </w:t>
      </w:r>
      <w:r>
        <w:rPr>
          <w:sz w:val="22"/>
          <w:szCs w:val="22"/>
          <w:lang w:val="en-US"/>
        </w:rPr>
        <w:t>Iryna Rybakova</w:t>
      </w:r>
      <w:r w:rsidR="0028029E" w:rsidRPr="00A23DD2">
        <w:rPr>
          <w:sz w:val="22"/>
          <w:szCs w:val="22"/>
          <w:lang w:val="uk-UA"/>
        </w:rPr>
        <w:t xml:space="preserve">, (093) 906 78 74, </w:t>
      </w:r>
      <w:hyperlink r:id="rId13" w:history="1">
        <w:r w:rsidR="0028029E" w:rsidRPr="00A23DD2">
          <w:rPr>
            <w:rStyle w:val="Hyperlink"/>
            <w:sz w:val="22"/>
            <w:szCs w:val="22"/>
            <w:lang w:val="uk-UA"/>
          </w:rPr>
          <w:t>rybakova@ti-ukraine.org</w:t>
        </w:r>
      </w:hyperlink>
      <w:r w:rsidR="0028029E" w:rsidRPr="00A23DD2">
        <w:rPr>
          <w:sz w:val="22"/>
          <w:szCs w:val="22"/>
          <w:lang w:val="uk-UA"/>
        </w:rPr>
        <w:t xml:space="preserve"> </w:t>
      </w:r>
    </w:p>
    <w:p w14:paraId="5ED8DAE4" w14:textId="77777777" w:rsidR="00CD4691" w:rsidRPr="00CD4691" w:rsidRDefault="00CD4691" w:rsidP="004C7FB3">
      <w:pPr>
        <w:pStyle w:val="a0"/>
        <w:jc w:val="both"/>
        <w:rPr>
          <w:sz w:val="22"/>
          <w:szCs w:val="22"/>
          <w:lang w:val="en-US"/>
        </w:rPr>
      </w:pPr>
    </w:p>
    <w:p w14:paraId="3011D9E8" w14:textId="7DAFDDB1" w:rsidR="00CD4691" w:rsidRDefault="00CD4691" w:rsidP="00CD4691">
      <w:pPr>
        <w:jc w:val="both"/>
        <w:rPr>
          <w:rFonts w:ascii="Calibri" w:hAnsi="Calibri" w:cs="Calibri"/>
          <w:i/>
          <w:iCs/>
          <w:sz w:val="20"/>
          <w:szCs w:val="20"/>
          <w:lang w:val="uk-UA"/>
        </w:rPr>
      </w:pPr>
      <w:r>
        <w:rPr>
          <w:rFonts w:ascii="Calibri" w:hAnsi="Calibri" w:cs="Calibri"/>
          <w:b/>
          <w:bCs/>
          <w:i/>
          <w:iCs/>
          <w:sz w:val="20"/>
          <w:szCs w:val="20"/>
          <w:lang w:val="uk-UA"/>
        </w:rPr>
        <w:t>Independent Defen</w:t>
      </w:r>
      <w:r>
        <w:rPr>
          <w:rFonts w:ascii="Calibri" w:hAnsi="Calibri" w:cs="Calibri"/>
          <w:b/>
          <w:bCs/>
          <w:i/>
          <w:iCs/>
          <w:sz w:val="20"/>
          <w:szCs w:val="20"/>
          <w:lang w:val="en-US"/>
        </w:rPr>
        <w:t>c</w:t>
      </w:r>
      <w:r>
        <w:rPr>
          <w:rFonts w:ascii="Calibri" w:hAnsi="Calibri" w:cs="Calibri"/>
          <w:b/>
          <w:bCs/>
          <w:i/>
          <w:iCs/>
          <w:sz w:val="20"/>
          <w:szCs w:val="20"/>
          <w:lang w:val="uk-UA"/>
        </w:rPr>
        <w:t>e Anti-Corruption Committee</w:t>
      </w:r>
      <w:r>
        <w:rPr>
          <w:rFonts w:ascii="Calibri" w:eastAsia="Arial" w:hAnsi="Calibri" w:cs="Calibri"/>
          <w:b/>
          <w:i/>
          <w:lang w:val="en-US"/>
        </w:rPr>
        <w:t xml:space="preserve"> </w:t>
      </w:r>
      <w:r>
        <w:rPr>
          <w:rFonts w:ascii="Calibri" w:hAnsi="Calibri" w:cs="Calibri"/>
          <w:b/>
          <w:bCs/>
          <w:i/>
          <w:iCs/>
          <w:sz w:val="20"/>
          <w:szCs w:val="20"/>
          <w:lang w:val="uk-UA"/>
        </w:rPr>
        <w:t>(</w:t>
      </w:r>
      <w:r>
        <w:rPr>
          <w:rFonts w:ascii="Calibri" w:hAnsi="Calibri" w:cs="Calibri"/>
          <w:b/>
          <w:bCs/>
          <w:i/>
          <w:iCs/>
          <w:sz w:val="20"/>
          <w:szCs w:val="20"/>
          <w:lang w:val="en-US"/>
        </w:rPr>
        <w:t xml:space="preserve">the NAKO) </w:t>
      </w:r>
      <w:r>
        <w:rPr>
          <w:rFonts w:ascii="Calibri" w:hAnsi="Calibri" w:cs="Calibri"/>
          <w:bCs/>
          <w:i/>
          <w:iCs/>
          <w:sz w:val="20"/>
          <w:szCs w:val="20"/>
          <w:lang w:val="en-US"/>
        </w:rPr>
        <w:t xml:space="preserve">is a joint initiative of </w:t>
      </w:r>
      <w:hyperlink r:id="rId14" w:history="1">
        <w:r>
          <w:rPr>
            <w:rStyle w:val="Hyperlink"/>
            <w:rFonts w:ascii="Calibri" w:hAnsi="Calibri" w:cs="Calibri"/>
            <w:i/>
            <w:sz w:val="20"/>
            <w:szCs w:val="20"/>
            <w:lang w:val="uk-UA"/>
          </w:rPr>
          <w:t>Transparency International Defence &amp; Security</w:t>
        </w:r>
        <w:r>
          <w:rPr>
            <w:rStyle w:val="Hyperlink"/>
            <w:rFonts w:ascii="Calibri" w:hAnsi="Calibri" w:cs="Calibri"/>
            <w:i/>
            <w:iCs/>
            <w:sz w:val="20"/>
            <w:szCs w:val="20"/>
            <w:lang w:val="uk-UA"/>
          </w:rPr>
          <w:t> (</w:t>
        </w:r>
        <w:r>
          <w:rPr>
            <w:rStyle w:val="Hyperlink"/>
            <w:rFonts w:ascii="Calibri" w:hAnsi="Calibri" w:cs="Calibri"/>
            <w:i/>
            <w:iCs/>
            <w:sz w:val="20"/>
            <w:szCs w:val="20"/>
            <w:lang w:val="en-US"/>
          </w:rPr>
          <w:t>the UK</w:t>
        </w:r>
        <w:r>
          <w:rPr>
            <w:rStyle w:val="Hyperlink"/>
            <w:rFonts w:ascii="Calibri" w:hAnsi="Calibri" w:cs="Calibri"/>
            <w:i/>
            <w:iCs/>
            <w:sz w:val="20"/>
            <w:szCs w:val="20"/>
            <w:lang w:val="uk-UA"/>
          </w:rPr>
          <w:t>)</w:t>
        </w:r>
      </w:hyperlink>
      <w:r>
        <w:rPr>
          <w:rFonts w:ascii="Calibri" w:hAnsi="Calibri" w:cs="Calibri"/>
          <w:i/>
          <w:iCs/>
          <w:sz w:val="20"/>
          <w:szCs w:val="20"/>
          <w:lang w:val="uk-UA"/>
        </w:rPr>
        <w:t xml:space="preserve"> </w:t>
      </w:r>
      <w:r>
        <w:rPr>
          <w:rFonts w:ascii="Calibri" w:hAnsi="Calibri" w:cs="Calibri"/>
          <w:i/>
          <w:iCs/>
          <w:sz w:val="20"/>
          <w:szCs w:val="20"/>
          <w:lang w:val="en-US"/>
        </w:rPr>
        <w:t>and</w:t>
      </w:r>
      <w:r>
        <w:rPr>
          <w:rFonts w:ascii="Calibri" w:hAnsi="Calibri" w:cs="Calibri"/>
          <w:i/>
          <w:iCs/>
          <w:sz w:val="20"/>
          <w:szCs w:val="20"/>
          <w:lang w:val="uk-UA"/>
        </w:rPr>
        <w:t> </w:t>
      </w:r>
      <w:r>
        <w:rPr>
          <w:rStyle w:val="Hyperlink2"/>
          <w:rFonts w:ascii="Calibri" w:eastAsia="Cambria" w:hAnsi="Calibri" w:cs="Calibri"/>
          <w:color w:val="auto"/>
          <w:lang w:val="uk-UA"/>
        </w:rPr>
        <w:t xml:space="preserve">Transparency International </w:t>
      </w:r>
      <w:r>
        <w:rPr>
          <w:rStyle w:val="Hyperlink2"/>
          <w:rFonts w:ascii="Calibri" w:eastAsia="Cambria" w:hAnsi="Calibri" w:cs="Calibri"/>
          <w:color w:val="auto"/>
          <w:lang w:val="en-US"/>
        </w:rPr>
        <w:t>Ukraine</w:t>
      </w:r>
      <w:r>
        <w:rPr>
          <w:rFonts w:ascii="Calibri" w:hAnsi="Calibri" w:cs="Calibri"/>
          <w:i/>
          <w:iCs/>
          <w:color w:val="auto"/>
          <w:sz w:val="20"/>
          <w:szCs w:val="20"/>
          <w:lang w:val="uk-UA"/>
        </w:rPr>
        <w:t xml:space="preserve">. </w:t>
      </w:r>
      <w:r>
        <w:rPr>
          <w:rFonts w:ascii="Calibri" w:hAnsi="Calibri" w:cs="Calibri"/>
          <w:i/>
          <w:iCs/>
          <w:sz w:val="20"/>
          <w:szCs w:val="20"/>
          <w:lang w:val="en-US"/>
        </w:rPr>
        <w:t>The</w:t>
      </w:r>
      <w:r>
        <w:rPr>
          <w:rFonts w:ascii="Calibri" w:hAnsi="Calibri" w:cs="Calibri"/>
          <w:i/>
          <w:iCs/>
          <w:sz w:val="20"/>
          <w:szCs w:val="20"/>
          <w:lang w:val="uk-UA"/>
        </w:rPr>
        <w:t xml:space="preserve"> </w:t>
      </w:r>
      <w:r>
        <w:rPr>
          <w:rFonts w:ascii="Calibri" w:hAnsi="Calibri" w:cs="Calibri"/>
          <w:i/>
          <w:iCs/>
          <w:sz w:val="20"/>
          <w:szCs w:val="20"/>
          <w:lang w:val="en-US"/>
        </w:rPr>
        <w:t>NAKO</w:t>
      </w:r>
      <w:r>
        <w:rPr>
          <w:rFonts w:ascii="Calibri" w:hAnsi="Calibri" w:cs="Calibri"/>
          <w:i/>
          <w:iCs/>
          <w:sz w:val="20"/>
          <w:szCs w:val="20"/>
          <w:lang w:val="uk-UA"/>
        </w:rPr>
        <w:t xml:space="preserve"> </w:t>
      </w:r>
      <w:r>
        <w:rPr>
          <w:rFonts w:ascii="Calibri" w:hAnsi="Calibri" w:cs="Calibri"/>
          <w:i/>
          <w:iCs/>
          <w:sz w:val="20"/>
          <w:szCs w:val="20"/>
          <w:lang w:val="en-US"/>
        </w:rPr>
        <w:t>unites</w:t>
      </w:r>
      <w:r>
        <w:rPr>
          <w:rFonts w:ascii="Calibri" w:hAnsi="Calibri" w:cs="Calibri"/>
          <w:i/>
          <w:iCs/>
          <w:sz w:val="20"/>
          <w:szCs w:val="20"/>
          <w:lang w:val="uk-UA"/>
        </w:rPr>
        <w:t xml:space="preserve"> </w:t>
      </w:r>
      <w:r>
        <w:rPr>
          <w:rFonts w:ascii="Calibri" w:hAnsi="Calibri" w:cs="Calibri"/>
          <w:i/>
          <w:iCs/>
          <w:sz w:val="20"/>
          <w:szCs w:val="20"/>
          <w:lang w:val="en-US"/>
        </w:rPr>
        <w:t>Ukrainian</w:t>
      </w:r>
      <w:r>
        <w:rPr>
          <w:rFonts w:ascii="Calibri" w:hAnsi="Calibri" w:cs="Calibri"/>
          <w:i/>
          <w:iCs/>
          <w:sz w:val="20"/>
          <w:szCs w:val="20"/>
          <w:lang w:val="uk-UA"/>
        </w:rPr>
        <w:t xml:space="preserve"> </w:t>
      </w:r>
      <w:r>
        <w:rPr>
          <w:rFonts w:ascii="Calibri" w:hAnsi="Calibri" w:cs="Calibri"/>
          <w:i/>
          <w:iCs/>
          <w:sz w:val="20"/>
          <w:szCs w:val="20"/>
          <w:lang w:val="en-US"/>
        </w:rPr>
        <w:t>community</w:t>
      </w:r>
      <w:r>
        <w:rPr>
          <w:rFonts w:ascii="Calibri" w:hAnsi="Calibri" w:cs="Calibri"/>
          <w:i/>
          <w:iCs/>
          <w:sz w:val="20"/>
          <w:szCs w:val="20"/>
          <w:lang w:val="uk-UA"/>
        </w:rPr>
        <w:t xml:space="preserve"> </w:t>
      </w:r>
      <w:r>
        <w:rPr>
          <w:rFonts w:ascii="Calibri" w:hAnsi="Calibri" w:cs="Calibri"/>
          <w:i/>
          <w:iCs/>
          <w:sz w:val="20"/>
          <w:szCs w:val="20"/>
          <w:lang w:val="en-US"/>
        </w:rPr>
        <w:t>leaders</w:t>
      </w:r>
      <w:r>
        <w:rPr>
          <w:rFonts w:ascii="Calibri" w:hAnsi="Calibri" w:cs="Calibri"/>
          <w:i/>
          <w:iCs/>
          <w:sz w:val="20"/>
          <w:szCs w:val="20"/>
          <w:lang w:val="uk-UA"/>
        </w:rPr>
        <w:t xml:space="preserve">, </w:t>
      </w:r>
      <w:r>
        <w:rPr>
          <w:rFonts w:ascii="Calibri" w:hAnsi="Calibri" w:cs="Calibri"/>
          <w:i/>
          <w:iCs/>
          <w:sz w:val="20"/>
          <w:szCs w:val="20"/>
          <w:lang w:val="en-US"/>
        </w:rPr>
        <w:t>journalists</w:t>
      </w:r>
      <w:r>
        <w:rPr>
          <w:rFonts w:ascii="Calibri" w:hAnsi="Calibri" w:cs="Calibri"/>
          <w:i/>
          <w:iCs/>
          <w:sz w:val="20"/>
          <w:szCs w:val="20"/>
          <w:lang w:val="uk-UA"/>
        </w:rPr>
        <w:t xml:space="preserve"> </w:t>
      </w:r>
      <w:r>
        <w:rPr>
          <w:rFonts w:ascii="Calibri" w:hAnsi="Calibri" w:cs="Calibri"/>
          <w:i/>
          <w:iCs/>
          <w:sz w:val="20"/>
          <w:szCs w:val="20"/>
          <w:lang w:val="en-US"/>
        </w:rPr>
        <w:t>as</w:t>
      </w:r>
      <w:r>
        <w:rPr>
          <w:rFonts w:ascii="Calibri" w:hAnsi="Calibri" w:cs="Calibri"/>
          <w:i/>
          <w:iCs/>
          <w:sz w:val="20"/>
          <w:szCs w:val="20"/>
          <w:lang w:val="uk-UA"/>
        </w:rPr>
        <w:t xml:space="preserve"> </w:t>
      </w:r>
      <w:r>
        <w:rPr>
          <w:rFonts w:ascii="Calibri" w:hAnsi="Calibri" w:cs="Calibri"/>
          <w:i/>
          <w:iCs/>
          <w:sz w:val="20"/>
          <w:szCs w:val="20"/>
          <w:lang w:val="en-US"/>
        </w:rPr>
        <w:t>well</w:t>
      </w:r>
      <w:r>
        <w:rPr>
          <w:rFonts w:ascii="Calibri" w:hAnsi="Calibri" w:cs="Calibri"/>
          <w:i/>
          <w:iCs/>
          <w:sz w:val="20"/>
          <w:szCs w:val="20"/>
          <w:lang w:val="uk-UA"/>
        </w:rPr>
        <w:t xml:space="preserve"> </w:t>
      </w:r>
      <w:r>
        <w:rPr>
          <w:rFonts w:ascii="Calibri" w:hAnsi="Calibri" w:cs="Calibri"/>
          <w:i/>
          <w:iCs/>
          <w:sz w:val="20"/>
          <w:szCs w:val="20"/>
          <w:lang w:val="en-US"/>
        </w:rPr>
        <w:t>as</w:t>
      </w:r>
      <w:r>
        <w:rPr>
          <w:rFonts w:ascii="Calibri" w:hAnsi="Calibri" w:cs="Calibri"/>
          <w:i/>
          <w:iCs/>
          <w:sz w:val="20"/>
          <w:szCs w:val="20"/>
          <w:lang w:val="uk-UA"/>
        </w:rPr>
        <w:t xml:space="preserve"> </w:t>
      </w:r>
      <w:r>
        <w:rPr>
          <w:rFonts w:ascii="Calibri" w:hAnsi="Calibri" w:cs="Calibri"/>
          <w:i/>
          <w:iCs/>
          <w:sz w:val="20"/>
          <w:szCs w:val="20"/>
          <w:lang w:val="en-US"/>
        </w:rPr>
        <w:t>international</w:t>
      </w:r>
      <w:r>
        <w:rPr>
          <w:rFonts w:ascii="Calibri" w:hAnsi="Calibri" w:cs="Calibri"/>
          <w:i/>
          <w:iCs/>
          <w:sz w:val="20"/>
          <w:szCs w:val="20"/>
          <w:lang w:val="uk-UA"/>
        </w:rPr>
        <w:t xml:space="preserve"> </w:t>
      </w:r>
      <w:r>
        <w:rPr>
          <w:rFonts w:ascii="Calibri" w:hAnsi="Calibri" w:cs="Calibri"/>
          <w:i/>
          <w:iCs/>
          <w:sz w:val="20"/>
          <w:szCs w:val="20"/>
          <w:lang w:val="en-US"/>
        </w:rPr>
        <w:t>experts</w:t>
      </w:r>
      <w:r>
        <w:rPr>
          <w:rFonts w:ascii="Calibri" w:hAnsi="Calibri" w:cs="Calibri"/>
          <w:i/>
          <w:iCs/>
          <w:sz w:val="20"/>
          <w:szCs w:val="20"/>
          <w:lang w:val="uk-UA"/>
        </w:rPr>
        <w:t xml:space="preserve"> </w:t>
      </w:r>
      <w:r>
        <w:rPr>
          <w:rFonts w:ascii="Calibri" w:hAnsi="Calibri" w:cs="Calibri"/>
          <w:i/>
          <w:iCs/>
          <w:sz w:val="20"/>
          <w:szCs w:val="20"/>
          <w:lang w:val="en-US"/>
        </w:rPr>
        <w:t>in</w:t>
      </w:r>
      <w:r>
        <w:rPr>
          <w:rFonts w:ascii="Calibri" w:hAnsi="Calibri" w:cs="Calibri"/>
          <w:i/>
          <w:iCs/>
          <w:sz w:val="20"/>
          <w:szCs w:val="20"/>
          <w:lang w:val="uk-UA"/>
        </w:rPr>
        <w:t xml:space="preserve"> </w:t>
      </w:r>
      <w:r>
        <w:rPr>
          <w:rFonts w:ascii="Calibri" w:hAnsi="Calibri" w:cs="Calibri"/>
          <w:i/>
          <w:iCs/>
          <w:sz w:val="20"/>
          <w:szCs w:val="20"/>
          <w:lang w:val="en-US"/>
        </w:rPr>
        <w:t>order</w:t>
      </w:r>
      <w:r>
        <w:rPr>
          <w:rFonts w:ascii="Calibri" w:hAnsi="Calibri" w:cs="Calibri"/>
          <w:i/>
          <w:iCs/>
          <w:sz w:val="20"/>
          <w:szCs w:val="20"/>
          <w:lang w:val="uk-UA"/>
        </w:rPr>
        <w:t xml:space="preserve"> </w:t>
      </w:r>
      <w:r>
        <w:rPr>
          <w:rFonts w:ascii="Calibri" w:hAnsi="Calibri" w:cs="Calibri"/>
          <w:i/>
          <w:iCs/>
          <w:sz w:val="20"/>
          <w:szCs w:val="20"/>
          <w:lang w:val="en-US"/>
        </w:rPr>
        <w:t>to</w:t>
      </w:r>
      <w:r>
        <w:rPr>
          <w:rFonts w:ascii="Calibri" w:hAnsi="Calibri" w:cs="Calibri"/>
          <w:i/>
          <w:iCs/>
          <w:sz w:val="20"/>
          <w:szCs w:val="20"/>
          <w:lang w:val="uk-UA"/>
        </w:rPr>
        <w:t xml:space="preserve"> </w:t>
      </w:r>
      <w:r>
        <w:rPr>
          <w:rFonts w:ascii="Calibri" w:hAnsi="Calibri" w:cs="Calibri"/>
          <w:i/>
          <w:iCs/>
          <w:sz w:val="20"/>
          <w:szCs w:val="20"/>
          <w:lang w:val="en-US"/>
        </w:rPr>
        <w:t>combat</w:t>
      </w:r>
      <w:r>
        <w:rPr>
          <w:rFonts w:ascii="Calibri" w:hAnsi="Calibri" w:cs="Calibri"/>
          <w:i/>
          <w:iCs/>
          <w:sz w:val="20"/>
          <w:szCs w:val="20"/>
          <w:lang w:val="uk-UA"/>
        </w:rPr>
        <w:t xml:space="preserve"> </w:t>
      </w:r>
      <w:r>
        <w:rPr>
          <w:rFonts w:ascii="Calibri" w:hAnsi="Calibri" w:cs="Calibri"/>
          <w:i/>
          <w:iCs/>
          <w:sz w:val="20"/>
          <w:szCs w:val="20"/>
          <w:lang w:val="en-US"/>
        </w:rPr>
        <w:t>corruption</w:t>
      </w:r>
      <w:r>
        <w:rPr>
          <w:rFonts w:ascii="Calibri" w:hAnsi="Calibri" w:cs="Calibri"/>
          <w:i/>
          <w:iCs/>
          <w:sz w:val="20"/>
          <w:szCs w:val="20"/>
          <w:lang w:val="uk-UA"/>
        </w:rPr>
        <w:t xml:space="preserve"> </w:t>
      </w:r>
      <w:r>
        <w:rPr>
          <w:rFonts w:ascii="Calibri" w:hAnsi="Calibri" w:cs="Calibri"/>
          <w:i/>
          <w:iCs/>
          <w:sz w:val="20"/>
          <w:szCs w:val="20"/>
          <w:lang w:val="en-US"/>
        </w:rPr>
        <w:t>in</w:t>
      </w:r>
      <w:r>
        <w:rPr>
          <w:rFonts w:ascii="Calibri" w:hAnsi="Calibri" w:cs="Calibri"/>
          <w:i/>
          <w:iCs/>
          <w:sz w:val="20"/>
          <w:szCs w:val="20"/>
          <w:lang w:val="uk-UA"/>
        </w:rPr>
        <w:t xml:space="preserve"> </w:t>
      </w:r>
      <w:r>
        <w:rPr>
          <w:rFonts w:ascii="Calibri" w:hAnsi="Calibri" w:cs="Calibri"/>
          <w:i/>
          <w:iCs/>
          <w:sz w:val="20"/>
          <w:szCs w:val="20"/>
          <w:lang w:val="en-US"/>
        </w:rPr>
        <w:t>the</w:t>
      </w:r>
      <w:r>
        <w:rPr>
          <w:rFonts w:ascii="Calibri" w:hAnsi="Calibri" w:cs="Calibri"/>
          <w:i/>
          <w:iCs/>
          <w:sz w:val="20"/>
          <w:szCs w:val="20"/>
          <w:lang w:val="uk-UA"/>
        </w:rPr>
        <w:t xml:space="preserve"> </w:t>
      </w:r>
      <w:r>
        <w:rPr>
          <w:rFonts w:ascii="Calibri" w:hAnsi="Calibri" w:cs="Calibri"/>
          <w:i/>
          <w:iCs/>
          <w:sz w:val="20"/>
          <w:szCs w:val="20"/>
          <w:lang w:val="en-US"/>
        </w:rPr>
        <w:t>area</w:t>
      </w:r>
      <w:r>
        <w:rPr>
          <w:rFonts w:ascii="Calibri" w:hAnsi="Calibri" w:cs="Calibri"/>
          <w:i/>
          <w:iCs/>
          <w:sz w:val="20"/>
          <w:szCs w:val="20"/>
          <w:lang w:val="uk-UA"/>
        </w:rPr>
        <w:t xml:space="preserve"> </w:t>
      </w:r>
      <w:r>
        <w:rPr>
          <w:rFonts w:ascii="Calibri" w:hAnsi="Calibri" w:cs="Calibri"/>
          <w:i/>
          <w:iCs/>
          <w:sz w:val="20"/>
          <w:szCs w:val="20"/>
          <w:lang w:val="en-US"/>
        </w:rPr>
        <w:t>of</w:t>
      </w:r>
      <w:r>
        <w:rPr>
          <w:rFonts w:ascii="Calibri" w:hAnsi="Calibri" w:cs="Calibri"/>
          <w:i/>
          <w:iCs/>
          <w:sz w:val="20"/>
          <w:szCs w:val="20"/>
          <w:lang w:val="uk-UA"/>
        </w:rPr>
        <w:t xml:space="preserve"> </w:t>
      </w:r>
      <w:r>
        <w:rPr>
          <w:rFonts w:ascii="Calibri" w:hAnsi="Calibri" w:cs="Calibri"/>
          <w:i/>
          <w:iCs/>
          <w:sz w:val="20"/>
          <w:szCs w:val="20"/>
          <w:lang w:val="en-US"/>
        </w:rPr>
        <w:t>security and defense. The initiative is supported by the Ministry of Foreign Affairs of the Kingdom of the Netherlands.</w:t>
      </w:r>
      <w:r>
        <w:rPr>
          <w:rFonts w:ascii="Calibri" w:hAnsi="Calibri" w:cs="Calibri"/>
          <w:i/>
          <w:iCs/>
          <w:sz w:val="20"/>
          <w:szCs w:val="20"/>
          <w:lang w:val="uk-UA"/>
        </w:rPr>
        <w:t xml:space="preserve"> </w:t>
      </w:r>
      <w:hyperlink r:id="rId15" w:history="1">
        <w:r>
          <w:rPr>
            <w:rStyle w:val="Hyperlink"/>
            <w:rFonts w:ascii="Calibri" w:hAnsi="Calibri" w:cs="Calibri"/>
            <w:i/>
            <w:iCs/>
            <w:sz w:val="20"/>
            <w:szCs w:val="20"/>
            <w:lang w:val="uk-UA"/>
          </w:rPr>
          <w:t>https://nako.org.ua/</w:t>
        </w:r>
      </w:hyperlink>
      <w:r>
        <w:rPr>
          <w:rFonts w:ascii="Calibri" w:hAnsi="Calibri" w:cs="Calibri"/>
          <w:i/>
          <w:iCs/>
          <w:sz w:val="20"/>
          <w:szCs w:val="20"/>
          <w:lang w:val="uk-UA"/>
        </w:rPr>
        <w:t xml:space="preserve">  </w:t>
      </w:r>
    </w:p>
    <w:p w14:paraId="18DD6AE2" w14:textId="77777777" w:rsidR="00530E81" w:rsidRPr="00A23DD2" w:rsidRDefault="00E278F7" w:rsidP="00DE3BD6">
      <w:pPr>
        <w:tabs>
          <w:tab w:val="left" w:pos="1106"/>
        </w:tabs>
        <w:spacing w:line="264" w:lineRule="auto"/>
        <w:jc w:val="center"/>
        <w:rPr>
          <w:sz w:val="20"/>
          <w:szCs w:val="20"/>
          <w:lang w:val="uk-UA"/>
        </w:rPr>
      </w:pPr>
      <w:r w:rsidRPr="00A23DD2">
        <w:rPr>
          <w:sz w:val="20"/>
          <w:szCs w:val="20"/>
          <w:lang w:val="uk-UA"/>
        </w:rPr>
        <w:t>#</w:t>
      </w:r>
    </w:p>
    <w:sectPr w:rsidR="00530E81" w:rsidRPr="00A23DD2" w:rsidSect="005252CF">
      <w:headerReference w:type="default" r:id="rId16"/>
      <w:footerReference w:type="default" r:id="rId17"/>
      <w:pgSz w:w="11900" w:h="16840"/>
      <w:pgMar w:top="1418" w:right="850" w:bottom="850" w:left="1417" w:header="708"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76777" w14:textId="77777777" w:rsidR="00571991" w:rsidRDefault="00571991">
      <w:pPr>
        <w:spacing w:after="0" w:line="240" w:lineRule="auto"/>
      </w:pPr>
      <w:r>
        <w:separator/>
      </w:r>
    </w:p>
  </w:endnote>
  <w:endnote w:type="continuationSeparator" w:id="0">
    <w:p w14:paraId="6559E9FB" w14:textId="77777777" w:rsidR="00571991" w:rsidRDefault="0057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20D1" w14:textId="3FC9CCE9" w:rsidR="005252CF" w:rsidRDefault="005252CF" w:rsidP="005252CF">
    <w:pPr>
      <w:spacing w:after="0"/>
      <w:jc w:val="center"/>
      <w:rPr>
        <w:color w:val="00A1DA"/>
        <w:sz w:val="18"/>
        <w:szCs w:val="18"/>
        <w:lang w:val="uk-UA"/>
      </w:rPr>
    </w:pPr>
    <w:r w:rsidRPr="00CD4691">
      <w:rPr>
        <w:color w:val="00A1DA"/>
        <w:sz w:val="18"/>
        <w:szCs w:val="18"/>
        <w:lang w:val="en-US"/>
      </w:rPr>
      <w:t>37</w:t>
    </w:r>
    <w:r>
      <w:rPr>
        <w:color w:val="00A1DA"/>
        <w:sz w:val="18"/>
        <w:szCs w:val="18"/>
        <w:lang w:val="uk-UA"/>
      </w:rPr>
      <w:t>-</w:t>
    </w:r>
    <w:r w:rsidRPr="00CD4691">
      <w:rPr>
        <w:color w:val="00A1DA"/>
        <w:sz w:val="18"/>
        <w:szCs w:val="18"/>
        <w:lang w:val="en-US"/>
      </w:rPr>
      <w:t>41</w:t>
    </w:r>
    <w:r w:rsidR="00CD4691">
      <w:rPr>
        <w:color w:val="00A1DA"/>
        <w:sz w:val="18"/>
        <w:szCs w:val="18"/>
        <w:lang w:val="en-US"/>
      </w:rPr>
      <w:t xml:space="preserve"> Sichovykh Striltsiv st.</w:t>
    </w:r>
    <w:r w:rsidRPr="00CD4691">
      <w:rPr>
        <w:color w:val="00A1DA"/>
        <w:sz w:val="18"/>
        <w:szCs w:val="18"/>
        <w:lang w:val="en-US"/>
      </w:rPr>
      <w:t xml:space="preserve">, </w:t>
    </w:r>
    <w:r w:rsidR="00CD4691">
      <w:rPr>
        <w:color w:val="00A1DA"/>
        <w:sz w:val="18"/>
        <w:szCs w:val="18"/>
        <w:lang w:val="en-US"/>
      </w:rPr>
      <w:t>5</w:t>
    </w:r>
    <w:r w:rsidR="00CD4691" w:rsidRPr="00CD4691">
      <w:rPr>
        <w:color w:val="00A1DA"/>
        <w:sz w:val="18"/>
        <w:szCs w:val="18"/>
        <w:vertAlign w:val="superscript"/>
        <w:lang w:val="en-US"/>
      </w:rPr>
      <w:t>th</w:t>
    </w:r>
    <w:r w:rsidR="00CD4691">
      <w:rPr>
        <w:color w:val="00A1DA"/>
        <w:sz w:val="18"/>
        <w:szCs w:val="18"/>
        <w:lang w:val="en-US"/>
      </w:rPr>
      <w:t xml:space="preserve"> floor, Kyiv</w:t>
    </w:r>
    <w:r w:rsidRPr="00CD4691">
      <w:rPr>
        <w:color w:val="00A1DA"/>
        <w:sz w:val="18"/>
        <w:szCs w:val="18"/>
        <w:lang w:val="en-US"/>
      </w:rPr>
      <w:t>, 04053</w:t>
    </w:r>
  </w:p>
  <w:p w14:paraId="7567EDC8" w14:textId="36671C90" w:rsidR="005252CF" w:rsidRDefault="00CD4691" w:rsidP="005252CF">
    <w:pPr>
      <w:spacing w:after="0"/>
      <w:jc w:val="center"/>
      <w:rPr>
        <w:color w:val="00A1DA"/>
        <w:sz w:val="18"/>
        <w:szCs w:val="18"/>
        <w:lang w:val="uk-UA"/>
      </w:rPr>
    </w:pPr>
    <w:r>
      <w:rPr>
        <w:color w:val="00ADEA"/>
        <w:sz w:val="18"/>
        <w:szCs w:val="18"/>
        <w:lang w:val="en-US"/>
      </w:rPr>
      <w:t>phone</w:t>
    </w:r>
    <w:r w:rsidR="005252CF" w:rsidRPr="00EA4B66">
      <w:rPr>
        <w:color w:val="00ADEA"/>
        <w:sz w:val="18"/>
        <w:szCs w:val="18"/>
        <w:lang w:val="uk-UA"/>
      </w:rPr>
      <w:t>: +380 44 360 52 42</w:t>
    </w:r>
  </w:p>
  <w:p w14:paraId="2F19F53D" w14:textId="77777777" w:rsidR="005252CF" w:rsidRPr="000835A6" w:rsidRDefault="005252CF" w:rsidP="005252CF">
    <w:pPr>
      <w:spacing w:after="0"/>
      <w:jc w:val="center"/>
      <w:rPr>
        <w:color w:val="00A1DA"/>
        <w:sz w:val="18"/>
        <w:szCs w:val="18"/>
        <w:lang w:val="en-US"/>
      </w:rPr>
    </w:pPr>
    <w:r w:rsidRPr="00EA4B66">
      <w:rPr>
        <w:color w:val="00ADEA"/>
        <w:sz w:val="18"/>
        <w:szCs w:val="18"/>
        <w:lang w:val="it-IT"/>
      </w:rPr>
      <w:t>e-mail: office@ti-ukraine.org</w:t>
    </w:r>
  </w:p>
  <w:p w14:paraId="11E1E813" w14:textId="77777777" w:rsidR="005252CF" w:rsidRDefault="005252CF" w:rsidP="005252CF">
    <w:pPr>
      <w:pStyle w:val="Header"/>
      <w:tabs>
        <w:tab w:val="clear" w:pos="9355"/>
        <w:tab w:val="left" w:pos="9133"/>
      </w:tabs>
      <w:jc w:val="center"/>
      <w:rPr>
        <w:lang w:val="uk-UA"/>
      </w:rPr>
    </w:pPr>
  </w:p>
  <w:p w14:paraId="08704000" w14:textId="77777777" w:rsidR="00530E81" w:rsidRPr="005252CF" w:rsidRDefault="00530E81" w:rsidP="005252CF">
    <w:pPr>
      <w:pStyle w:val="a"/>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FF95" w14:textId="77777777" w:rsidR="00571991" w:rsidRDefault="00571991">
      <w:pPr>
        <w:spacing w:after="0" w:line="240" w:lineRule="auto"/>
      </w:pPr>
      <w:r>
        <w:separator/>
      </w:r>
    </w:p>
  </w:footnote>
  <w:footnote w:type="continuationSeparator" w:id="0">
    <w:p w14:paraId="6CBBB40F" w14:textId="77777777" w:rsidR="00571991" w:rsidRDefault="00571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53A2" w14:textId="4DBA6BFF" w:rsidR="00530E81" w:rsidRDefault="00C11617">
    <w:pPr>
      <w:pStyle w:val="Header"/>
    </w:pPr>
    <w:r>
      <w:rPr>
        <w:noProof/>
        <w:lang w:val="uk-UA" w:eastAsia="uk-UA"/>
      </w:rPr>
      <w:drawing>
        <wp:anchor distT="0" distB="0" distL="114300" distR="114300" simplePos="0" relativeHeight="251658240" behindDoc="1" locked="0" layoutInCell="1" allowOverlap="1" wp14:anchorId="296769C4" wp14:editId="54E3470B">
          <wp:simplePos x="0" y="0"/>
          <wp:positionH relativeFrom="column">
            <wp:posOffset>-128270</wp:posOffset>
          </wp:positionH>
          <wp:positionV relativeFrom="paragraph">
            <wp:posOffset>-449580</wp:posOffset>
          </wp:positionV>
          <wp:extent cx="6116955" cy="6908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690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2E27"/>
    <w:multiLevelType w:val="hybridMultilevel"/>
    <w:tmpl w:val="8A48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D44232"/>
    <w:multiLevelType w:val="hybridMultilevel"/>
    <w:tmpl w:val="5374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81"/>
    <w:rsid w:val="000002B7"/>
    <w:rsid w:val="0000097C"/>
    <w:rsid w:val="0002465A"/>
    <w:rsid w:val="00025A17"/>
    <w:rsid w:val="000432F3"/>
    <w:rsid w:val="00054936"/>
    <w:rsid w:val="00055B5D"/>
    <w:rsid w:val="00056D49"/>
    <w:rsid w:val="000A1210"/>
    <w:rsid w:val="000A72F9"/>
    <w:rsid w:val="000B5E0E"/>
    <w:rsid w:val="000D0336"/>
    <w:rsid w:val="000D5073"/>
    <w:rsid w:val="000F2681"/>
    <w:rsid w:val="000F3B68"/>
    <w:rsid w:val="000F6521"/>
    <w:rsid w:val="0010683D"/>
    <w:rsid w:val="001520DC"/>
    <w:rsid w:val="00154D13"/>
    <w:rsid w:val="00155B98"/>
    <w:rsid w:val="0018136B"/>
    <w:rsid w:val="001859B6"/>
    <w:rsid w:val="00187D40"/>
    <w:rsid w:val="001A486B"/>
    <w:rsid w:val="001A60C2"/>
    <w:rsid w:val="001B67FB"/>
    <w:rsid w:val="001B7843"/>
    <w:rsid w:val="001D3B2D"/>
    <w:rsid w:val="001E6BC2"/>
    <w:rsid w:val="002645AA"/>
    <w:rsid w:val="0026464D"/>
    <w:rsid w:val="0028029E"/>
    <w:rsid w:val="002807E7"/>
    <w:rsid w:val="00280ABC"/>
    <w:rsid w:val="00281A36"/>
    <w:rsid w:val="0029112E"/>
    <w:rsid w:val="00291F35"/>
    <w:rsid w:val="002B7320"/>
    <w:rsid w:val="002C341C"/>
    <w:rsid w:val="002C352C"/>
    <w:rsid w:val="002E6D87"/>
    <w:rsid w:val="00311EC7"/>
    <w:rsid w:val="003123C6"/>
    <w:rsid w:val="00313153"/>
    <w:rsid w:val="00322BC5"/>
    <w:rsid w:val="00333C76"/>
    <w:rsid w:val="00351D18"/>
    <w:rsid w:val="00367BF8"/>
    <w:rsid w:val="00377E0C"/>
    <w:rsid w:val="00387FE9"/>
    <w:rsid w:val="003D3AFE"/>
    <w:rsid w:val="003D4644"/>
    <w:rsid w:val="003F025E"/>
    <w:rsid w:val="003F4EF2"/>
    <w:rsid w:val="00403628"/>
    <w:rsid w:val="00413C06"/>
    <w:rsid w:val="004348A4"/>
    <w:rsid w:val="0044291A"/>
    <w:rsid w:val="0044537D"/>
    <w:rsid w:val="00451CF8"/>
    <w:rsid w:val="00466A76"/>
    <w:rsid w:val="00490F57"/>
    <w:rsid w:val="004C7FB3"/>
    <w:rsid w:val="004E5265"/>
    <w:rsid w:val="005039F8"/>
    <w:rsid w:val="005057B6"/>
    <w:rsid w:val="005077DE"/>
    <w:rsid w:val="00513C27"/>
    <w:rsid w:val="00514BB0"/>
    <w:rsid w:val="005252CF"/>
    <w:rsid w:val="00530E81"/>
    <w:rsid w:val="0053447D"/>
    <w:rsid w:val="00535D55"/>
    <w:rsid w:val="0056580C"/>
    <w:rsid w:val="00571991"/>
    <w:rsid w:val="005B3C8F"/>
    <w:rsid w:val="005B51C6"/>
    <w:rsid w:val="005C39BE"/>
    <w:rsid w:val="005D1757"/>
    <w:rsid w:val="005D6766"/>
    <w:rsid w:val="0062469F"/>
    <w:rsid w:val="00625FDD"/>
    <w:rsid w:val="00630207"/>
    <w:rsid w:val="00635D00"/>
    <w:rsid w:val="00642B6C"/>
    <w:rsid w:val="00685887"/>
    <w:rsid w:val="00690254"/>
    <w:rsid w:val="006C6225"/>
    <w:rsid w:val="006E0ABE"/>
    <w:rsid w:val="006E2DB5"/>
    <w:rsid w:val="006E5CA2"/>
    <w:rsid w:val="0070041B"/>
    <w:rsid w:val="00714634"/>
    <w:rsid w:val="00721154"/>
    <w:rsid w:val="00744D5C"/>
    <w:rsid w:val="00763C94"/>
    <w:rsid w:val="00767ECF"/>
    <w:rsid w:val="007814E6"/>
    <w:rsid w:val="00785079"/>
    <w:rsid w:val="007A7F16"/>
    <w:rsid w:val="007D13B5"/>
    <w:rsid w:val="007E1BCE"/>
    <w:rsid w:val="007E1EA1"/>
    <w:rsid w:val="0080687F"/>
    <w:rsid w:val="00821175"/>
    <w:rsid w:val="00822E7B"/>
    <w:rsid w:val="008342B8"/>
    <w:rsid w:val="008611FC"/>
    <w:rsid w:val="00877E53"/>
    <w:rsid w:val="00885BAA"/>
    <w:rsid w:val="008A24B3"/>
    <w:rsid w:val="008C12EF"/>
    <w:rsid w:val="008C7B4E"/>
    <w:rsid w:val="008F35BA"/>
    <w:rsid w:val="008F7D01"/>
    <w:rsid w:val="00906851"/>
    <w:rsid w:val="0093497D"/>
    <w:rsid w:val="00937882"/>
    <w:rsid w:val="00940BCF"/>
    <w:rsid w:val="00950FD4"/>
    <w:rsid w:val="009554D9"/>
    <w:rsid w:val="009564F4"/>
    <w:rsid w:val="0097328D"/>
    <w:rsid w:val="00974D41"/>
    <w:rsid w:val="00986A11"/>
    <w:rsid w:val="009910D6"/>
    <w:rsid w:val="009C4D87"/>
    <w:rsid w:val="009D754C"/>
    <w:rsid w:val="009E47E0"/>
    <w:rsid w:val="009F7728"/>
    <w:rsid w:val="00A06F72"/>
    <w:rsid w:val="00A15AC7"/>
    <w:rsid w:val="00A17944"/>
    <w:rsid w:val="00A23DD2"/>
    <w:rsid w:val="00A24C01"/>
    <w:rsid w:val="00A30ABE"/>
    <w:rsid w:val="00A37008"/>
    <w:rsid w:val="00A54E92"/>
    <w:rsid w:val="00A627CF"/>
    <w:rsid w:val="00A71D49"/>
    <w:rsid w:val="00A74056"/>
    <w:rsid w:val="00A82A8A"/>
    <w:rsid w:val="00AA0CEC"/>
    <w:rsid w:val="00AA4543"/>
    <w:rsid w:val="00AA7F2C"/>
    <w:rsid w:val="00B06AF3"/>
    <w:rsid w:val="00B34E9D"/>
    <w:rsid w:val="00B35A44"/>
    <w:rsid w:val="00B35BFC"/>
    <w:rsid w:val="00B36A8D"/>
    <w:rsid w:val="00B4181D"/>
    <w:rsid w:val="00B43BFC"/>
    <w:rsid w:val="00B670E6"/>
    <w:rsid w:val="00B70F76"/>
    <w:rsid w:val="00B74545"/>
    <w:rsid w:val="00B91365"/>
    <w:rsid w:val="00B91B69"/>
    <w:rsid w:val="00BB5223"/>
    <w:rsid w:val="00BD0C7A"/>
    <w:rsid w:val="00BD1D33"/>
    <w:rsid w:val="00BE2484"/>
    <w:rsid w:val="00BF6B7E"/>
    <w:rsid w:val="00C11617"/>
    <w:rsid w:val="00C12465"/>
    <w:rsid w:val="00C21920"/>
    <w:rsid w:val="00C22433"/>
    <w:rsid w:val="00C3235E"/>
    <w:rsid w:val="00C37059"/>
    <w:rsid w:val="00C82956"/>
    <w:rsid w:val="00C962FF"/>
    <w:rsid w:val="00CC25A8"/>
    <w:rsid w:val="00CD24B0"/>
    <w:rsid w:val="00CD4691"/>
    <w:rsid w:val="00CE07C4"/>
    <w:rsid w:val="00D00B73"/>
    <w:rsid w:val="00D02B35"/>
    <w:rsid w:val="00D04D05"/>
    <w:rsid w:val="00D075AC"/>
    <w:rsid w:val="00D133F8"/>
    <w:rsid w:val="00D13C56"/>
    <w:rsid w:val="00D34664"/>
    <w:rsid w:val="00D438B1"/>
    <w:rsid w:val="00D4770E"/>
    <w:rsid w:val="00D506B7"/>
    <w:rsid w:val="00D71EEB"/>
    <w:rsid w:val="00D774FD"/>
    <w:rsid w:val="00D8530F"/>
    <w:rsid w:val="00DC53E7"/>
    <w:rsid w:val="00DD0509"/>
    <w:rsid w:val="00DE3BD6"/>
    <w:rsid w:val="00DE5C3A"/>
    <w:rsid w:val="00DE703E"/>
    <w:rsid w:val="00E016A0"/>
    <w:rsid w:val="00E278F7"/>
    <w:rsid w:val="00E279BE"/>
    <w:rsid w:val="00E461A5"/>
    <w:rsid w:val="00E7738B"/>
    <w:rsid w:val="00E8309E"/>
    <w:rsid w:val="00E8580D"/>
    <w:rsid w:val="00E93EFD"/>
    <w:rsid w:val="00EA6F6A"/>
    <w:rsid w:val="00EB2D72"/>
    <w:rsid w:val="00EC7C21"/>
    <w:rsid w:val="00EF1657"/>
    <w:rsid w:val="00F32761"/>
    <w:rsid w:val="00F56707"/>
    <w:rsid w:val="00F57E37"/>
    <w:rsid w:val="00F648C9"/>
    <w:rsid w:val="00F82423"/>
    <w:rsid w:val="00F84DB7"/>
    <w:rsid w:val="00F90805"/>
    <w:rsid w:val="00FB0095"/>
    <w:rsid w:val="00FC28D6"/>
    <w:rsid w:val="00FD0CEA"/>
    <w:rsid w:val="00FF62E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5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eastAsia="Cambria" w:hAnsi="Cambria" w:cs="Cambria"/>
      <w:color w:val="000000"/>
      <w:sz w:val="22"/>
      <w:szCs w:val="22"/>
      <w:u w:color="000000"/>
    </w:rPr>
  </w:style>
  <w:style w:type="paragraph" w:styleId="Heading2">
    <w:name w:val="heading 2"/>
    <w:basedOn w:val="Normal"/>
    <w:next w:val="Normal"/>
    <w:link w:val="Heading2Char"/>
    <w:uiPriority w:val="9"/>
    <w:unhideWhenUsed/>
    <w:qFormat/>
    <w:rsid w:val="00F567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1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677"/>
        <w:tab w:val="right" w:pos="9355"/>
      </w:tabs>
    </w:pPr>
    <w:rPr>
      <w:rFonts w:ascii="Cambria" w:eastAsia="Cambria" w:hAnsi="Cambria" w:cs="Cambria"/>
      <w:color w:val="000000"/>
      <w:sz w:val="22"/>
      <w:szCs w:val="22"/>
      <w:u w:color="000000"/>
    </w:rPr>
  </w:style>
  <w:style w:type="paragraph" w:customStyle="1" w:styleId="a">
    <w:name w:val="Колонтитулы"/>
    <w:pPr>
      <w:tabs>
        <w:tab w:val="right" w:pos="9020"/>
      </w:tabs>
    </w:pPr>
    <w:rPr>
      <w:rFonts w:ascii="Helvetica" w:hAnsi="Helvetica" w:cs="Arial Unicode MS"/>
      <w:color w:val="000000"/>
      <w:sz w:val="24"/>
      <w:szCs w:val="24"/>
    </w:rPr>
  </w:style>
  <w:style w:type="paragraph" w:customStyle="1" w:styleId="a0">
    <w:name w:val="ТІ"/>
    <w:pPr>
      <w:spacing w:after="200" w:line="276" w:lineRule="auto"/>
    </w:pPr>
    <w:rPr>
      <w:rFonts w:ascii="Calibri" w:eastAsia="Calibri" w:hAnsi="Calibri" w:cs="Calibri"/>
      <w:color w:val="000000"/>
      <w:sz w:val="24"/>
      <w:szCs w:val="24"/>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a1">
    <w:name w:val="По умолчанию"/>
    <w:rPr>
      <w:rFonts w:ascii="Helvetica" w:eastAsia="Helvetica" w:hAnsi="Helvetica" w:cs="Helvetica"/>
      <w:color w:val="000000"/>
      <w:sz w:val="22"/>
      <w:szCs w:val="22"/>
    </w:rPr>
  </w:style>
  <w:style w:type="character" w:customStyle="1" w:styleId="a2">
    <w:name w:val="Ссылка"/>
    <w:rPr>
      <w:color w:val="0000FF"/>
      <w:u w:val="single" w:color="0000FF"/>
    </w:rPr>
  </w:style>
  <w:style w:type="character" w:customStyle="1" w:styleId="Hyperlink0">
    <w:name w:val="Hyperlink.0"/>
    <w:basedOn w:val="a2"/>
    <w:rPr>
      <w:color w:val="0000FF"/>
      <w:u w:val="single" w:color="0000FF"/>
      <w:lang w:val="ru-RU"/>
    </w:rPr>
  </w:style>
  <w:style w:type="character" w:customStyle="1" w:styleId="Hyperlink1">
    <w:name w:val="Hyperlink.1"/>
    <w:basedOn w:val="a2"/>
    <w:rPr>
      <w:color w:val="0000FF"/>
      <w:sz w:val="22"/>
      <w:szCs w:val="22"/>
      <w:u w:val="single" w:color="0000FF"/>
      <w:lang w:val="en-US"/>
    </w:rPr>
  </w:style>
  <w:style w:type="character" w:customStyle="1" w:styleId="Hyperlink2">
    <w:name w:val="Hyperlink.2"/>
    <w:basedOn w:val="a2"/>
    <w:rPr>
      <w:rFonts w:ascii="Times New Roman" w:eastAsia="Times New Roman" w:hAnsi="Times New Roman" w:cs="Times New Roman"/>
      <w:i/>
      <w:iCs/>
      <w:color w:val="0000FF"/>
      <w:sz w:val="20"/>
      <w:szCs w:val="20"/>
      <w:u w:val="single" w:color="0000F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5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98"/>
    <w:rPr>
      <w:rFonts w:ascii="Segoe UI" w:eastAsia="Cambria" w:hAnsi="Segoe UI" w:cs="Segoe UI"/>
      <w:color w:val="000000"/>
      <w:sz w:val="18"/>
      <w:szCs w:val="18"/>
      <w:u w:color="000000"/>
    </w:rPr>
  </w:style>
  <w:style w:type="character" w:customStyle="1" w:styleId="apple-converted-space">
    <w:name w:val="apple-converted-space"/>
    <w:basedOn w:val="DefaultParagraphFont"/>
    <w:rsid w:val="00F56707"/>
  </w:style>
  <w:style w:type="character" w:customStyle="1" w:styleId="Heading2Char">
    <w:name w:val="Heading 2 Char"/>
    <w:basedOn w:val="DefaultParagraphFont"/>
    <w:link w:val="Heading2"/>
    <w:uiPriority w:val="9"/>
    <w:rsid w:val="00F56707"/>
    <w:rPr>
      <w:rFonts w:asciiTheme="majorHAnsi" w:eastAsiaTheme="majorEastAsia" w:hAnsiTheme="majorHAnsi" w:cstheme="majorBidi"/>
      <w:color w:val="365F91" w:themeColor="accent1" w:themeShade="BF"/>
      <w:sz w:val="26"/>
      <w:szCs w:val="26"/>
      <w:u w:color="000000"/>
    </w:rPr>
  </w:style>
  <w:style w:type="paragraph" w:styleId="CommentSubject">
    <w:name w:val="annotation subject"/>
    <w:basedOn w:val="CommentText"/>
    <w:next w:val="CommentText"/>
    <w:link w:val="CommentSubjectChar"/>
    <w:uiPriority w:val="99"/>
    <w:semiHidden/>
    <w:unhideWhenUsed/>
    <w:rsid w:val="00937882"/>
    <w:rPr>
      <w:b/>
      <w:bCs/>
    </w:rPr>
  </w:style>
  <w:style w:type="character" w:customStyle="1" w:styleId="CommentSubjectChar">
    <w:name w:val="Comment Subject Char"/>
    <w:basedOn w:val="CommentTextChar"/>
    <w:link w:val="CommentSubject"/>
    <w:uiPriority w:val="99"/>
    <w:semiHidden/>
    <w:rsid w:val="00937882"/>
    <w:rPr>
      <w:rFonts w:ascii="Cambria" w:eastAsia="Cambria" w:hAnsi="Cambria" w:cs="Cambria"/>
      <w:b/>
      <w:bCs/>
      <w:color w:val="000000"/>
      <w:u w:color="000000"/>
    </w:rPr>
  </w:style>
  <w:style w:type="character" w:customStyle="1" w:styleId="xdb">
    <w:name w:val="_xdb"/>
    <w:basedOn w:val="DefaultParagraphFont"/>
    <w:rsid w:val="00387FE9"/>
  </w:style>
  <w:style w:type="character" w:customStyle="1" w:styleId="xbe">
    <w:name w:val="_xbe"/>
    <w:basedOn w:val="DefaultParagraphFont"/>
    <w:rsid w:val="00387FE9"/>
  </w:style>
  <w:style w:type="paragraph" w:styleId="ListParagraph">
    <w:name w:val="List Paragraph"/>
    <w:basedOn w:val="Normal"/>
    <w:uiPriority w:val="34"/>
    <w:qFormat/>
    <w:rsid w:val="001D3B2D"/>
    <w:pPr>
      <w:ind w:left="720"/>
      <w:contextualSpacing/>
    </w:pPr>
  </w:style>
  <w:style w:type="character" w:styleId="Strong">
    <w:name w:val="Strong"/>
    <w:basedOn w:val="DefaultParagraphFont"/>
    <w:uiPriority w:val="22"/>
    <w:qFormat/>
    <w:rsid w:val="000432F3"/>
    <w:rPr>
      <w:b/>
      <w:bCs/>
    </w:rPr>
  </w:style>
  <w:style w:type="character" w:customStyle="1" w:styleId="Heading3Char">
    <w:name w:val="Heading 3 Char"/>
    <w:basedOn w:val="DefaultParagraphFont"/>
    <w:link w:val="Heading3"/>
    <w:uiPriority w:val="9"/>
    <w:rsid w:val="007814E6"/>
    <w:rPr>
      <w:rFonts w:asciiTheme="majorHAnsi" w:eastAsiaTheme="majorEastAsia" w:hAnsiTheme="majorHAnsi" w:cstheme="majorBidi"/>
      <w:b/>
      <w:bCs/>
      <w:color w:val="4F81BD" w:themeColor="accent1"/>
      <w:sz w:val="22"/>
      <w:szCs w:val="22"/>
      <w:u w:color="000000"/>
    </w:rPr>
  </w:style>
  <w:style w:type="paragraph" w:styleId="Footer">
    <w:name w:val="footer"/>
    <w:basedOn w:val="Normal"/>
    <w:link w:val="FooterChar"/>
    <w:uiPriority w:val="99"/>
    <w:unhideWhenUsed/>
    <w:rsid w:val="005252CF"/>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52CF"/>
    <w:rPr>
      <w:rFonts w:ascii="Cambria" w:eastAsia="Cambria" w:hAnsi="Cambria" w:cs="Cambria"/>
      <w:color w:val="000000"/>
      <w:sz w:val="22"/>
      <w:szCs w:val="22"/>
      <w:u w:color="000000"/>
    </w:rPr>
  </w:style>
  <w:style w:type="character" w:customStyle="1" w:styleId="HeaderChar">
    <w:name w:val="Header Char"/>
    <w:basedOn w:val="DefaultParagraphFont"/>
    <w:link w:val="Header"/>
    <w:rsid w:val="005252CF"/>
    <w:rPr>
      <w:rFonts w:ascii="Cambria" w:eastAsia="Cambria" w:hAnsi="Cambria" w:cs="Cambria"/>
      <w:color w:val="000000"/>
      <w:sz w:val="22"/>
      <w:szCs w:val="22"/>
      <w:u w:color="000000"/>
    </w:rPr>
  </w:style>
  <w:style w:type="character" w:customStyle="1" w:styleId="5yl5">
    <w:name w:val="_5yl5"/>
    <w:basedOn w:val="DefaultParagraphFont"/>
    <w:rsid w:val="008611FC"/>
  </w:style>
  <w:style w:type="character" w:styleId="Emphasis">
    <w:name w:val="Emphasis"/>
    <w:basedOn w:val="DefaultParagraphFont"/>
    <w:uiPriority w:val="20"/>
    <w:qFormat/>
    <w:rsid w:val="00CD4691"/>
    <w:rPr>
      <w:i/>
      <w:iCs/>
    </w:rPr>
  </w:style>
  <w:style w:type="paragraph" w:styleId="NormalWeb">
    <w:name w:val="Normal (Web)"/>
    <w:basedOn w:val="Normal"/>
    <w:uiPriority w:val="99"/>
    <w:semiHidden/>
    <w:unhideWhenUsed/>
    <w:rsid w:val="00CD46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eastAsia="Cambria" w:hAnsi="Cambria" w:cs="Cambria"/>
      <w:color w:val="000000"/>
      <w:sz w:val="22"/>
      <w:szCs w:val="22"/>
      <w:u w:color="000000"/>
    </w:rPr>
  </w:style>
  <w:style w:type="paragraph" w:styleId="Heading2">
    <w:name w:val="heading 2"/>
    <w:basedOn w:val="Normal"/>
    <w:next w:val="Normal"/>
    <w:link w:val="Heading2Char"/>
    <w:uiPriority w:val="9"/>
    <w:unhideWhenUsed/>
    <w:qFormat/>
    <w:rsid w:val="00F567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1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677"/>
        <w:tab w:val="right" w:pos="9355"/>
      </w:tabs>
    </w:pPr>
    <w:rPr>
      <w:rFonts w:ascii="Cambria" w:eastAsia="Cambria" w:hAnsi="Cambria" w:cs="Cambria"/>
      <w:color w:val="000000"/>
      <w:sz w:val="22"/>
      <w:szCs w:val="22"/>
      <w:u w:color="000000"/>
    </w:rPr>
  </w:style>
  <w:style w:type="paragraph" w:customStyle="1" w:styleId="a">
    <w:name w:val="Колонтитулы"/>
    <w:pPr>
      <w:tabs>
        <w:tab w:val="right" w:pos="9020"/>
      </w:tabs>
    </w:pPr>
    <w:rPr>
      <w:rFonts w:ascii="Helvetica" w:hAnsi="Helvetica" w:cs="Arial Unicode MS"/>
      <w:color w:val="000000"/>
      <w:sz w:val="24"/>
      <w:szCs w:val="24"/>
    </w:rPr>
  </w:style>
  <w:style w:type="paragraph" w:customStyle="1" w:styleId="a0">
    <w:name w:val="ТІ"/>
    <w:pPr>
      <w:spacing w:after="200" w:line="276" w:lineRule="auto"/>
    </w:pPr>
    <w:rPr>
      <w:rFonts w:ascii="Calibri" w:eastAsia="Calibri" w:hAnsi="Calibri" w:cs="Calibri"/>
      <w:color w:val="000000"/>
      <w:sz w:val="24"/>
      <w:szCs w:val="24"/>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a1">
    <w:name w:val="По умолчанию"/>
    <w:rPr>
      <w:rFonts w:ascii="Helvetica" w:eastAsia="Helvetica" w:hAnsi="Helvetica" w:cs="Helvetica"/>
      <w:color w:val="000000"/>
      <w:sz w:val="22"/>
      <w:szCs w:val="22"/>
    </w:rPr>
  </w:style>
  <w:style w:type="character" w:customStyle="1" w:styleId="a2">
    <w:name w:val="Ссылка"/>
    <w:rPr>
      <w:color w:val="0000FF"/>
      <w:u w:val="single" w:color="0000FF"/>
    </w:rPr>
  </w:style>
  <w:style w:type="character" w:customStyle="1" w:styleId="Hyperlink0">
    <w:name w:val="Hyperlink.0"/>
    <w:basedOn w:val="a2"/>
    <w:rPr>
      <w:color w:val="0000FF"/>
      <w:u w:val="single" w:color="0000FF"/>
      <w:lang w:val="ru-RU"/>
    </w:rPr>
  </w:style>
  <w:style w:type="character" w:customStyle="1" w:styleId="Hyperlink1">
    <w:name w:val="Hyperlink.1"/>
    <w:basedOn w:val="a2"/>
    <w:rPr>
      <w:color w:val="0000FF"/>
      <w:sz w:val="22"/>
      <w:szCs w:val="22"/>
      <w:u w:val="single" w:color="0000FF"/>
      <w:lang w:val="en-US"/>
    </w:rPr>
  </w:style>
  <w:style w:type="character" w:customStyle="1" w:styleId="Hyperlink2">
    <w:name w:val="Hyperlink.2"/>
    <w:basedOn w:val="a2"/>
    <w:rPr>
      <w:rFonts w:ascii="Times New Roman" w:eastAsia="Times New Roman" w:hAnsi="Times New Roman" w:cs="Times New Roman"/>
      <w:i/>
      <w:iCs/>
      <w:color w:val="0000FF"/>
      <w:sz w:val="20"/>
      <w:szCs w:val="20"/>
      <w:u w:val="single" w:color="0000F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5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98"/>
    <w:rPr>
      <w:rFonts w:ascii="Segoe UI" w:eastAsia="Cambria" w:hAnsi="Segoe UI" w:cs="Segoe UI"/>
      <w:color w:val="000000"/>
      <w:sz w:val="18"/>
      <w:szCs w:val="18"/>
      <w:u w:color="000000"/>
    </w:rPr>
  </w:style>
  <w:style w:type="character" w:customStyle="1" w:styleId="apple-converted-space">
    <w:name w:val="apple-converted-space"/>
    <w:basedOn w:val="DefaultParagraphFont"/>
    <w:rsid w:val="00F56707"/>
  </w:style>
  <w:style w:type="character" w:customStyle="1" w:styleId="Heading2Char">
    <w:name w:val="Heading 2 Char"/>
    <w:basedOn w:val="DefaultParagraphFont"/>
    <w:link w:val="Heading2"/>
    <w:uiPriority w:val="9"/>
    <w:rsid w:val="00F56707"/>
    <w:rPr>
      <w:rFonts w:asciiTheme="majorHAnsi" w:eastAsiaTheme="majorEastAsia" w:hAnsiTheme="majorHAnsi" w:cstheme="majorBidi"/>
      <w:color w:val="365F91" w:themeColor="accent1" w:themeShade="BF"/>
      <w:sz w:val="26"/>
      <w:szCs w:val="26"/>
      <w:u w:color="000000"/>
    </w:rPr>
  </w:style>
  <w:style w:type="paragraph" w:styleId="CommentSubject">
    <w:name w:val="annotation subject"/>
    <w:basedOn w:val="CommentText"/>
    <w:next w:val="CommentText"/>
    <w:link w:val="CommentSubjectChar"/>
    <w:uiPriority w:val="99"/>
    <w:semiHidden/>
    <w:unhideWhenUsed/>
    <w:rsid w:val="00937882"/>
    <w:rPr>
      <w:b/>
      <w:bCs/>
    </w:rPr>
  </w:style>
  <w:style w:type="character" w:customStyle="1" w:styleId="CommentSubjectChar">
    <w:name w:val="Comment Subject Char"/>
    <w:basedOn w:val="CommentTextChar"/>
    <w:link w:val="CommentSubject"/>
    <w:uiPriority w:val="99"/>
    <w:semiHidden/>
    <w:rsid w:val="00937882"/>
    <w:rPr>
      <w:rFonts w:ascii="Cambria" w:eastAsia="Cambria" w:hAnsi="Cambria" w:cs="Cambria"/>
      <w:b/>
      <w:bCs/>
      <w:color w:val="000000"/>
      <w:u w:color="000000"/>
    </w:rPr>
  </w:style>
  <w:style w:type="character" w:customStyle="1" w:styleId="xdb">
    <w:name w:val="_xdb"/>
    <w:basedOn w:val="DefaultParagraphFont"/>
    <w:rsid w:val="00387FE9"/>
  </w:style>
  <w:style w:type="character" w:customStyle="1" w:styleId="xbe">
    <w:name w:val="_xbe"/>
    <w:basedOn w:val="DefaultParagraphFont"/>
    <w:rsid w:val="00387FE9"/>
  </w:style>
  <w:style w:type="paragraph" w:styleId="ListParagraph">
    <w:name w:val="List Paragraph"/>
    <w:basedOn w:val="Normal"/>
    <w:uiPriority w:val="34"/>
    <w:qFormat/>
    <w:rsid w:val="001D3B2D"/>
    <w:pPr>
      <w:ind w:left="720"/>
      <w:contextualSpacing/>
    </w:pPr>
  </w:style>
  <w:style w:type="character" w:styleId="Strong">
    <w:name w:val="Strong"/>
    <w:basedOn w:val="DefaultParagraphFont"/>
    <w:uiPriority w:val="22"/>
    <w:qFormat/>
    <w:rsid w:val="000432F3"/>
    <w:rPr>
      <w:b/>
      <w:bCs/>
    </w:rPr>
  </w:style>
  <w:style w:type="character" w:customStyle="1" w:styleId="Heading3Char">
    <w:name w:val="Heading 3 Char"/>
    <w:basedOn w:val="DefaultParagraphFont"/>
    <w:link w:val="Heading3"/>
    <w:uiPriority w:val="9"/>
    <w:rsid w:val="007814E6"/>
    <w:rPr>
      <w:rFonts w:asciiTheme="majorHAnsi" w:eastAsiaTheme="majorEastAsia" w:hAnsiTheme="majorHAnsi" w:cstheme="majorBidi"/>
      <w:b/>
      <w:bCs/>
      <w:color w:val="4F81BD" w:themeColor="accent1"/>
      <w:sz w:val="22"/>
      <w:szCs w:val="22"/>
      <w:u w:color="000000"/>
    </w:rPr>
  </w:style>
  <w:style w:type="paragraph" w:styleId="Footer">
    <w:name w:val="footer"/>
    <w:basedOn w:val="Normal"/>
    <w:link w:val="FooterChar"/>
    <w:uiPriority w:val="99"/>
    <w:unhideWhenUsed/>
    <w:rsid w:val="005252CF"/>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52CF"/>
    <w:rPr>
      <w:rFonts w:ascii="Cambria" w:eastAsia="Cambria" w:hAnsi="Cambria" w:cs="Cambria"/>
      <w:color w:val="000000"/>
      <w:sz w:val="22"/>
      <w:szCs w:val="22"/>
      <w:u w:color="000000"/>
    </w:rPr>
  </w:style>
  <w:style w:type="character" w:customStyle="1" w:styleId="HeaderChar">
    <w:name w:val="Header Char"/>
    <w:basedOn w:val="DefaultParagraphFont"/>
    <w:link w:val="Header"/>
    <w:rsid w:val="005252CF"/>
    <w:rPr>
      <w:rFonts w:ascii="Cambria" w:eastAsia="Cambria" w:hAnsi="Cambria" w:cs="Cambria"/>
      <w:color w:val="000000"/>
      <w:sz w:val="22"/>
      <w:szCs w:val="22"/>
      <w:u w:color="000000"/>
    </w:rPr>
  </w:style>
  <w:style w:type="character" w:customStyle="1" w:styleId="5yl5">
    <w:name w:val="_5yl5"/>
    <w:basedOn w:val="DefaultParagraphFont"/>
    <w:rsid w:val="008611FC"/>
  </w:style>
  <w:style w:type="character" w:styleId="Emphasis">
    <w:name w:val="Emphasis"/>
    <w:basedOn w:val="DefaultParagraphFont"/>
    <w:uiPriority w:val="20"/>
    <w:qFormat/>
    <w:rsid w:val="00CD4691"/>
    <w:rPr>
      <w:i/>
      <w:iCs/>
    </w:rPr>
  </w:style>
  <w:style w:type="paragraph" w:styleId="NormalWeb">
    <w:name w:val="Normal (Web)"/>
    <w:basedOn w:val="Normal"/>
    <w:uiPriority w:val="99"/>
    <w:semiHidden/>
    <w:unhideWhenUsed/>
    <w:rsid w:val="00CD46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974">
      <w:bodyDiv w:val="1"/>
      <w:marLeft w:val="0"/>
      <w:marRight w:val="0"/>
      <w:marTop w:val="0"/>
      <w:marBottom w:val="0"/>
      <w:divBdr>
        <w:top w:val="none" w:sz="0" w:space="0" w:color="auto"/>
        <w:left w:val="none" w:sz="0" w:space="0" w:color="auto"/>
        <w:bottom w:val="none" w:sz="0" w:space="0" w:color="auto"/>
        <w:right w:val="none" w:sz="0" w:space="0" w:color="auto"/>
      </w:divBdr>
      <w:divsChild>
        <w:div w:id="711926644">
          <w:marLeft w:val="0"/>
          <w:marRight w:val="0"/>
          <w:marTop w:val="0"/>
          <w:marBottom w:val="0"/>
          <w:divBdr>
            <w:top w:val="none" w:sz="0" w:space="0" w:color="auto"/>
            <w:left w:val="none" w:sz="0" w:space="0" w:color="auto"/>
            <w:bottom w:val="none" w:sz="0" w:space="0" w:color="auto"/>
            <w:right w:val="none" w:sz="0" w:space="0" w:color="auto"/>
          </w:divBdr>
          <w:divsChild>
            <w:div w:id="2081246781">
              <w:marLeft w:val="0"/>
              <w:marRight w:val="0"/>
              <w:marTop w:val="0"/>
              <w:marBottom w:val="0"/>
              <w:divBdr>
                <w:top w:val="none" w:sz="0" w:space="0" w:color="auto"/>
                <w:left w:val="none" w:sz="0" w:space="0" w:color="auto"/>
                <w:bottom w:val="none" w:sz="0" w:space="0" w:color="auto"/>
                <w:right w:val="none" w:sz="0" w:space="0" w:color="auto"/>
              </w:divBdr>
              <w:divsChild>
                <w:div w:id="170802050">
                  <w:marLeft w:val="120"/>
                  <w:marRight w:val="0"/>
                  <w:marTop w:val="0"/>
                  <w:marBottom w:val="0"/>
                  <w:divBdr>
                    <w:top w:val="none" w:sz="0" w:space="0" w:color="auto"/>
                    <w:left w:val="none" w:sz="0" w:space="0" w:color="auto"/>
                    <w:bottom w:val="none" w:sz="0" w:space="0" w:color="auto"/>
                    <w:right w:val="none" w:sz="0" w:space="0" w:color="auto"/>
                  </w:divBdr>
                  <w:divsChild>
                    <w:div w:id="1199588917">
                      <w:marLeft w:val="0"/>
                      <w:marRight w:val="0"/>
                      <w:marTop w:val="0"/>
                      <w:marBottom w:val="0"/>
                      <w:divBdr>
                        <w:top w:val="none" w:sz="0" w:space="0" w:color="auto"/>
                        <w:left w:val="none" w:sz="0" w:space="0" w:color="auto"/>
                        <w:bottom w:val="none" w:sz="0" w:space="0" w:color="auto"/>
                        <w:right w:val="none" w:sz="0" w:space="0" w:color="auto"/>
                      </w:divBdr>
                      <w:divsChild>
                        <w:div w:id="56635621">
                          <w:marLeft w:val="0"/>
                          <w:marRight w:val="0"/>
                          <w:marTop w:val="0"/>
                          <w:marBottom w:val="0"/>
                          <w:divBdr>
                            <w:top w:val="none" w:sz="0" w:space="0" w:color="auto"/>
                            <w:left w:val="none" w:sz="0" w:space="0" w:color="auto"/>
                            <w:bottom w:val="none" w:sz="0" w:space="0" w:color="auto"/>
                            <w:right w:val="none" w:sz="0" w:space="0" w:color="auto"/>
                          </w:divBdr>
                          <w:divsChild>
                            <w:div w:id="1417358102">
                              <w:marLeft w:val="0"/>
                              <w:marRight w:val="0"/>
                              <w:marTop w:val="0"/>
                              <w:marBottom w:val="0"/>
                              <w:divBdr>
                                <w:top w:val="none" w:sz="0" w:space="0" w:color="auto"/>
                                <w:left w:val="none" w:sz="0" w:space="0" w:color="auto"/>
                                <w:bottom w:val="none" w:sz="0" w:space="0" w:color="auto"/>
                                <w:right w:val="none" w:sz="0" w:space="0" w:color="auto"/>
                              </w:divBdr>
                              <w:divsChild>
                                <w:div w:id="303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4826">
          <w:marLeft w:val="0"/>
          <w:marRight w:val="0"/>
          <w:marTop w:val="0"/>
          <w:marBottom w:val="0"/>
          <w:divBdr>
            <w:top w:val="none" w:sz="0" w:space="0" w:color="auto"/>
            <w:left w:val="none" w:sz="0" w:space="0" w:color="auto"/>
            <w:bottom w:val="none" w:sz="0" w:space="0" w:color="auto"/>
            <w:right w:val="none" w:sz="0" w:space="0" w:color="auto"/>
          </w:divBdr>
          <w:divsChild>
            <w:div w:id="1315525259">
              <w:marLeft w:val="0"/>
              <w:marRight w:val="0"/>
              <w:marTop w:val="0"/>
              <w:marBottom w:val="0"/>
              <w:divBdr>
                <w:top w:val="none" w:sz="0" w:space="0" w:color="auto"/>
                <w:left w:val="none" w:sz="0" w:space="0" w:color="auto"/>
                <w:bottom w:val="none" w:sz="0" w:space="0" w:color="auto"/>
                <w:right w:val="none" w:sz="0" w:space="0" w:color="auto"/>
              </w:divBdr>
              <w:divsChild>
                <w:div w:id="58333061">
                  <w:marLeft w:val="120"/>
                  <w:marRight w:val="0"/>
                  <w:marTop w:val="0"/>
                  <w:marBottom w:val="0"/>
                  <w:divBdr>
                    <w:top w:val="none" w:sz="0" w:space="0" w:color="auto"/>
                    <w:left w:val="none" w:sz="0" w:space="0" w:color="auto"/>
                    <w:bottom w:val="none" w:sz="0" w:space="0" w:color="auto"/>
                    <w:right w:val="none" w:sz="0" w:space="0" w:color="auto"/>
                  </w:divBdr>
                  <w:divsChild>
                    <w:div w:id="1734960098">
                      <w:marLeft w:val="0"/>
                      <w:marRight w:val="0"/>
                      <w:marTop w:val="0"/>
                      <w:marBottom w:val="0"/>
                      <w:divBdr>
                        <w:top w:val="none" w:sz="0" w:space="0" w:color="auto"/>
                        <w:left w:val="none" w:sz="0" w:space="0" w:color="auto"/>
                        <w:bottom w:val="none" w:sz="0" w:space="0" w:color="auto"/>
                        <w:right w:val="none" w:sz="0" w:space="0" w:color="auto"/>
                      </w:divBdr>
                      <w:divsChild>
                        <w:div w:id="837844663">
                          <w:marLeft w:val="0"/>
                          <w:marRight w:val="0"/>
                          <w:marTop w:val="0"/>
                          <w:marBottom w:val="0"/>
                          <w:divBdr>
                            <w:top w:val="none" w:sz="0" w:space="0" w:color="auto"/>
                            <w:left w:val="none" w:sz="0" w:space="0" w:color="auto"/>
                            <w:bottom w:val="none" w:sz="0" w:space="0" w:color="auto"/>
                            <w:right w:val="none" w:sz="0" w:space="0" w:color="auto"/>
                          </w:divBdr>
                          <w:divsChild>
                            <w:div w:id="1804695788">
                              <w:marLeft w:val="0"/>
                              <w:marRight w:val="0"/>
                              <w:marTop w:val="0"/>
                              <w:marBottom w:val="0"/>
                              <w:divBdr>
                                <w:top w:val="none" w:sz="0" w:space="0" w:color="auto"/>
                                <w:left w:val="none" w:sz="0" w:space="0" w:color="auto"/>
                                <w:bottom w:val="none" w:sz="0" w:space="0" w:color="auto"/>
                                <w:right w:val="none" w:sz="0" w:space="0" w:color="auto"/>
                              </w:divBdr>
                              <w:divsChild>
                                <w:div w:id="6549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78476">
          <w:marLeft w:val="0"/>
          <w:marRight w:val="0"/>
          <w:marTop w:val="0"/>
          <w:marBottom w:val="0"/>
          <w:divBdr>
            <w:top w:val="none" w:sz="0" w:space="0" w:color="auto"/>
            <w:left w:val="none" w:sz="0" w:space="0" w:color="auto"/>
            <w:bottom w:val="none" w:sz="0" w:space="0" w:color="auto"/>
            <w:right w:val="none" w:sz="0" w:space="0" w:color="auto"/>
          </w:divBdr>
          <w:divsChild>
            <w:div w:id="320350203">
              <w:marLeft w:val="0"/>
              <w:marRight w:val="0"/>
              <w:marTop w:val="0"/>
              <w:marBottom w:val="0"/>
              <w:divBdr>
                <w:top w:val="none" w:sz="0" w:space="0" w:color="auto"/>
                <w:left w:val="none" w:sz="0" w:space="0" w:color="auto"/>
                <w:bottom w:val="none" w:sz="0" w:space="0" w:color="auto"/>
                <w:right w:val="none" w:sz="0" w:space="0" w:color="auto"/>
              </w:divBdr>
              <w:divsChild>
                <w:div w:id="84612071">
                  <w:marLeft w:val="120"/>
                  <w:marRight w:val="0"/>
                  <w:marTop w:val="0"/>
                  <w:marBottom w:val="0"/>
                  <w:divBdr>
                    <w:top w:val="none" w:sz="0" w:space="0" w:color="auto"/>
                    <w:left w:val="none" w:sz="0" w:space="0" w:color="auto"/>
                    <w:bottom w:val="none" w:sz="0" w:space="0" w:color="auto"/>
                    <w:right w:val="none" w:sz="0" w:space="0" w:color="auto"/>
                  </w:divBdr>
                  <w:divsChild>
                    <w:div w:id="1607077422">
                      <w:marLeft w:val="0"/>
                      <w:marRight w:val="0"/>
                      <w:marTop w:val="0"/>
                      <w:marBottom w:val="0"/>
                      <w:divBdr>
                        <w:top w:val="none" w:sz="0" w:space="0" w:color="auto"/>
                        <w:left w:val="none" w:sz="0" w:space="0" w:color="auto"/>
                        <w:bottom w:val="none" w:sz="0" w:space="0" w:color="auto"/>
                        <w:right w:val="none" w:sz="0" w:space="0" w:color="auto"/>
                      </w:divBdr>
                      <w:divsChild>
                        <w:div w:id="603225409">
                          <w:marLeft w:val="0"/>
                          <w:marRight w:val="0"/>
                          <w:marTop w:val="0"/>
                          <w:marBottom w:val="0"/>
                          <w:divBdr>
                            <w:top w:val="none" w:sz="0" w:space="0" w:color="auto"/>
                            <w:left w:val="none" w:sz="0" w:space="0" w:color="auto"/>
                            <w:bottom w:val="none" w:sz="0" w:space="0" w:color="auto"/>
                            <w:right w:val="none" w:sz="0" w:space="0" w:color="auto"/>
                          </w:divBdr>
                          <w:divsChild>
                            <w:div w:id="1132554935">
                              <w:marLeft w:val="0"/>
                              <w:marRight w:val="0"/>
                              <w:marTop w:val="0"/>
                              <w:marBottom w:val="0"/>
                              <w:divBdr>
                                <w:top w:val="none" w:sz="0" w:space="0" w:color="auto"/>
                                <w:left w:val="none" w:sz="0" w:space="0" w:color="auto"/>
                                <w:bottom w:val="none" w:sz="0" w:space="0" w:color="auto"/>
                                <w:right w:val="none" w:sz="0" w:space="0" w:color="auto"/>
                              </w:divBdr>
                              <w:divsChild>
                                <w:div w:id="30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9237">
      <w:bodyDiv w:val="1"/>
      <w:marLeft w:val="0"/>
      <w:marRight w:val="0"/>
      <w:marTop w:val="0"/>
      <w:marBottom w:val="0"/>
      <w:divBdr>
        <w:top w:val="none" w:sz="0" w:space="0" w:color="auto"/>
        <w:left w:val="none" w:sz="0" w:space="0" w:color="auto"/>
        <w:bottom w:val="none" w:sz="0" w:space="0" w:color="auto"/>
        <w:right w:val="none" w:sz="0" w:space="0" w:color="auto"/>
      </w:divBdr>
      <w:divsChild>
        <w:div w:id="1523472427">
          <w:marLeft w:val="0"/>
          <w:marRight w:val="0"/>
          <w:marTop w:val="0"/>
          <w:marBottom w:val="0"/>
          <w:divBdr>
            <w:top w:val="none" w:sz="0" w:space="0" w:color="auto"/>
            <w:left w:val="none" w:sz="0" w:space="0" w:color="auto"/>
            <w:bottom w:val="none" w:sz="0" w:space="0" w:color="auto"/>
            <w:right w:val="none" w:sz="0" w:space="0" w:color="auto"/>
          </w:divBdr>
        </w:div>
        <w:div w:id="122306877">
          <w:marLeft w:val="0"/>
          <w:marRight w:val="0"/>
          <w:marTop w:val="0"/>
          <w:marBottom w:val="0"/>
          <w:divBdr>
            <w:top w:val="none" w:sz="0" w:space="0" w:color="auto"/>
            <w:left w:val="none" w:sz="0" w:space="0" w:color="auto"/>
            <w:bottom w:val="none" w:sz="0" w:space="0" w:color="auto"/>
            <w:right w:val="none" w:sz="0" w:space="0" w:color="auto"/>
          </w:divBdr>
        </w:div>
      </w:divsChild>
    </w:div>
    <w:div w:id="1836408453">
      <w:bodyDiv w:val="1"/>
      <w:marLeft w:val="0"/>
      <w:marRight w:val="0"/>
      <w:marTop w:val="0"/>
      <w:marBottom w:val="0"/>
      <w:divBdr>
        <w:top w:val="none" w:sz="0" w:space="0" w:color="auto"/>
        <w:left w:val="none" w:sz="0" w:space="0" w:color="auto"/>
        <w:bottom w:val="none" w:sz="0" w:space="0" w:color="auto"/>
        <w:right w:val="none" w:sz="0" w:space="0" w:color="auto"/>
      </w:divBdr>
    </w:div>
    <w:div w:id="198681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ybakova@ti-ukra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ransparencyInternationalUkraine/videos/16813586885518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texty.org.ua/" TargetMode="External"/><Relationship Id="rId5" Type="http://schemas.openxmlformats.org/officeDocument/2006/relationships/settings" Target="settings.xml"/><Relationship Id="rId15" Type="http://schemas.openxmlformats.org/officeDocument/2006/relationships/hyperlink" Target="https://nako.org.ua/" TargetMode="External"/><Relationship Id="rId10" Type="http://schemas.openxmlformats.org/officeDocument/2006/relationships/hyperlink" Target="https://www.facebook.com/dozorro.org/posts/11202602947711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zorro.org/" TargetMode="External"/><Relationship Id="rId14" Type="http://schemas.openxmlformats.org/officeDocument/2006/relationships/hyperlink" Target="http://ti-def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2CE7-6B89-4C3B-8DE6-B6AAFC60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2407</Words>
  <Characters>1373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Natalia</cp:lastModifiedBy>
  <cp:revision>10</cp:revision>
  <dcterms:created xsi:type="dcterms:W3CDTF">2017-10-11T14:10:00Z</dcterms:created>
  <dcterms:modified xsi:type="dcterms:W3CDTF">2017-10-12T07:07:00Z</dcterms:modified>
</cp:coreProperties>
</file>