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43" w:rsidRPr="00E37CD6" w:rsidRDefault="00E37CD6" w:rsidP="003D0554">
      <w:pPr>
        <w:spacing w:after="0"/>
        <w:rPr>
          <w:lang w:val="en-US"/>
        </w:rPr>
      </w:pPr>
      <w:r>
        <w:rPr>
          <w:lang w:val="en-US"/>
        </w:rPr>
        <w:t>November 21, 2017</w:t>
      </w:r>
    </w:p>
    <w:p w:rsidR="003D0554" w:rsidRPr="00E37CD6" w:rsidRDefault="00E37CD6" w:rsidP="003D0554">
      <w:pPr>
        <w:spacing w:after="0"/>
        <w:rPr>
          <w:lang w:val="en-US"/>
        </w:rPr>
      </w:pPr>
      <w:r>
        <w:rPr>
          <w:lang w:val="en-US"/>
        </w:rPr>
        <w:t>PRESS RELEASE</w:t>
      </w:r>
    </w:p>
    <w:p w:rsidR="003D0554" w:rsidRPr="003D0554" w:rsidRDefault="003D0554" w:rsidP="003D0554">
      <w:pPr>
        <w:jc w:val="center"/>
        <w:rPr>
          <w:rFonts w:ascii="Calibri" w:eastAsia="Times New Roman" w:hAnsi="Calibri" w:cs="Times New Roman"/>
          <w:b/>
          <w:color w:val="000000"/>
          <w:shd w:val="clear" w:color="auto" w:fill="FFFFFF"/>
          <w:lang w:eastAsia="en-GB"/>
        </w:rPr>
      </w:pPr>
      <w:r w:rsidRPr="000C4609">
        <w:rPr>
          <w:rFonts w:ascii="Calibri" w:eastAsia="Times New Roman" w:hAnsi="Calibri" w:cs="Times New Roman"/>
          <w:b/>
          <w:color w:val="000000"/>
          <w:shd w:val="clear" w:color="auto" w:fill="FFFFFF"/>
          <w:lang w:eastAsia="en-GB"/>
        </w:rPr>
        <w:t>«</w:t>
      </w:r>
      <w:r w:rsidR="00062461">
        <w:rPr>
          <w:rFonts w:ascii="Calibri" w:eastAsia="Times New Roman" w:hAnsi="Calibri" w:cs="Times New Roman"/>
          <w:b/>
          <w:color w:val="000000"/>
          <w:shd w:val="clear" w:color="auto" w:fill="FFFFFF"/>
          <w:lang w:val="en-US" w:eastAsia="en-GB"/>
        </w:rPr>
        <w:t>They Won’t Fly Back by Themselves</w:t>
      </w:r>
      <w:r w:rsidRPr="000C4609">
        <w:rPr>
          <w:rFonts w:ascii="Calibri" w:eastAsia="Times New Roman" w:hAnsi="Calibri" w:cs="Times New Roman"/>
          <w:b/>
          <w:color w:val="000000"/>
          <w:shd w:val="clear" w:color="auto" w:fill="FFFFFF"/>
          <w:lang w:eastAsia="en-GB"/>
        </w:rPr>
        <w:t xml:space="preserve">»: ТІ </w:t>
      </w:r>
      <w:r w:rsidR="00062461">
        <w:rPr>
          <w:rFonts w:ascii="Calibri" w:eastAsia="Times New Roman" w:hAnsi="Calibri" w:cs="Times New Roman"/>
          <w:b/>
          <w:color w:val="000000"/>
          <w:shd w:val="clear" w:color="auto" w:fill="FFFFFF"/>
          <w:lang w:val="en-US" w:eastAsia="en-GB"/>
        </w:rPr>
        <w:t>Ukraine Started a New Campaign</w:t>
      </w:r>
      <w:r w:rsidR="009811F6">
        <w:rPr>
          <w:rFonts w:ascii="Calibri" w:eastAsia="Times New Roman" w:hAnsi="Calibri" w:cs="Times New Roman"/>
          <w:b/>
          <w:color w:val="000000"/>
          <w:shd w:val="clear" w:color="auto" w:fill="FFFFFF"/>
          <w:lang w:eastAsia="en-GB"/>
        </w:rPr>
        <w:t xml:space="preserve"> </w:t>
      </w:r>
    </w:p>
    <w:p w:rsidR="003D0554" w:rsidRPr="00062461" w:rsidRDefault="00062461" w:rsidP="0088558B">
      <w:pPr>
        <w:ind w:firstLine="709"/>
        <w:contextualSpacing/>
        <w:rPr>
          <w:rFonts w:ascii="Calibri" w:eastAsia="Times New Roman" w:hAnsi="Calibri" w:cs="Times New Roman"/>
          <w:i/>
          <w:color w:val="000000"/>
          <w:shd w:val="clear" w:color="auto" w:fill="FFFFFF"/>
          <w:lang w:val="en-US" w:eastAsia="en-GB"/>
        </w:rPr>
      </w:pPr>
      <w:r>
        <w:rPr>
          <w:rFonts w:ascii="Calibri" w:eastAsia="Times New Roman" w:hAnsi="Calibri" w:cs="Times New Roman"/>
          <w:i/>
          <w:color w:val="000000"/>
          <w:shd w:val="clear" w:color="auto" w:fill="FFFFFF"/>
          <w:lang w:val="en-US" w:eastAsia="en-GB"/>
        </w:rPr>
        <w:t xml:space="preserve">The Ukrainian chapter of the global anti-corruption organization Transparency International launched a new communication campaign to remind the Ukrainian authorities that, without their effort, the assets stolen by Yanukovych’s criminal regime will not return to Ukraine on their own. </w:t>
      </w:r>
    </w:p>
    <w:p w:rsidR="0088558B" w:rsidRPr="003D0554" w:rsidRDefault="0088558B" w:rsidP="0088558B">
      <w:pPr>
        <w:ind w:firstLine="709"/>
        <w:contextualSpacing/>
        <w:rPr>
          <w:rFonts w:ascii="Calibri" w:eastAsia="Times New Roman" w:hAnsi="Calibri" w:cs="Times New Roman"/>
          <w:i/>
          <w:color w:val="000000"/>
          <w:shd w:val="clear" w:color="auto" w:fill="FFFFFF"/>
          <w:lang w:eastAsia="en-GB"/>
        </w:rPr>
      </w:pPr>
    </w:p>
    <w:p w:rsidR="003D0554" w:rsidRPr="00756F96" w:rsidRDefault="00062461" w:rsidP="0088558B">
      <w:pPr>
        <w:ind w:firstLine="709"/>
        <w:contextualSpacing/>
        <w:jc w:val="both"/>
        <w:rPr>
          <w:rFonts w:ascii="Calibri" w:eastAsia="Times New Roman" w:hAnsi="Calibri" w:cs="Times New Roman"/>
          <w:color w:val="000000"/>
          <w:spacing w:val="-4"/>
          <w:shd w:val="clear" w:color="auto" w:fill="FFFFFF"/>
          <w:lang w:val="en-US" w:eastAsia="en-GB"/>
        </w:rPr>
      </w:pPr>
      <w:r w:rsidRPr="00756F96">
        <w:rPr>
          <w:rFonts w:ascii="Calibri" w:eastAsia="Times New Roman" w:hAnsi="Calibri" w:cs="Times New Roman"/>
          <w:color w:val="000000"/>
          <w:spacing w:val="-4"/>
          <w:shd w:val="clear" w:color="auto" w:fill="FFFFFF"/>
          <w:lang w:val="en-US" w:eastAsia="en-GB"/>
        </w:rPr>
        <w:t xml:space="preserve">The </w:t>
      </w:r>
      <w:hyperlink r:id="rId7" w:history="1">
        <w:r w:rsidRPr="00756F96">
          <w:rPr>
            <w:rStyle w:val="Hyperlink"/>
            <w:rFonts w:ascii="Calibri" w:eastAsia="Times New Roman" w:hAnsi="Calibri" w:cs="Times New Roman"/>
            <w:spacing w:val="-4"/>
            <w:shd w:val="clear" w:color="auto" w:fill="FFFFFF"/>
            <w:lang w:val="en-US" w:eastAsia="en-GB"/>
          </w:rPr>
          <w:t>Global Forum on Asse</w:t>
        </w:r>
        <w:r w:rsidRPr="00756F96">
          <w:rPr>
            <w:rStyle w:val="Hyperlink"/>
            <w:rFonts w:ascii="Calibri" w:eastAsia="Times New Roman" w:hAnsi="Calibri" w:cs="Times New Roman"/>
            <w:spacing w:val="-4"/>
            <w:shd w:val="clear" w:color="auto" w:fill="FFFFFF"/>
            <w:lang w:val="en-US" w:eastAsia="en-GB"/>
          </w:rPr>
          <w:t>t</w:t>
        </w:r>
        <w:r w:rsidRPr="00756F96">
          <w:rPr>
            <w:rStyle w:val="Hyperlink"/>
            <w:rFonts w:ascii="Calibri" w:eastAsia="Times New Roman" w:hAnsi="Calibri" w:cs="Times New Roman"/>
            <w:spacing w:val="-4"/>
            <w:shd w:val="clear" w:color="auto" w:fill="FFFFFF"/>
            <w:lang w:val="en-US" w:eastAsia="en-GB"/>
          </w:rPr>
          <w:t xml:space="preserve"> Recovery</w:t>
        </w:r>
      </w:hyperlink>
      <w:r w:rsidRPr="00756F96">
        <w:rPr>
          <w:rFonts w:ascii="Calibri" w:eastAsia="Times New Roman" w:hAnsi="Calibri" w:cs="Times New Roman"/>
          <w:color w:val="000000"/>
          <w:spacing w:val="-4"/>
          <w:shd w:val="clear" w:color="auto" w:fill="FFFFFF"/>
          <w:lang w:val="en-US" w:eastAsia="en-GB"/>
        </w:rPr>
        <w:t xml:space="preserve"> (GFAR), organized by the US and UK governments with the support of World Bank, will take place in Washington, USA from December 4 to December 6, 2017. </w:t>
      </w:r>
      <w:r w:rsidR="00F869F4" w:rsidRPr="00756F96">
        <w:rPr>
          <w:rFonts w:ascii="Calibri" w:eastAsia="Times New Roman" w:hAnsi="Calibri" w:cs="Times New Roman"/>
          <w:color w:val="000000"/>
          <w:spacing w:val="-4"/>
          <w:shd w:val="clear" w:color="auto" w:fill="FFFFFF"/>
          <w:lang w:val="en-US" w:eastAsia="en-GB"/>
        </w:rPr>
        <w:t xml:space="preserve">The organizers will focus on four priority countries: Sri Lanka, Nigeria, Tunisia and Ukraine. However, it remains a mystery what the Ukrainian authorities are going to report to the international community. After all, the recovery of former regime’s assets has been dragging on for years, and the Ukrainian authorities keep making new </w:t>
      </w:r>
      <w:hyperlink r:id="rId8" w:history="1">
        <w:r w:rsidR="00F869F4" w:rsidRPr="00756F96">
          <w:rPr>
            <w:rStyle w:val="Hyperlink"/>
            <w:rFonts w:ascii="Calibri" w:eastAsia="Times New Roman" w:hAnsi="Calibri" w:cs="Times New Roman"/>
            <w:spacing w:val="-4"/>
            <w:shd w:val="clear" w:color="auto" w:fill="FFFFFF"/>
            <w:lang w:val="en-US" w:eastAsia="en-GB"/>
          </w:rPr>
          <w:t>promises</w:t>
        </w:r>
      </w:hyperlink>
      <w:r w:rsidR="00F869F4" w:rsidRPr="00756F96">
        <w:rPr>
          <w:rFonts w:ascii="Calibri" w:eastAsia="Times New Roman" w:hAnsi="Calibri" w:cs="Times New Roman"/>
          <w:color w:val="000000"/>
          <w:spacing w:val="-4"/>
          <w:shd w:val="clear" w:color="auto" w:fill="FFFFFF"/>
          <w:lang w:val="en-US" w:eastAsia="en-GB"/>
        </w:rPr>
        <w:t xml:space="preserve"> and setting new deadlines for solving corruption-related cases of “Yanukovych’s team.”  </w:t>
      </w:r>
    </w:p>
    <w:p w:rsidR="00C97441" w:rsidRPr="009E29A6" w:rsidRDefault="00F869F4" w:rsidP="0088558B">
      <w:pPr>
        <w:ind w:firstLine="709"/>
        <w:contextualSpacing/>
        <w:jc w:val="both"/>
        <w:rPr>
          <w:rFonts w:ascii="Calibri" w:eastAsia="Times New Roman" w:hAnsi="Calibri" w:cs="Times New Roman"/>
          <w:color w:val="000000"/>
          <w:shd w:val="clear" w:color="auto" w:fill="FFFFFF"/>
          <w:lang w:val="en-US" w:eastAsia="en-GB"/>
        </w:rPr>
      </w:pPr>
      <w:r w:rsidRPr="00F869F4">
        <w:rPr>
          <w:rFonts w:ascii="Calibri" w:eastAsia="Times New Roman" w:hAnsi="Calibri" w:cs="Times New Roman"/>
          <w:i/>
          <w:color w:val="000000"/>
          <w:shd w:val="clear" w:color="auto" w:fill="FFFFFF"/>
          <w:lang w:val="en-US" w:eastAsia="en-GB"/>
        </w:rPr>
        <w:t>“</w:t>
      </w:r>
      <w:r>
        <w:rPr>
          <w:rFonts w:ascii="Calibri" w:eastAsia="Times New Roman" w:hAnsi="Calibri" w:cs="Times New Roman"/>
          <w:i/>
          <w:color w:val="000000"/>
          <w:shd w:val="clear" w:color="auto" w:fill="FFFFFF"/>
          <w:lang w:val="en-US" w:eastAsia="en-GB"/>
        </w:rPr>
        <w:t xml:space="preserve">Unfortunately, not a single indictment on proceedings of corruption-related crimes involving Yanukovych and former top officials from his inner circle has been referred to the court yet. UN Convention against Corruption establishes the significance of search, arrest and seizure of illegally obtained assets. However, Ukrainian law enforcement officials, </w:t>
      </w:r>
      <w:r w:rsidR="009E29A6">
        <w:rPr>
          <w:rFonts w:ascii="Calibri" w:eastAsia="Times New Roman" w:hAnsi="Calibri" w:cs="Times New Roman"/>
          <w:i/>
          <w:color w:val="000000"/>
          <w:shd w:val="clear" w:color="auto" w:fill="FFFFFF"/>
          <w:lang w:val="en-US" w:eastAsia="en-GB"/>
        </w:rPr>
        <w:t xml:space="preserve">Prosecutor General’s Office in particular, do not seem to prioritize this area so far,” </w:t>
      </w:r>
      <w:r w:rsidR="009E29A6">
        <w:rPr>
          <w:rFonts w:ascii="Calibri" w:eastAsia="Times New Roman" w:hAnsi="Calibri" w:cs="Times New Roman"/>
          <w:color w:val="000000"/>
          <w:shd w:val="clear" w:color="auto" w:fill="FFFFFF"/>
          <w:lang w:val="en-US" w:eastAsia="en-GB"/>
        </w:rPr>
        <w:t xml:space="preserve">commented </w:t>
      </w:r>
      <w:r w:rsidR="009E29A6">
        <w:rPr>
          <w:rFonts w:ascii="Calibri" w:eastAsia="Times New Roman" w:hAnsi="Calibri" w:cs="Times New Roman"/>
          <w:b/>
          <w:color w:val="000000"/>
          <w:shd w:val="clear" w:color="auto" w:fill="FFFFFF"/>
          <w:lang w:val="en-US" w:eastAsia="en-GB"/>
        </w:rPr>
        <w:t>Andrii Sliusar</w:t>
      </w:r>
      <w:r w:rsidR="009E29A6">
        <w:rPr>
          <w:rFonts w:ascii="Calibri" w:eastAsia="Times New Roman" w:hAnsi="Calibri" w:cs="Times New Roman"/>
          <w:color w:val="000000"/>
          <w:shd w:val="clear" w:color="auto" w:fill="FFFFFF"/>
          <w:lang w:val="en-US" w:eastAsia="en-GB"/>
        </w:rPr>
        <w:t xml:space="preserve">, manager of the top-level corruption counteraction program. </w:t>
      </w:r>
    </w:p>
    <w:p w:rsidR="003D0554" w:rsidRPr="009E29A6" w:rsidRDefault="009E29A6" w:rsidP="0088558B">
      <w:pPr>
        <w:ind w:firstLine="709"/>
        <w:contextualSpacing/>
        <w:jc w:val="both"/>
        <w:rPr>
          <w:rFonts w:ascii="Calibri" w:eastAsia="Times New Roman" w:hAnsi="Calibri" w:cs="Times New Roman"/>
          <w:color w:val="000000"/>
          <w:shd w:val="clear" w:color="auto" w:fill="FFFFFF"/>
          <w:lang w:val="en-US" w:eastAsia="en-GB"/>
        </w:rPr>
      </w:pPr>
      <w:r>
        <w:rPr>
          <w:rFonts w:ascii="Calibri" w:eastAsia="Times New Roman" w:hAnsi="Calibri" w:cs="Times New Roman"/>
          <w:color w:val="000000"/>
          <w:shd w:val="clear" w:color="auto" w:fill="FFFFFF"/>
          <w:lang w:val="en-US" w:eastAsia="en-GB"/>
        </w:rPr>
        <w:t xml:space="preserve">Let us remind that the inactivity of Ukrainian law enforcement agency led to Yanukovych’s “accomplice” Yurii Ivaniushchenko getting </w:t>
      </w:r>
      <w:hyperlink r:id="rId9" w:history="1">
        <w:r w:rsidRPr="009E29A6">
          <w:rPr>
            <w:rStyle w:val="Hyperlink"/>
            <w:rFonts w:ascii="Calibri" w:eastAsia="Times New Roman" w:hAnsi="Calibri" w:cs="Times New Roman"/>
            <w:shd w:val="clear" w:color="auto" w:fill="FFFFFF"/>
            <w:lang w:val="en-US" w:eastAsia="en-GB"/>
          </w:rPr>
          <w:t>removed from the EU sanction list</w:t>
        </w:r>
      </w:hyperlink>
      <w:r>
        <w:rPr>
          <w:rFonts w:ascii="Calibri" w:eastAsia="Times New Roman" w:hAnsi="Calibri" w:cs="Times New Roman"/>
          <w:color w:val="000000"/>
          <w:shd w:val="clear" w:color="auto" w:fill="FFFFFF"/>
          <w:lang w:val="en-US" w:eastAsia="en-GB"/>
        </w:rPr>
        <w:t xml:space="preserve"> earlier this year. That is why it is of extreme importance to make progress in the remaining investigations which are now under the jurisdiction of Prosecutor General’s Office of Ukraine. </w:t>
      </w:r>
      <w:r w:rsidR="00E37CD6">
        <w:rPr>
          <w:rFonts w:ascii="Calibri" w:eastAsia="Times New Roman" w:hAnsi="Calibri" w:cs="Times New Roman"/>
          <w:color w:val="000000"/>
          <w:shd w:val="clear" w:color="auto" w:fill="FFFFFF"/>
          <w:lang w:val="en-US" w:eastAsia="en-GB"/>
        </w:rPr>
        <w:t xml:space="preserve">To prove the criminality of corrupt actions of Yanukovych’s inner circle in Ukraine is a necessary prerequisite for recovery of numerous assets arrested in various foreign jurisdictions as the result of personal sanctions. </w:t>
      </w:r>
    </w:p>
    <w:p w:rsidR="003D0554" w:rsidRPr="009E29A6" w:rsidRDefault="009E29A6" w:rsidP="0088558B">
      <w:pPr>
        <w:ind w:firstLine="709"/>
        <w:contextualSpacing/>
        <w:jc w:val="both"/>
        <w:rPr>
          <w:rFonts w:ascii="Calibri" w:eastAsia="Times New Roman" w:hAnsi="Calibri" w:cs="Times New Roman"/>
          <w:color w:val="000000"/>
          <w:shd w:val="clear" w:color="auto" w:fill="FFFFFF"/>
          <w:lang w:val="en-US" w:eastAsia="en-GB"/>
        </w:rPr>
      </w:pPr>
      <w:r>
        <w:rPr>
          <w:rFonts w:ascii="Calibri" w:eastAsia="Times New Roman" w:hAnsi="Calibri" w:cs="Times New Roman"/>
          <w:color w:val="000000"/>
          <w:shd w:val="clear" w:color="auto" w:fill="FFFFFF"/>
          <w:lang w:val="en-US" w:eastAsia="en-GB"/>
        </w:rPr>
        <w:t xml:space="preserve">That is why, ahead of the Global Forum on Asset Recovery, the Ukrainian chapter of Transparency International started the communication campaign </w:t>
      </w:r>
      <w:r>
        <w:rPr>
          <w:rFonts w:ascii="Calibri" w:eastAsia="Times New Roman" w:hAnsi="Calibri" w:cs="Times New Roman"/>
          <w:b/>
          <w:color w:val="000000"/>
          <w:shd w:val="clear" w:color="auto" w:fill="FFFFFF"/>
          <w:lang w:val="en-US" w:eastAsia="en-GB"/>
        </w:rPr>
        <w:t xml:space="preserve">“They Won’t Fly Back By Themselves” </w:t>
      </w:r>
      <w:r>
        <w:rPr>
          <w:rFonts w:ascii="Calibri" w:eastAsia="Times New Roman" w:hAnsi="Calibri" w:cs="Times New Roman"/>
          <w:color w:val="000000"/>
          <w:shd w:val="clear" w:color="auto" w:fill="FFFFFF"/>
          <w:lang w:val="en-US" w:eastAsia="en-GB"/>
        </w:rPr>
        <w:t xml:space="preserve">to encourage Ukrainian law enforcement to persist in their investigation of corruption-related crimes of Yanukovych and his inner circle. The city-lights can be found in Kyiv. TI Ukraine once again emphasizes the great public interest in the recovery </w:t>
      </w:r>
      <w:r w:rsidR="00756F96">
        <w:rPr>
          <w:rFonts w:ascii="Calibri" w:eastAsia="Times New Roman" w:hAnsi="Calibri" w:cs="Times New Roman"/>
          <w:color w:val="000000"/>
          <w:shd w:val="clear" w:color="auto" w:fill="FFFFFF"/>
          <w:lang w:val="en-US" w:eastAsia="en-GB"/>
        </w:rPr>
        <w:t>to the national budget</w:t>
      </w:r>
      <w:r w:rsidR="00756F96">
        <w:rPr>
          <w:rFonts w:ascii="Calibri" w:eastAsia="Times New Roman" w:hAnsi="Calibri" w:cs="Times New Roman"/>
          <w:color w:val="000000"/>
          <w:shd w:val="clear" w:color="auto" w:fill="FFFFFF"/>
          <w:lang w:val="en-US" w:eastAsia="en-GB"/>
        </w:rPr>
        <w:t xml:space="preserve"> </w:t>
      </w:r>
      <w:r>
        <w:rPr>
          <w:rFonts w:ascii="Calibri" w:eastAsia="Times New Roman" w:hAnsi="Calibri" w:cs="Times New Roman"/>
          <w:color w:val="000000"/>
          <w:shd w:val="clear" w:color="auto" w:fill="FFFFFF"/>
          <w:lang w:val="en-US" w:eastAsia="en-GB"/>
        </w:rPr>
        <w:t xml:space="preserve">of assets illegally obtained by Yanukovych’s regime. </w:t>
      </w:r>
    </w:p>
    <w:p w:rsidR="0088558B" w:rsidRDefault="0088558B" w:rsidP="0088558B">
      <w:pPr>
        <w:ind w:firstLine="709"/>
        <w:contextualSpacing/>
        <w:jc w:val="both"/>
        <w:rPr>
          <w:rFonts w:ascii="Calibri" w:eastAsia="Times New Roman" w:hAnsi="Calibri" w:cs="Times New Roman"/>
          <w:color w:val="000000"/>
          <w:shd w:val="clear" w:color="auto" w:fill="FFFFFF"/>
          <w:lang w:eastAsia="en-GB"/>
        </w:rPr>
      </w:pPr>
    </w:p>
    <w:p w:rsidR="003D0554" w:rsidRPr="00E37CD6" w:rsidRDefault="00E37CD6" w:rsidP="0088558B">
      <w:pPr>
        <w:ind w:firstLine="709"/>
        <w:contextualSpacing/>
        <w:jc w:val="both"/>
        <w:rPr>
          <w:rFonts w:ascii="Calibri" w:eastAsia="Times New Roman" w:hAnsi="Calibri" w:cs="Times New Roman"/>
          <w:color w:val="000000"/>
          <w:shd w:val="clear" w:color="auto" w:fill="FFFFFF"/>
          <w:lang w:val="en-US" w:eastAsia="en-GB"/>
        </w:rPr>
      </w:pPr>
      <w:r>
        <w:rPr>
          <w:rFonts w:ascii="Calibri" w:eastAsia="Times New Roman" w:hAnsi="Calibri" w:cs="Times New Roman"/>
          <w:b/>
          <w:color w:val="000000"/>
          <w:shd w:val="clear" w:color="auto" w:fill="FFFFFF"/>
          <w:lang w:val="en-US" w:eastAsia="en-GB"/>
        </w:rPr>
        <w:t>For</w:t>
      </w:r>
      <w:r w:rsidRPr="00E37CD6">
        <w:rPr>
          <w:rFonts w:ascii="Calibri" w:eastAsia="Times New Roman" w:hAnsi="Calibri" w:cs="Times New Roman"/>
          <w:b/>
          <w:color w:val="000000"/>
          <w:shd w:val="clear" w:color="auto" w:fill="FFFFFF"/>
          <w:lang w:eastAsia="en-GB"/>
        </w:rPr>
        <w:t xml:space="preserve"> </w:t>
      </w:r>
      <w:r>
        <w:rPr>
          <w:rFonts w:ascii="Calibri" w:eastAsia="Times New Roman" w:hAnsi="Calibri" w:cs="Times New Roman"/>
          <w:b/>
          <w:color w:val="000000"/>
          <w:shd w:val="clear" w:color="auto" w:fill="FFFFFF"/>
          <w:lang w:val="en-US" w:eastAsia="en-GB"/>
        </w:rPr>
        <w:t>reference</w:t>
      </w:r>
      <w:r w:rsidR="0088558B">
        <w:rPr>
          <w:rFonts w:ascii="Calibri" w:eastAsia="Times New Roman" w:hAnsi="Calibri" w:cs="Times New Roman"/>
          <w:b/>
          <w:color w:val="000000"/>
          <w:shd w:val="clear" w:color="auto" w:fill="FFFFFF"/>
          <w:lang w:eastAsia="en-GB"/>
        </w:rPr>
        <w:t>:</w:t>
      </w:r>
      <w:r w:rsidR="003D0554">
        <w:rPr>
          <w:rFonts w:ascii="Calibri" w:eastAsia="Times New Roman" w:hAnsi="Calibri" w:cs="Times New Roman"/>
          <w:color w:val="000000"/>
          <w:shd w:val="clear" w:color="auto" w:fill="FFFFFF"/>
          <w:lang w:eastAsia="en-GB"/>
        </w:rPr>
        <w:t xml:space="preserve"> </w:t>
      </w:r>
      <w:r>
        <w:rPr>
          <w:rFonts w:ascii="Calibri" w:eastAsia="Times New Roman" w:hAnsi="Calibri" w:cs="Times New Roman"/>
          <w:color w:val="000000"/>
          <w:shd w:val="clear" w:color="auto" w:fill="FFFFFF"/>
          <w:lang w:val="en-US" w:eastAsia="en-GB"/>
        </w:rPr>
        <w:t>The agreement to hold the Global Forum on Asset Recovery (GFAR) in 2017 was one of the results of the Anti-Corruption Summit in London in 2016. The organizers deem GFAR’s objective to be to study the progress in investigation of corruption in priority countries and improve international assistance and cooperation in recovery of the stolen assets. Government delegations from priority countries and countries from which the return of assets has been requested, representatives of the civil society from these countries as well as representatives of international organizations</w:t>
      </w:r>
      <w:r w:rsidR="00756F96">
        <w:rPr>
          <w:rFonts w:ascii="Calibri" w:eastAsia="Times New Roman" w:hAnsi="Calibri" w:cs="Times New Roman"/>
          <w:color w:val="000000"/>
          <w:shd w:val="clear" w:color="auto" w:fill="FFFFFF"/>
          <w:lang w:val="en-US" w:eastAsia="en-GB"/>
        </w:rPr>
        <w:t xml:space="preserve"> will participate in the Forum</w:t>
      </w:r>
      <w:r>
        <w:rPr>
          <w:rFonts w:ascii="Calibri" w:eastAsia="Times New Roman" w:hAnsi="Calibri" w:cs="Times New Roman"/>
          <w:color w:val="000000"/>
          <w:shd w:val="clear" w:color="auto" w:fill="FFFFFF"/>
          <w:lang w:val="en-US" w:eastAsia="en-GB"/>
        </w:rPr>
        <w:t xml:space="preserve">. </w:t>
      </w:r>
      <w:bookmarkStart w:id="0" w:name="_GoBack"/>
      <w:bookmarkEnd w:id="0"/>
    </w:p>
    <w:p w:rsidR="00E37CD6" w:rsidRDefault="00E37CD6" w:rsidP="00E37CD6">
      <w:pPr>
        <w:spacing w:after="0"/>
        <w:jc w:val="center"/>
        <w:rPr>
          <w:rFonts w:ascii="Calibri" w:eastAsia="Calibri" w:hAnsi="Calibri" w:cs="Calibri"/>
        </w:rPr>
      </w:pPr>
      <w:r>
        <w:rPr>
          <w:rFonts w:ascii="Calibri" w:eastAsia="Calibri" w:hAnsi="Calibri" w:cs="Calibri"/>
        </w:rPr>
        <w:t>#</w:t>
      </w:r>
    </w:p>
    <w:tbl>
      <w:tblPr>
        <w:tblStyle w:val="TableNormal1"/>
        <w:tblW w:w="10215"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8"/>
        <w:gridCol w:w="5107"/>
      </w:tblGrid>
      <w:tr w:rsidR="00E37CD6" w:rsidTr="00756F96">
        <w:trPr>
          <w:trHeight w:val="2332"/>
        </w:trPr>
        <w:tc>
          <w:tcPr>
            <w:tcW w:w="5110" w:type="dxa"/>
            <w:tcBorders>
              <w:top w:val="nil"/>
              <w:left w:val="nil"/>
              <w:bottom w:val="nil"/>
              <w:right w:val="nil"/>
            </w:tcBorders>
            <w:shd w:val="clear" w:color="auto" w:fill="auto"/>
            <w:tcMar>
              <w:top w:w="80" w:type="dxa"/>
              <w:left w:w="494" w:type="dxa"/>
              <w:bottom w:w="80" w:type="dxa"/>
              <w:right w:w="80" w:type="dxa"/>
            </w:tcMar>
            <w:hideMark/>
          </w:tcPr>
          <w:p w:rsidR="00E37CD6" w:rsidRDefault="00E37CD6">
            <w:pPr>
              <w:ind w:left="414"/>
              <w:jc w:val="both"/>
              <w:rPr>
                <w:rFonts w:ascii="Calibri" w:eastAsia="Calibri" w:hAnsi="Calibri" w:cs="Calibri"/>
                <w:color w:val="000000"/>
                <w:sz w:val="18"/>
                <w:u w:color="000000"/>
                <w:lang w:val="en-US"/>
              </w:rPr>
            </w:pPr>
            <w:r>
              <w:rPr>
                <w:rFonts w:ascii="Calibri" w:hAnsi="Calibri"/>
                <w:b/>
                <w:bCs/>
                <w:sz w:val="18"/>
                <w:lang w:val="en-US"/>
              </w:rPr>
              <w:t>Media</w:t>
            </w:r>
            <w:r>
              <w:rPr>
                <w:rFonts w:ascii="Calibri" w:hAnsi="Calibri"/>
                <w:b/>
                <w:bCs/>
                <w:sz w:val="18"/>
              </w:rPr>
              <w:t xml:space="preserve"> </w:t>
            </w:r>
            <w:r>
              <w:rPr>
                <w:rFonts w:ascii="Calibri" w:hAnsi="Calibri"/>
                <w:b/>
                <w:bCs/>
                <w:sz w:val="18"/>
                <w:lang w:val="en-US"/>
              </w:rPr>
              <w:t>contact</w:t>
            </w:r>
            <w:r>
              <w:rPr>
                <w:rFonts w:ascii="Calibri" w:hAnsi="Calibri"/>
                <w:b/>
                <w:bCs/>
                <w:sz w:val="18"/>
              </w:rPr>
              <w:t>:</w:t>
            </w:r>
            <w:r>
              <w:rPr>
                <w:rFonts w:ascii="Calibri" w:hAnsi="Calibri"/>
                <w:sz w:val="18"/>
              </w:rPr>
              <w:t xml:space="preserve"> </w:t>
            </w:r>
            <w:r>
              <w:rPr>
                <w:rFonts w:ascii="Calibri" w:hAnsi="Calibri"/>
                <w:sz w:val="18"/>
                <w:lang w:val="en-US"/>
              </w:rPr>
              <w:t>Olha Tymchenko, Head of Communications Department at</w:t>
            </w:r>
            <w:r>
              <w:rPr>
                <w:rFonts w:ascii="Calibri" w:hAnsi="Calibri"/>
                <w:sz w:val="18"/>
              </w:rPr>
              <w:t xml:space="preserve"> Transparency International </w:t>
            </w:r>
            <w:r>
              <w:rPr>
                <w:rFonts w:ascii="Calibri" w:hAnsi="Calibri"/>
                <w:sz w:val="18"/>
                <w:lang w:val="en-US"/>
              </w:rPr>
              <w:t>Ukraine</w:t>
            </w:r>
          </w:p>
          <w:p w:rsidR="00E37CD6" w:rsidRDefault="00E37CD6">
            <w:pPr>
              <w:ind w:left="414"/>
              <w:jc w:val="both"/>
              <w:rPr>
                <w:rFonts w:ascii="Calibri" w:eastAsia="Calibri" w:hAnsi="Calibri" w:cs="Calibri"/>
                <w:sz w:val="18"/>
              </w:rPr>
            </w:pPr>
            <w:r>
              <w:rPr>
                <w:rFonts w:ascii="Calibri" w:hAnsi="Calibri"/>
                <w:sz w:val="18"/>
                <w:lang w:val="en-US"/>
              </w:rPr>
              <w:t>Cell:</w:t>
            </w:r>
            <w:r>
              <w:rPr>
                <w:rFonts w:ascii="Calibri" w:hAnsi="Calibri"/>
                <w:sz w:val="18"/>
              </w:rPr>
              <w:t xml:space="preserve"> 050-352-96-18,</w:t>
            </w:r>
          </w:p>
          <w:p w:rsidR="00E37CD6" w:rsidRDefault="00E37CD6">
            <w:pPr>
              <w:spacing w:after="200" w:line="276" w:lineRule="auto"/>
              <w:ind w:left="414"/>
              <w:jc w:val="both"/>
              <w:rPr>
                <w:rFonts w:ascii="Cambria" w:hAnsi="Cambria" w:cs="Arial Unicode MS"/>
                <w:color w:val="000000"/>
                <w:sz w:val="18"/>
                <w:u w:color="000000"/>
              </w:rPr>
            </w:pPr>
            <w:r>
              <w:rPr>
                <w:rFonts w:ascii="Calibri" w:hAnsi="Calibri"/>
                <w:sz w:val="18"/>
              </w:rPr>
              <w:t xml:space="preserve">e-mail: </w:t>
            </w:r>
            <w:hyperlink r:id="rId10" w:history="1">
              <w:r>
                <w:rPr>
                  <w:rStyle w:val="Hyperlink2"/>
                  <w:rFonts w:ascii="Calibri" w:hAnsi="Calibri"/>
                  <w:sz w:val="18"/>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hideMark/>
          </w:tcPr>
          <w:p w:rsidR="00E37CD6" w:rsidRDefault="00E37CD6">
            <w:pPr>
              <w:spacing w:after="200" w:line="276" w:lineRule="auto"/>
              <w:ind w:left="414"/>
              <w:jc w:val="both"/>
              <w:rPr>
                <w:rFonts w:ascii="Cambria" w:hAnsi="Cambria" w:cs="Arial Unicode MS"/>
                <w:color w:val="000000"/>
                <w:sz w:val="18"/>
                <w:u w:color="000000"/>
              </w:rPr>
            </w:pPr>
            <w:r>
              <w:rPr>
                <w:rFonts w:ascii="Calibri" w:hAnsi="Calibri"/>
                <w:b/>
                <w:bCs/>
                <w:sz w:val="18"/>
              </w:rPr>
              <w:t xml:space="preserve">Transparency International Ukraine </w:t>
            </w:r>
            <w:r>
              <w:rPr>
                <w:rFonts w:ascii="Calibri" w:hAnsi="Calibri"/>
                <w:bCs/>
                <w:sz w:val="18"/>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3D0554" w:rsidRPr="00E37CD6" w:rsidRDefault="003D0554">
      <w:pPr>
        <w:rPr>
          <w:lang w:val="en-US"/>
        </w:rPr>
      </w:pPr>
    </w:p>
    <w:sectPr w:rsidR="003D0554" w:rsidRPr="00E37CD6" w:rsidSect="00E37CD6">
      <w:headerReference w:type="default" r:id="rId11"/>
      <w:pgSz w:w="11906" w:h="16838"/>
      <w:pgMar w:top="630" w:right="850"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E3" w:rsidRDefault="003535E3" w:rsidP="003D0554">
      <w:pPr>
        <w:spacing w:after="0" w:line="240" w:lineRule="auto"/>
      </w:pPr>
      <w:r>
        <w:separator/>
      </w:r>
    </w:p>
  </w:endnote>
  <w:endnote w:type="continuationSeparator" w:id="0">
    <w:p w:rsidR="003535E3" w:rsidRDefault="003535E3" w:rsidP="003D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E3" w:rsidRDefault="003535E3" w:rsidP="003D0554">
      <w:pPr>
        <w:spacing w:after="0" w:line="240" w:lineRule="auto"/>
      </w:pPr>
      <w:r>
        <w:separator/>
      </w:r>
    </w:p>
  </w:footnote>
  <w:footnote w:type="continuationSeparator" w:id="0">
    <w:p w:rsidR="003535E3" w:rsidRDefault="003535E3" w:rsidP="003D0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54" w:rsidRDefault="003D0554" w:rsidP="003D0554">
    <w:pPr>
      <w:spacing w:after="0"/>
      <w:ind w:left="5103"/>
      <w:rPr>
        <w:color w:val="00A1DA"/>
        <w:sz w:val="18"/>
        <w:szCs w:val="18"/>
      </w:rPr>
    </w:pPr>
    <w:r>
      <w:rPr>
        <w:noProof/>
        <w:lang w:eastAsia="uk-UA"/>
      </w:rPr>
      <w:drawing>
        <wp:anchor distT="0" distB="0" distL="114300" distR="114300" simplePos="0" relativeHeight="251659264" behindDoc="0" locked="0" layoutInCell="1" allowOverlap="1" wp14:anchorId="648A0C88" wp14:editId="1F0F9EE4">
          <wp:simplePos x="0" y="0"/>
          <wp:positionH relativeFrom="column">
            <wp:posOffset>52070</wp:posOffset>
          </wp:positionH>
          <wp:positionV relativeFrom="paragraph">
            <wp:posOffset>-58420</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r w:rsidR="00E37CD6">
      <w:rPr>
        <w:color w:val="00A1DA"/>
        <w:sz w:val="18"/>
        <w:szCs w:val="18"/>
        <w:lang w:val="en-US"/>
      </w:rPr>
      <w:t>37-41 Sichovykh Striltsiv st.</w:t>
    </w:r>
    <w:r>
      <w:rPr>
        <w:color w:val="00A1DA"/>
        <w:sz w:val="18"/>
        <w:szCs w:val="18"/>
      </w:rPr>
      <w:t>, 5</w:t>
    </w:r>
    <w:r w:rsidR="00E37CD6" w:rsidRPr="00E37CD6">
      <w:rPr>
        <w:color w:val="00A1DA"/>
        <w:sz w:val="18"/>
        <w:szCs w:val="18"/>
        <w:vertAlign w:val="superscript"/>
        <w:lang w:val="en-US"/>
      </w:rPr>
      <w:t>th</w:t>
    </w:r>
    <w:r w:rsidR="00E37CD6">
      <w:rPr>
        <w:color w:val="00A1DA"/>
        <w:sz w:val="18"/>
        <w:szCs w:val="18"/>
        <w:lang w:val="en-US"/>
      </w:rPr>
      <w:t xml:space="preserve"> floor</w:t>
    </w:r>
    <w:r>
      <w:rPr>
        <w:color w:val="00A1DA"/>
        <w:sz w:val="18"/>
        <w:szCs w:val="18"/>
      </w:rPr>
      <w:t xml:space="preserve">, </w:t>
    </w:r>
    <w:r w:rsidR="00E37CD6">
      <w:rPr>
        <w:color w:val="00A1DA"/>
        <w:sz w:val="18"/>
        <w:szCs w:val="18"/>
        <w:lang w:val="en-US"/>
      </w:rPr>
      <w:t>Kyiv</w:t>
    </w:r>
    <w:r>
      <w:rPr>
        <w:color w:val="00A1DA"/>
        <w:sz w:val="18"/>
        <w:szCs w:val="18"/>
      </w:rPr>
      <w:t>, 04053</w:t>
    </w:r>
  </w:p>
  <w:p w:rsidR="003D0554" w:rsidRDefault="00E37CD6" w:rsidP="003D0554">
    <w:pPr>
      <w:spacing w:after="0"/>
      <w:ind w:left="5103"/>
      <w:rPr>
        <w:color w:val="00A1DA"/>
        <w:sz w:val="18"/>
        <w:szCs w:val="18"/>
      </w:rPr>
    </w:pPr>
    <w:r>
      <w:rPr>
        <w:color w:val="00ADEA"/>
        <w:sz w:val="18"/>
        <w:szCs w:val="18"/>
        <w:lang w:val="en-US"/>
      </w:rPr>
      <w:t>tel</w:t>
    </w:r>
    <w:r w:rsidR="003D0554">
      <w:rPr>
        <w:color w:val="00ADEA"/>
        <w:sz w:val="18"/>
        <w:szCs w:val="18"/>
      </w:rPr>
      <w:t>.: +380 44 360 52 42</w:t>
    </w:r>
  </w:p>
  <w:p w:rsidR="003D0554" w:rsidRPr="003D0554" w:rsidRDefault="003D0554" w:rsidP="003D0554">
    <w:pPr>
      <w:spacing w:after="0"/>
      <w:ind w:left="5103"/>
      <w:rPr>
        <w:color w:val="00A1DA"/>
        <w:sz w:val="18"/>
        <w:szCs w:val="18"/>
        <w:lang w:val="en-US"/>
      </w:rPr>
    </w:pPr>
    <w:r>
      <w:rPr>
        <w:color w:val="00ADEA"/>
        <w:sz w:val="18"/>
        <w:szCs w:val="18"/>
        <w:lang w:val="it-IT"/>
      </w:rPr>
      <w:t>e-mail: office@ti-ukraine.org</w:t>
    </w:r>
  </w:p>
  <w:p w:rsidR="003D0554" w:rsidRDefault="003D0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DC"/>
    <w:rsid w:val="00062461"/>
    <w:rsid w:val="003535E3"/>
    <w:rsid w:val="003853ED"/>
    <w:rsid w:val="003D0554"/>
    <w:rsid w:val="004F68B6"/>
    <w:rsid w:val="00756F96"/>
    <w:rsid w:val="007D0A75"/>
    <w:rsid w:val="0088558B"/>
    <w:rsid w:val="00926969"/>
    <w:rsid w:val="009811F6"/>
    <w:rsid w:val="009A6FDC"/>
    <w:rsid w:val="009D3743"/>
    <w:rsid w:val="009E29A6"/>
    <w:rsid w:val="00A17808"/>
    <w:rsid w:val="00AD4A2E"/>
    <w:rsid w:val="00C97441"/>
    <w:rsid w:val="00E330A5"/>
    <w:rsid w:val="00E37CD6"/>
    <w:rsid w:val="00E5235E"/>
    <w:rsid w:val="00F01960"/>
    <w:rsid w:val="00F86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554"/>
    <w:pPr>
      <w:tabs>
        <w:tab w:val="center" w:pos="4819"/>
        <w:tab w:val="right" w:pos="9639"/>
      </w:tabs>
      <w:spacing w:after="0" w:line="240" w:lineRule="auto"/>
    </w:pPr>
  </w:style>
  <w:style w:type="character" w:customStyle="1" w:styleId="HeaderChar">
    <w:name w:val="Header Char"/>
    <w:basedOn w:val="DefaultParagraphFont"/>
    <w:link w:val="Header"/>
    <w:uiPriority w:val="99"/>
    <w:rsid w:val="003D0554"/>
  </w:style>
  <w:style w:type="paragraph" w:styleId="Footer">
    <w:name w:val="footer"/>
    <w:basedOn w:val="Normal"/>
    <w:link w:val="FooterChar"/>
    <w:uiPriority w:val="99"/>
    <w:unhideWhenUsed/>
    <w:rsid w:val="003D0554"/>
    <w:pPr>
      <w:tabs>
        <w:tab w:val="center" w:pos="4819"/>
        <w:tab w:val="right" w:pos="9639"/>
      </w:tabs>
      <w:spacing w:after="0" w:line="240" w:lineRule="auto"/>
    </w:pPr>
  </w:style>
  <w:style w:type="character" w:customStyle="1" w:styleId="FooterChar">
    <w:name w:val="Footer Char"/>
    <w:basedOn w:val="DefaultParagraphFont"/>
    <w:link w:val="Footer"/>
    <w:uiPriority w:val="99"/>
    <w:rsid w:val="003D0554"/>
  </w:style>
  <w:style w:type="character" w:styleId="Hyperlink">
    <w:name w:val="Hyperlink"/>
    <w:basedOn w:val="DefaultParagraphFont"/>
    <w:uiPriority w:val="99"/>
    <w:unhideWhenUsed/>
    <w:rsid w:val="003D0554"/>
    <w:rPr>
      <w:color w:val="0563C1" w:themeColor="hyperlink"/>
      <w:u w:val="single"/>
    </w:rPr>
  </w:style>
  <w:style w:type="table" w:customStyle="1" w:styleId="TableNormal1">
    <w:name w:val="Table Normal1"/>
    <w:rsid w:val="003D05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3D0554"/>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624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554"/>
    <w:pPr>
      <w:tabs>
        <w:tab w:val="center" w:pos="4819"/>
        <w:tab w:val="right" w:pos="9639"/>
      </w:tabs>
      <w:spacing w:after="0" w:line="240" w:lineRule="auto"/>
    </w:pPr>
  </w:style>
  <w:style w:type="character" w:customStyle="1" w:styleId="HeaderChar">
    <w:name w:val="Header Char"/>
    <w:basedOn w:val="DefaultParagraphFont"/>
    <w:link w:val="Header"/>
    <w:uiPriority w:val="99"/>
    <w:rsid w:val="003D0554"/>
  </w:style>
  <w:style w:type="paragraph" w:styleId="Footer">
    <w:name w:val="footer"/>
    <w:basedOn w:val="Normal"/>
    <w:link w:val="FooterChar"/>
    <w:uiPriority w:val="99"/>
    <w:unhideWhenUsed/>
    <w:rsid w:val="003D0554"/>
    <w:pPr>
      <w:tabs>
        <w:tab w:val="center" w:pos="4819"/>
        <w:tab w:val="right" w:pos="9639"/>
      </w:tabs>
      <w:spacing w:after="0" w:line="240" w:lineRule="auto"/>
    </w:pPr>
  </w:style>
  <w:style w:type="character" w:customStyle="1" w:styleId="FooterChar">
    <w:name w:val="Footer Char"/>
    <w:basedOn w:val="DefaultParagraphFont"/>
    <w:link w:val="Footer"/>
    <w:uiPriority w:val="99"/>
    <w:rsid w:val="003D0554"/>
  </w:style>
  <w:style w:type="character" w:styleId="Hyperlink">
    <w:name w:val="Hyperlink"/>
    <w:basedOn w:val="DefaultParagraphFont"/>
    <w:uiPriority w:val="99"/>
    <w:unhideWhenUsed/>
    <w:rsid w:val="003D0554"/>
    <w:rPr>
      <w:color w:val="0563C1" w:themeColor="hyperlink"/>
      <w:u w:val="single"/>
    </w:rPr>
  </w:style>
  <w:style w:type="table" w:customStyle="1" w:styleId="TableNormal1">
    <w:name w:val="Table Normal1"/>
    <w:rsid w:val="003D05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3D0554"/>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62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ukraine.org/news/ti-ukraina-prosyt-henprokurora-povidomyty-pro-rezultaty-rozsliduvannia-sprav-proty-kolyshnoho-rezhym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r.worldbank.org/star/about-us/global-forum-asset-recovery-gfa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ymchenko@ti-ukraine.org" TargetMode="External"/><Relationship Id="rId4" Type="http://schemas.openxmlformats.org/officeDocument/2006/relationships/webSettings" Target="webSettings.xml"/><Relationship Id="rId9" Type="http://schemas.openxmlformats.org/officeDocument/2006/relationships/hyperlink" Target="https://ti-ukraine.org/en/news/will-yanukovych-s-gold-return-to-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2700</Words>
  <Characters>1540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cp:lastModifiedBy>
  <cp:revision>21</cp:revision>
  <dcterms:created xsi:type="dcterms:W3CDTF">2017-11-20T10:09:00Z</dcterms:created>
  <dcterms:modified xsi:type="dcterms:W3CDTF">2017-11-21T06:00:00Z</dcterms:modified>
</cp:coreProperties>
</file>