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318D8" w14:textId="77777777" w:rsidR="0000647B" w:rsidRDefault="0000647B">
      <w:pPr>
        <w:jc w:val="both"/>
        <w:rPr>
          <w:rFonts w:ascii="Times New Roman" w:eastAsia="Times New Roman" w:hAnsi="Times New Roman" w:cs="Times New Roman"/>
          <w:sz w:val="20"/>
          <w:szCs w:val="20"/>
        </w:rPr>
      </w:pPr>
    </w:p>
    <w:p w14:paraId="77DCC765" w14:textId="77777777" w:rsidR="0000647B" w:rsidRDefault="0000647B">
      <w:pPr>
        <w:jc w:val="both"/>
        <w:rPr>
          <w:rFonts w:ascii="Times New Roman" w:eastAsia="Times New Roman" w:hAnsi="Times New Roman" w:cs="Times New Roman"/>
          <w:sz w:val="20"/>
          <w:szCs w:val="20"/>
        </w:rPr>
      </w:pPr>
    </w:p>
    <w:p w14:paraId="6BDA5EFB" w14:textId="77777777" w:rsidR="0000647B" w:rsidRDefault="00000000">
      <w:pPr>
        <w:pStyle w:val="Heading1"/>
        <w:keepNext w:val="0"/>
        <w:keepLines w:val="0"/>
        <w:spacing w:before="0" w:after="0" w:line="273" w:lineRule="auto"/>
        <w:jc w:val="center"/>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 xml:space="preserve">ТЕНДЕР НА ЗАКУПІВЛЮ ПОСЛУГ З  РОЗРОБКИ НОВИХ ПРОЦЕДУР АУКЦІОНІВ, АКТУАЛІЗАЦІЇ ТА КОНФІГУРУВАННЯ ЕЛЕКТРОННОЇ ТОРГОВОЇ СИСТЕМИ PROZORRO.ПРОДАЖІ  </w:t>
      </w:r>
    </w:p>
    <w:p w14:paraId="337AB59A" w14:textId="77777777" w:rsidR="0000647B" w:rsidRDefault="0000647B">
      <w:pPr>
        <w:rPr>
          <w:highlight w:val="yellow"/>
        </w:rPr>
      </w:pPr>
    </w:p>
    <w:p w14:paraId="05959683"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highlight w:val="yellow"/>
        </w:rPr>
      </w:pPr>
      <w:bookmarkStart w:id="0" w:name="_heading=h.30j0zll" w:colFirst="0" w:colLast="0"/>
      <w:bookmarkEnd w:id="0"/>
      <w:r>
        <w:rPr>
          <w:rFonts w:ascii="Times New Roman" w:eastAsia="Times New Roman" w:hAnsi="Times New Roman" w:cs="Times New Roman"/>
          <w:sz w:val="20"/>
          <w:szCs w:val="20"/>
        </w:rPr>
        <w:t>Громадська організація “Трансперенсі Інтернешнл Україна” (далі – “TI Україна”) оголошує тендер на закупівлю послуг з розробки нових процедур аукціонів, актуалізації та конфігурування Електронної торгової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rPr>
        <w:t xml:space="preserve"> Закупівля проводиться у рамках грантового </w:t>
      </w:r>
      <w:proofErr w:type="spellStart"/>
      <w:r>
        <w:rPr>
          <w:rFonts w:ascii="Times New Roman" w:eastAsia="Times New Roman" w:hAnsi="Times New Roman" w:cs="Times New Roman"/>
          <w:sz w:val="20"/>
          <w:szCs w:val="20"/>
        </w:rPr>
        <w:t>проєкту</w:t>
      </w:r>
      <w:proofErr w:type="spellEnd"/>
      <w:r>
        <w:rPr>
          <w:rFonts w:ascii="Times New Roman" w:eastAsia="Times New Roman" w:hAnsi="Times New Roman" w:cs="Times New Roman"/>
          <w:sz w:val="20"/>
          <w:szCs w:val="20"/>
        </w:rPr>
        <w:t xml:space="preserve"> “Ефективне управління державними активами та громадський нагляд” за підтримки Посольства Швеції в Україні.</w:t>
      </w:r>
    </w:p>
    <w:p w14:paraId="56BBD098" w14:textId="77777777" w:rsidR="0000647B" w:rsidRDefault="00000000">
      <w:pPr>
        <w:pStyle w:val="Heading1"/>
        <w:keepNext w:val="0"/>
        <w:keepLines w:val="0"/>
        <w:shd w:val="clear" w:color="auto" w:fill="FFFFFF"/>
        <w:spacing w:before="0" w:after="0"/>
        <w:ind w:left="1140" w:hanging="360"/>
        <w:jc w:val="both"/>
        <w:rPr>
          <w:rFonts w:ascii="Times New Roman" w:eastAsia="Times New Roman" w:hAnsi="Times New Roman" w:cs="Times New Roman"/>
          <w:sz w:val="20"/>
          <w:szCs w:val="20"/>
        </w:rPr>
      </w:pPr>
      <w:bookmarkStart w:id="1" w:name="_heading=h.1fob9te" w:colFirst="0" w:colLast="0"/>
      <w:bookmarkEnd w:id="1"/>
      <w:r>
        <w:rPr>
          <w:rFonts w:ascii="Times New Roman" w:eastAsia="Times New Roman" w:hAnsi="Times New Roman" w:cs="Times New Roman"/>
          <w:b/>
          <w:color w:val="212529"/>
          <w:sz w:val="20"/>
          <w:szCs w:val="20"/>
        </w:rPr>
        <w:t xml:space="preserve">1.   </w:t>
      </w:r>
      <w:r>
        <w:rPr>
          <w:rFonts w:ascii="Times New Roman" w:eastAsia="Times New Roman" w:hAnsi="Times New Roman" w:cs="Times New Roman"/>
          <w:b/>
          <w:color w:val="212529"/>
          <w:sz w:val="20"/>
          <w:szCs w:val="20"/>
        </w:rPr>
        <w:tab/>
      </w:r>
      <w:r>
        <w:rPr>
          <w:rFonts w:ascii="Times New Roman" w:eastAsia="Times New Roman" w:hAnsi="Times New Roman" w:cs="Times New Roman"/>
          <w:b/>
          <w:sz w:val="20"/>
          <w:szCs w:val="20"/>
        </w:rPr>
        <w:t>Предмет закупівлі та його ключові технічні та якісні характеристики:</w:t>
      </w:r>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highlight w:val="white"/>
        </w:rPr>
        <w:t xml:space="preserve">Послуги з </w:t>
      </w:r>
      <w:r>
        <w:rPr>
          <w:rFonts w:ascii="Times New Roman" w:eastAsia="Times New Roman" w:hAnsi="Times New Roman" w:cs="Times New Roman"/>
          <w:sz w:val="20"/>
          <w:szCs w:val="20"/>
        </w:rPr>
        <w:t>розробки нових процедур аукціонів, актуалізації та конфігурування Електронної торгової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(далі - ЕТС)</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202124"/>
          <w:sz w:val="20"/>
          <w:szCs w:val="20"/>
        </w:rPr>
        <w:t xml:space="preserve"> </w:t>
      </w:r>
      <w:r>
        <w:rPr>
          <w:rFonts w:ascii="Times New Roman" w:eastAsia="Times New Roman" w:hAnsi="Times New Roman" w:cs="Times New Roman"/>
          <w:sz w:val="20"/>
          <w:szCs w:val="20"/>
        </w:rPr>
        <w:t>Вимоги до предмету закупівлі подано у Додатку 2.</w:t>
      </w:r>
    </w:p>
    <w:p w14:paraId="7E3E291D" w14:textId="77777777" w:rsidR="0000647B" w:rsidRDefault="00000000">
      <w:pPr>
        <w:pStyle w:val="Heading1"/>
        <w:keepNext w:val="0"/>
        <w:keepLines w:val="0"/>
        <w:spacing w:before="0" w:after="0"/>
        <w:ind w:left="1140" w:hanging="360"/>
        <w:jc w:val="both"/>
        <w:rPr>
          <w:rFonts w:ascii="Times New Roman" w:eastAsia="Times New Roman" w:hAnsi="Times New Roman" w:cs="Times New Roman"/>
          <w:sz w:val="20"/>
          <w:szCs w:val="20"/>
          <w:highlight w:val="white"/>
        </w:rPr>
      </w:pPr>
      <w:bookmarkStart w:id="2" w:name="_heading=h.3znysh7" w:colFirst="0" w:colLast="0"/>
      <w:bookmarkEnd w:id="2"/>
      <w:r>
        <w:rPr>
          <w:rFonts w:ascii="Times New Roman" w:eastAsia="Times New Roman" w:hAnsi="Times New Roman" w:cs="Times New Roman"/>
          <w:b/>
          <w:color w:val="212529"/>
          <w:sz w:val="20"/>
          <w:szCs w:val="20"/>
        </w:rPr>
        <w:t xml:space="preserve">2.   </w:t>
      </w:r>
      <w:r>
        <w:rPr>
          <w:rFonts w:ascii="Times New Roman" w:eastAsia="Times New Roman" w:hAnsi="Times New Roman" w:cs="Times New Roman"/>
          <w:b/>
          <w:color w:val="212529"/>
          <w:sz w:val="20"/>
          <w:szCs w:val="20"/>
        </w:rPr>
        <w:tab/>
      </w:r>
      <w:r>
        <w:rPr>
          <w:rFonts w:ascii="Times New Roman" w:eastAsia="Times New Roman" w:hAnsi="Times New Roman" w:cs="Times New Roman"/>
          <w:b/>
          <w:sz w:val="20"/>
          <w:szCs w:val="20"/>
        </w:rPr>
        <w:t>Очікувані результати послуг:</w:t>
      </w:r>
    </w:p>
    <w:p w14:paraId="31BC2BD5" w14:textId="77777777" w:rsidR="0000647B" w:rsidRDefault="00000000">
      <w:pPr>
        <w:numPr>
          <w:ilvl w:val="0"/>
          <w:numId w:val="20"/>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Редагування, розширення, вдосконалення програмного коду;</w:t>
      </w:r>
    </w:p>
    <w:p w14:paraId="1AEA4C3E" w14:textId="77777777" w:rsidR="0000647B" w:rsidRDefault="00000000">
      <w:pPr>
        <w:numPr>
          <w:ilvl w:val="0"/>
          <w:numId w:val="20"/>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Редагування, розширення, вдосконалення </w:t>
      </w:r>
      <w:proofErr w:type="spellStart"/>
      <w:r>
        <w:rPr>
          <w:rFonts w:ascii="Times New Roman" w:eastAsia="Times New Roman" w:hAnsi="Times New Roman" w:cs="Times New Roman"/>
          <w:sz w:val="20"/>
          <w:szCs w:val="20"/>
          <w:highlight w:val="white"/>
        </w:rPr>
        <w:t>конфігураційних</w:t>
      </w:r>
      <w:proofErr w:type="spellEnd"/>
      <w:r>
        <w:rPr>
          <w:rFonts w:ascii="Times New Roman" w:eastAsia="Times New Roman" w:hAnsi="Times New Roman" w:cs="Times New Roman"/>
          <w:sz w:val="20"/>
          <w:szCs w:val="20"/>
          <w:highlight w:val="white"/>
        </w:rPr>
        <w:t xml:space="preserve"> елементів;</w:t>
      </w:r>
    </w:p>
    <w:p w14:paraId="297BB367" w14:textId="77777777" w:rsidR="0000647B" w:rsidRDefault="00000000">
      <w:pPr>
        <w:numPr>
          <w:ilvl w:val="0"/>
          <w:numId w:val="20"/>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Редагування, розширення, вдосконалення структур даних;</w:t>
      </w:r>
    </w:p>
    <w:p w14:paraId="099E37D6" w14:textId="77777777" w:rsidR="0000647B" w:rsidRDefault="00000000">
      <w:pPr>
        <w:numPr>
          <w:ilvl w:val="0"/>
          <w:numId w:val="20"/>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Редагування даних (для непродуктивних оточень);</w:t>
      </w:r>
    </w:p>
    <w:p w14:paraId="15D0AFD0" w14:textId="77777777" w:rsidR="0000647B" w:rsidRDefault="00000000">
      <w:pPr>
        <w:numPr>
          <w:ilvl w:val="0"/>
          <w:numId w:val="20"/>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Зміна налаштувань апаратних або </w:t>
      </w:r>
      <w:proofErr w:type="spellStart"/>
      <w:r>
        <w:rPr>
          <w:rFonts w:ascii="Times New Roman" w:eastAsia="Times New Roman" w:hAnsi="Times New Roman" w:cs="Times New Roman"/>
          <w:sz w:val="20"/>
          <w:szCs w:val="20"/>
          <w:highlight w:val="white"/>
        </w:rPr>
        <w:t>віртуалізованих</w:t>
      </w:r>
      <w:proofErr w:type="spellEnd"/>
      <w:r>
        <w:rPr>
          <w:rFonts w:ascii="Times New Roman" w:eastAsia="Times New Roman" w:hAnsi="Times New Roman" w:cs="Times New Roman"/>
          <w:sz w:val="20"/>
          <w:szCs w:val="20"/>
          <w:highlight w:val="white"/>
        </w:rPr>
        <w:t xml:space="preserve"> компонентів. </w:t>
      </w:r>
    </w:p>
    <w:p w14:paraId="01F57258" w14:textId="77777777" w:rsidR="0000647B" w:rsidRDefault="00000000">
      <w:pPr>
        <w:pStyle w:val="Heading1"/>
        <w:keepNext w:val="0"/>
        <w:keepLines w:val="0"/>
        <w:spacing w:before="0" w:after="0"/>
        <w:ind w:left="780"/>
        <w:jc w:val="both"/>
        <w:rPr>
          <w:rFonts w:ascii="Times New Roman" w:eastAsia="Times New Roman" w:hAnsi="Times New Roman" w:cs="Times New Roman"/>
          <w:sz w:val="20"/>
          <w:szCs w:val="20"/>
        </w:rPr>
      </w:pPr>
      <w:bookmarkStart w:id="3" w:name="_heading=h.3dy6vkm" w:colFirst="0" w:colLast="0"/>
      <w:bookmarkEnd w:id="3"/>
      <w:r>
        <w:rPr>
          <w:rFonts w:ascii="Times New Roman" w:eastAsia="Times New Roman" w:hAnsi="Times New Roman" w:cs="Times New Roman"/>
          <w:b/>
          <w:color w:val="212529"/>
          <w:sz w:val="20"/>
          <w:szCs w:val="20"/>
        </w:rPr>
        <w:t xml:space="preserve">3.   </w:t>
      </w:r>
      <w:r>
        <w:rPr>
          <w:rFonts w:ascii="Times New Roman" w:eastAsia="Times New Roman" w:hAnsi="Times New Roman" w:cs="Times New Roman"/>
          <w:b/>
          <w:sz w:val="20"/>
          <w:szCs w:val="20"/>
        </w:rPr>
        <w:t>Вимоги щодо об’єму послуг:</w:t>
      </w:r>
      <w:r>
        <w:rPr>
          <w:rFonts w:ascii="Times New Roman" w:eastAsia="Times New Roman" w:hAnsi="Times New Roman" w:cs="Times New Roman"/>
          <w:sz w:val="20"/>
          <w:szCs w:val="20"/>
        </w:rPr>
        <w:t xml:space="preserve"> подано у Додатку 2.</w:t>
      </w:r>
    </w:p>
    <w:p w14:paraId="40303ACA" w14:textId="77777777" w:rsidR="0000647B" w:rsidRDefault="00000000">
      <w:pPr>
        <w:pStyle w:val="Heading1"/>
        <w:keepNext w:val="0"/>
        <w:keepLines w:val="0"/>
        <w:spacing w:before="0" w:after="0"/>
        <w:ind w:left="1140" w:hanging="360"/>
        <w:jc w:val="both"/>
        <w:rPr>
          <w:rFonts w:ascii="Times New Roman" w:eastAsia="Times New Roman" w:hAnsi="Times New Roman" w:cs="Times New Roman"/>
          <w:sz w:val="20"/>
          <w:szCs w:val="20"/>
          <w:highlight w:val="white"/>
        </w:rPr>
      </w:pPr>
      <w:bookmarkStart w:id="4" w:name="_heading=h.1t3h5sf" w:colFirst="0" w:colLast="0"/>
      <w:bookmarkEnd w:id="4"/>
      <w:r>
        <w:rPr>
          <w:rFonts w:ascii="Times New Roman" w:eastAsia="Times New Roman" w:hAnsi="Times New Roman" w:cs="Times New Roman"/>
          <w:b/>
          <w:color w:val="212529"/>
          <w:sz w:val="20"/>
          <w:szCs w:val="20"/>
        </w:rPr>
        <w:t xml:space="preserve">4.   </w:t>
      </w:r>
      <w:r>
        <w:rPr>
          <w:rFonts w:ascii="Times New Roman" w:eastAsia="Times New Roman" w:hAnsi="Times New Roman" w:cs="Times New Roman"/>
          <w:b/>
          <w:color w:val="212529"/>
          <w:sz w:val="20"/>
          <w:szCs w:val="20"/>
        </w:rPr>
        <w:tab/>
      </w:r>
      <w:r>
        <w:rPr>
          <w:rFonts w:ascii="Times New Roman" w:eastAsia="Times New Roman" w:hAnsi="Times New Roman" w:cs="Times New Roman"/>
          <w:b/>
          <w:sz w:val="20"/>
          <w:szCs w:val="20"/>
        </w:rPr>
        <w:t xml:space="preserve">Строки надання послуг: </w:t>
      </w:r>
      <w:r>
        <w:rPr>
          <w:rFonts w:ascii="Times New Roman" w:eastAsia="Times New Roman" w:hAnsi="Times New Roman" w:cs="Times New Roman"/>
          <w:sz w:val="20"/>
          <w:szCs w:val="20"/>
        </w:rPr>
        <w:t xml:space="preserve">з дня підписання договору і до моменту його завершення, але не пізніше 31 березня </w:t>
      </w:r>
      <w:r>
        <w:rPr>
          <w:rFonts w:ascii="Times New Roman" w:eastAsia="Times New Roman" w:hAnsi="Times New Roman" w:cs="Times New Roman"/>
          <w:sz w:val="20"/>
          <w:szCs w:val="20"/>
          <w:highlight w:val="white"/>
        </w:rPr>
        <w:t>2023 року.</w:t>
      </w:r>
    </w:p>
    <w:p w14:paraId="154C204B" w14:textId="77777777" w:rsidR="0000647B" w:rsidRDefault="00000000">
      <w:pPr>
        <w:pStyle w:val="Heading1"/>
        <w:keepNext w:val="0"/>
        <w:keepLines w:val="0"/>
        <w:spacing w:before="0" w:after="0"/>
        <w:ind w:left="1140" w:hanging="360"/>
        <w:jc w:val="both"/>
        <w:rPr>
          <w:rFonts w:ascii="Times New Roman" w:eastAsia="Times New Roman" w:hAnsi="Times New Roman" w:cs="Times New Roman"/>
          <w:sz w:val="20"/>
          <w:szCs w:val="20"/>
        </w:rPr>
      </w:pPr>
      <w:bookmarkStart w:id="5" w:name="_heading=h.4d34og8" w:colFirst="0" w:colLast="0"/>
      <w:bookmarkEnd w:id="5"/>
      <w:r>
        <w:rPr>
          <w:rFonts w:ascii="Times New Roman" w:eastAsia="Times New Roman" w:hAnsi="Times New Roman" w:cs="Times New Roman"/>
          <w:b/>
          <w:color w:val="212529"/>
          <w:sz w:val="20"/>
          <w:szCs w:val="20"/>
        </w:rPr>
        <w:t xml:space="preserve">5.   </w:t>
      </w:r>
      <w:r>
        <w:rPr>
          <w:rFonts w:ascii="Times New Roman" w:eastAsia="Times New Roman" w:hAnsi="Times New Roman" w:cs="Times New Roman"/>
          <w:b/>
          <w:color w:val="212529"/>
          <w:sz w:val="20"/>
          <w:szCs w:val="20"/>
        </w:rPr>
        <w:tab/>
      </w:r>
      <w:r>
        <w:rPr>
          <w:rFonts w:ascii="Times New Roman" w:eastAsia="Times New Roman" w:hAnsi="Times New Roman" w:cs="Times New Roman"/>
          <w:b/>
          <w:sz w:val="20"/>
          <w:szCs w:val="20"/>
        </w:rPr>
        <w:t xml:space="preserve">Місце надання послуг: </w:t>
      </w:r>
      <w:r>
        <w:rPr>
          <w:rFonts w:ascii="Times New Roman" w:eastAsia="Times New Roman" w:hAnsi="Times New Roman" w:cs="Times New Roman"/>
          <w:sz w:val="20"/>
          <w:szCs w:val="20"/>
        </w:rPr>
        <w:t>м. Київ, Україна.</w:t>
      </w:r>
    </w:p>
    <w:p w14:paraId="247F9D9D" w14:textId="77777777" w:rsidR="0000647B" w:rsidRDefault="00000000">
      <w:pPr>
        <w:pStyle w:val="Heading1"/>
        <w:keepNext w:val="0"/>
        <w:keepLines w:val="0"/>
        <w:spacing w:before="0" w:after="0"/>
        <w:ind w:left="1140" w:hanging="360"/>
        <w:jc w:val="both"/>
        <w:rPr>
          <w:rFonts w:ascii="Times New Roman" w:eastAsia="Times New Roman" w:hAnsi="Times New Roman" w:cs="Times New Roman"/>
          <w:b/>
          <w:sz w:val="20"/>
          <w:szCs w:val="20"/>
        </w:rPr>
      </w:pPr>
      <w:bookmarkStart w:id="6" w:name="_heading=h.2s8eyo1" w:colFirst="0" w:colLast="0"/>
      <w:bookmarkEnd w:id="6"/>
      <w:r>
        <w:rPr>
          <w:rFonts w:ascii="Times New Roman" w:eastAsia="Times New Roman" w:hAnsi="Times New Roman" w:cs="Times New Roman"/>
          <w:b/>
          <w:color w:val="212529"/>
          <w:sz w:val="20"/>
          <w:szCs w:val="20"/>
        </w:rPr>
        <w:t xml:space="preserve">6.   </w:t>
      </w:r>
      <w:r>
        <w:rPr>
          <w:rFonts w:ascii="Times New Roman" w:eastAsia="Times New Roman" w:hAnsi="Times New Roman" w:cs="Times New Roman"/>
          <w:b/>
          <w:color w:val="212529"/>
          <w:sz w:val="20"/>
          <w:szCs w:val="20"/>
        </w:rPr>
        <w:tab/>
      </w:r>
      <w:r>
        <w:rPr>
          <w:rFonts w:ascii="Times New Roman" w:eastAsia="Times New Roman" w:hAnsi="Times New Roman" w:cs="Times New Roman"/>
          <w:b/>
          <w:sz w:val="20"/>
          <w:szCs w:val="20"/>
        </w:rPr>
        <w:t xml:space="preserve">Кінцевий термін подання комерційних пропозицій: </w:t>
      </w:r>
      <w:r>
        <w:rPr>
          <w:rFonts w:ascii="Times New Roman" w:eastAsia="Times New Roman" w:hAnsi="Times New Roman" w:cs="Times New Roman"/>
          <w:sz w:val="20"/>
          <w:szCs w:val="20"/>
        </w:rPr>
        <w:t>23:59 год 24 серпня 2022 року.</w:t>
      </w:r>
    </w:p>
    <w:p w14:paraId="4ECE44A2" w14:textId="77777777" w:rsidR="0000647B" w:rsidRDefault="00000000">
      <w:pPr>
        <w:pStyle w:val="Heading1"/>
        <w:keepNext w:val="0"/>
        <w:keepLines w:val="0"/>
        <w:spacing w:before="0" w:after="0"/>
        <w:ind w:left="1140" w:hanging="360"/>
        <w:jc w:val="both"/>
        <w:rPr>
          <w:rFonts w:ascii="Times New Roman" w:eastAsia="Times New Roman" w:hAnsi="Times New Roman" w:cs="Times New Roman"/>
          <w:sz w:val="20"/>
          <w:szCs w:val="20"/>
        </w:rPr>
      </w:pPr>
      <w:bookmarkStart w:id="7" w:name="_heading=h.8n2wh4i9knyg" w:colFirst="0" w:colLast="0"/>
      <w:bookmarkEnd w:id="7"/>
      <w:r>
        <w:rPr>
          <w:rFonts w:ascii="Times New Roman" w:eastAsia="Times New Roman" w:hAnsi="Times New Roman" w:cs="Times New Roman"/>
          <w:b/>
          <w:color w:val="212529"/>
          <w:sz w:val="20"/>
          <w:szCs w:val="20"/>
        </w:rPr>
        <w:t xml:space="preserve">7.   </w:t>
      </w:r>
      <w:r>
        <w:rPr>
          <w:rFonts w:ascii="Times New Roman" w:eastAsia="Times New Roman" w:hAnsi="Times New Roman" w:cs="Times New Roman"/>
          <w:b/>
          <w:color w:val="212529"/>
          <w:sz w:val="20"/>
          <w:szCs w:val="20"/>
        </w:rPr>
        <w:tab/>
      </w:r>
      <w:r>
        <w:rPr>
          <w:rFonts w:ascii="Times New Roman" w:eastAsia="Times New Roman" w:hAnsi="Times New Roman" w:cs="Times New Roman"/>
          <w:b/>
          <w:sz w:val="20"/>
          <w:szCs w:val="20"/>
        </w:rPr>
        <w:t xml:space="preserve">Вимоги щодо компетенцій та досвіду майбутнього постачальника та спосіб їхнього підтвердження: </w:t>
      </w:r>
      <w:r>
        <w:rPr>
          <w:rFonts w:ascii="Times New Roman" w:eastAsia="Times New Roman" w:hAnsi="Times New Roman" w:cs="Times New Roman"/>
          <w:sz w:val="20"/>
          <w:szCs w:val="20"/>
        </w:rPr>
        <w:t>подано у Додатку 1.</w:t>
      </w:r>
    </w:p>
    <w:p w14:paraId="5A2BE852" w14:textId="77777777" w:rsidR="0000647B" w:rsidRDefault="00000000">
      <w:pPr>
        <w:pStyle w:val="Heading1"/>
        <w:keepNext w:val="0"/>
        <w:keepLines w:val="0"/>
        <w:shd w:val="clear" w:color="auto" w:fill="FFFFFF"/>
        <w:spacing w:before="0" w:after="0"/>
        <w:ind w:left="1140" w:hanging="360"/>
        <w:jc w:val="both"/>
        <w:rPr>
          <w:rFonts w:ascii="Times New Roman" w:eastAsia="Times New Roman" w:hAnsi="Times New Roman" w:cs="Times New Roman"/>
          <w:b/>
          <w:sz w:val="20"/>
          <w:szCs w:val="20"/>
        </w:rPr>
      </w:pPr>
      <w:bookmarkStart w:id="8" w:name="_heading=h.3rdcrjn" w:colFirst="0" w:colLast="0"/>
      <w:bookmarkEnd w:id="8"/>
      <w:r>
        <w:rPr>
          <w:rFonts w:ascii="Times New Roman" w:eastAsia="Times New Roman" w:hAnsi="Times New Roman" w:cs="Times New Roman"/>
          <w:b/>
          <w:color w:val="212529"/>
          <w:sz w:val="20"/>
          <w:szCs w:val="20"/>
        </w:rPr>
        <w:t xml:space="preserve">8.   </w:t>
      </w:r>
      <w:r>
        <w:rPr>
          <w:rFonts w:ascii="Times New Roman" w:eastAsia="Times New Roman" w:hAnsi="Times New Roman" w:cs="Times New Roman"/>
          <w:b/>
          <w:color w:val="212529"/>
          <w:sz w:val="20"/>
          <w:szCs w:val="20"/>
        </w:rPr>
        <w:tab/>
      </w:r>
      <w:r>
        <w:rPr>
          <w:rFonts w:ascii="Times New Roman" w:eastAsia="Times New Roman" w:hAnsi="Times New Roman" w:cs="Times New Roman"/>
          <w:b/>
          <w:sz w:val="20"/>
          <w:szCs w:val="20"/>
        </w:rPr>
        <w:t>Вимоги до комерційної пропозиції та форми для заповнення:</w:t>
      </w:r>
    </w:p>
    <w:p w14:paraId="617C7A16" w14:textId="77777777" w:rsidR="0000647B" w:rsidRDefault="00000000">
      <w:pPr>
        <w:pStyle w:val="Heading1"/>
        <w:keepNext w:val="0"/>
        <w:keepLines w:val="0"/>
        <w:spacing w:before="0" w:after="0"/>
        <w:ind w:left="1440" w:hanging="360"/>
        <w:jc w:val="both"/>
        <w:rPr>
          <w:rFonts w:ascii="Times New Roman" w:eastAsia="Times New Roman" w:hAnsi="Times New Roman" w:cs="Times New Roman"/>
          <w:sz w:val="20"/>
          <w:szCs w:val="20"/>
          <w:highlight w:val="white"/>
        </w:rPr>
      </w:pPr>
      <w:bookmarkStart w:id="9" w:name="_heading=h.26in1rg" w:colFirst="0" w:colLast="0"/>
      <w:bookmarkEnd w:id="9"/>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Комерційна пропозиція подається українською мовою тільки в електронному вигляді на електронну адресу </w:t>
      </w:r>
      <w:r>
        <w:rPr>
          <w:rFonts w:ascii="Times New Roman" w:eastAsia="Times New Roman" w:hAnsi="Times New Roman" w:cs="Times New Roman"/>
          <w:color w:val="1155CC"/>
          <w:sz w:val="20"/>
          <w:szCs w:val="20"/>
        </w:rPr>
        <w:t>zelinska@ti-ukraine.org</w:t>
      </w:r>
      <w:r>
        <w:rPr>
          <w:rFonts w:ascii="Times New Roman" w:eastAsia="Times New Roman" w:hAnsi="Times New Roman" w:cs="Times New Roman"/>
          <w:sz w:val="20"/>
          <w:szCs w:val="20"/>
        </w:rPr>
        <w:t xml:space="preserve"> з темою листа “</w:t>
      </w:r>
      <w:r>
        <w:rPr>
          <w:rFonts w:ascii="Times New Roman" w:eastAsia="Times New Roman" w:hAnsi="Times New Roman" w:cs="Times New Roman"/>
          <w:sz w:val="20"/>
          <w:szCs w:val="20"/>
          <w:highlight w:val="white"/>
        </w:rPr>
        <w:t xml:space="preserve">Послуги з </w:t>
      </w:r>
      <w:r>
        <w:rPr>
          <w:rFonts w:ascii="Times New Roman" w:eastAsia="Times New Roman" w:hAnsi="Times New Roman" w:cs="Times New Roman"/>
          <w:sz w:val="20"/>
          <w:szCs w:val="20"/>
        </w:rPr>
        <w:t>розробки нових процедур аукціонів, актуалізації та конфігурування ЕТС</w:t>
      </w:r>
      <w:r>
        <w:rPr>
          <w:rFonts w:ascii="Times New Roman" w:eastAsia="Times New Roman" w:hAnsi="Times New Roman" w:cs="Times New Roman"/>
          <w:sz w:val="20"/>
          <w:szCs w:val="20"/>
          <w:highlight w:val="white"/>
        </w:rPr>
        <w:t>”.</w:t>
      </w:r>
    </w:p>
    <w:p w14:paraId="7F649832" w14:textId="77777777" w:rsidR="0000647B" w:rsidRDefault="00000000">
      <w:pPr>
        <w:pStyle w:val="Heading1"/>
        <w:keepNext w:val="0"/>
        <w:keepLines w:val="0"/>
        <w:spacing w:before="0" w:after="0"/>
        <w:ind w:left="1440" w:hanging="360"/>
        <w:jc w:val="both"/>
        <w:rPr>
          <w:rFonts w:ascii="Times New Roman" w:eastAsia="Times New Roman" w:hAnsi="Times New Roman" w:cs="Times New Roman"/>
          <w:sz w:val="20"/>
          <w:szCs w:val="20"/>
        </w:rPr>
      </w:pPr>
      <w:bookmarkStart w:id="10" w:name="_heading=h.lnxbz9" w:colFirst="0" w:colLast="0"/>
      <w:bookmarkEnd w:id="10"/>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Надані </w:t>
      </w:r>
      <w:proofErr w:type="spellStart"/>
      <w:r>
        <w:rPr>
          <w:rFonts w:ascii="Times New Roman" w:eastAsia="Times New Roman" w:hAnsi="Times New Roman" w:cs="Times New Roman"/>
          <w:sz w:val="20"/>
          <w:szCs w:val="20"/>
        </w:rPr>
        <w:t>скан</w:t>
      </w:r>
      <w:proofErr w:type="spellEnd"/>
      <w:r>
        <w:rPr>
          <w:rFonts w:ascii="Times New Roman" w:eastAsia="Times New Roman" w:hAnsi="Times New Roman" w:cs="Times New Roman"/>
          <w:sz w:val="20"/>
          <w:szCs w:val="20"/>
        </w:rPr>
        <w:t>-копії документів мають бути розбірливими та якісними.</w:t>
      </w:r>
    </w:p>
    <w:p w14:paraId="512FC02E" w14:textId="77777777" w:rsidR="0000647B" w:rsidRDefault="00000000">
      <w:pPr>
        <w:pStyle w:val="Heading1"/>
        <w:keepNext w:val="0"/>
        <w:keepLines w:val="0"/>
        <w:spacing w:before="0" w:after="0"/>
        <w:ind w:left="1440" w:hanging="360"/>
        <w:jc w:val="both"/>
        <w:rPr>
          <w:rFonts w:ascii="Times New Roman" w:eastAsia="Times New Roman" w:hAnsi="Times New Roman" w:cs="Times New Roman"/>
          <w:sz w:val="20"/>
          <w:szCs w:val="20"/>
        </w:rPr>
      </w:pPr>
      <w:bookmarkStart w:id="11" w:name="_heading=h.35nkun2" w:colFirst="0" w:colLast="0"/>
      <w:bookmarkEnd w:id="11"/>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Документи пропозиції учасника повинні бути завірені підписом уповноваженої особи учасника, який має права на підпис такої пропозиції. У разі підписання документів уповноваженою особою у складі пропозиції учасник подає документ, що підтверджує повноваження підписання пропозиції.</w:t>
      </w:r>
    </w:p>
    <w:p w14:paraId="2FEC9508" w14:textId="77777777" w:rsidR="0000647B" w:rsidRDefault="00000000">
      <w:pPr>
        <w:pStyle w:val="Heading1"/>
        <w:keepNext w:val="0"/>
        <w:keepLines w:val="0"/>
        <w:spacing w:before="0" w:after="0"/>
        <w:ind w:left="1440" w:hanging="360"/>
        <w:jc w:val="both"/>
        <w:rPr>
          <w:rFonts w:ascii="Times New Roman" w:eastAsia="Times New Roman" w:hAnsi="Times New Roman" w:cs="Times New Roman"/>
          <w:sz w:val="20"/>
          <w:szCs w:val="20"/>
        </w:rPr>
      </w:pPr>
      <w:bookmarkStart w:id="12" w:name="_heading=h.1ksv4uv" w:colFirst="0" w:colLast="0"/>
      <w:bookmarkEnd w:id="12"/>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Відповідальність за достовірність наданої інформації своєї пропозиції несе учасник.</w:t>
      </w:r>
    </w:p>
    <w:p w14:paraId="221E1219" w14:textId="77777777" w:rsidR="0000647B" w:rsidRDefault="00000000">
      <w:pPr>
        <w:pStyle w:val="Heading1"/>
        <w:keepNext w:val="0"/>
        <w:keepLines w:val="0"/>
        <w:spacing w:before="0" w:after="0"/>
        <w:ind w:left="1440" w:hanging="360"/>
        <w:jc w:val="both"/>
        <w:rPr>
          <w:rFonts w:ascii="Times New Roman" w:eastAsia="Times New Roman" w:hAnsi="Times New Roman" w:cs="Times New Roman"/>
          <w:sz w:val="20"/>
          <w:szCs w:val="20"/>
        </w:rPr>
      </w:pPr>
      <w:bookmarkStart w:id="13" w:name="_heading=h.ar9p6j9kqx1e" w:colFirst="0" w:colLast="0"/>
      <w:bookmarkEnd w:id="13"/>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Строк дії комерційної пропозиції повинен становити не менше 50 днів з дати кінцевого строку подання комерційних пропозицій.</w:t>
      </w:r>
    </w:p>
    <w:p w14:paraId="76A919C7" w14:textId="77777777" w:rsidR="0000647B" w:rsidRDefault="00000000">
      <w:pPr>
        <w:pStyle w:val="Heading1"/>
        <w:keepNext w:val="0"/>
        <w:keepLines w:val="0"/>
        <w:spacing w:before="0" w:after="0"/>
        <w:ind w:left="1440" w:hanging="360"/>
        <w:jc w:val="both"/>
        <w:rPr>
          <w:rFonts w:ascii="Times New Roman" w:eastAsia="Times New Roman" w:hAnsi="Times New Roman" w:cs="Times New Roman"/>
          <w:sz w:val="20"/>
          <w:szCs w:val="20"/>
        </w:rPr>
      </w:pPr>
      <w:bookmarkStart w:id="14" w:name="_heading=h.2jxsxqh" w:colFirst="0" w:colLast="0"/>
      <w:bookmarkEnd w:id="14"/>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У разі, якщо пропозиція учасника надійшла після спливу кінцевого строку подання комерційних пропозицій, то така пропозиція не приймається до розгляду та оцінки.</w:t>
      </w:r>
    </w:p>
    <w:p w14:paraId="504ED92F" w14:textId="77777777" w:rsidR="0000647B" w:rsidRDefault="00000000">
      <w:pPr>
        <w:pStyle w:val="Heading1"/>
        <w:keepNext w:val="0"/>
        <w:keepLines w:val="0"/>
        <w:spacing w:before="0" w:after="0"/>
        <w:ind w:firstLine="720"/>
        <w:jc w:val="both"/>
        <w:rPr>
          <w:rFonts w:ascii="Times New Roman" w:eastAsia="Times New Roman" w:hAnsi="Times New Roman" w:cs="Times New Roman"/>
          <w:b/>
          <w:sz w:val="20"/>
          <w:szCs w:val="20"/>
        </w:rPr>
      </w:pPr>
      <w:bookmarkStart w:id="15" w:name="_heading=h.z337ya" w:colFirst="0" w:colLast="0"/>
      <w:bookmarkEnd w:id="15"/>
      <w:r>
        <w:rPr>
          <w:rFonts w:ascii="Times New Roman" w:eastAsia="Times New Roman" w:hAnsi="Times New Roman" w:cs="Times New Roman"/>
          <w:b/>
          <w:sz w:val="20"/>
          <w:szCs w:val="20"/>
        </w:rPr>
        <w:t>9. Перелік документів від учасників, які потрібні для підтвердження статусу учасника:</w:t>
      </w:r>
    </w:p>
    <w:p w14:paraId="7BEEBD82" w14:textId="77777777" w:rsidR="0000647B" w:rsidRDefault="00000000">
      <w:pPr>
        <w:pStyle w:val="Heading1"/>
        <w:keepNext w:val="0"/>
        <w:keepLines w:val="0"/>
        <w:numPr>
          <w:ilvl w:val="0"/>
          <w:numId w:val="39"/>
        </w:numPr>
        <w:spacing w:before="0" w:after="0"/>
        <w:jc w:val="both"/>
        <w:rPr>
          <w:rFonts w:ascii="Times New Roman" w:eastAsia="Times New Roman" w:hAnsi="Times New Roman" w:cs="Times New Roman"/>
          <w:b/>
          <w:sz w:val="20"/>
          <w:szCs w:val="20"/>
        </w:rPr>
      </w:pPr>
      <w:bookmarkStart w:id="16" w:name="_heading=h.3j2qqm3" w:colFirst="0" w:colLast="0"/>
      <w:bookmarkEnd w:id="16"/>
      <w:r>
        <w:rPr>
          <w:rFonts w:ascii="Times New Roman" w:eastAsia="Times New Roman" w:hAnsi="Times New Roman" w:cs="Times New Roman"/>
          <w:sz w:val="20"/>
          <w:szCs w:val="20"/>
        </w:rPr>
        <w:t xml:space="preserve">підтвердження відповідності кваліфікаційним критеріям згідно з Додатком 1; </w:t>
      </w:r>
    </w:p>
    <w:p w14:paraId="10E9117A" w14:textId="77777777" w:rsidR="0000647B" w:rsidRDefault="00000000">
      <w:pPr>
        <w:pStyle w:val="Heading1"/>
        <w:keepNext w:val="0"/>
        <w:keepLines w:val="0"/>
        <w:numPr>
          <w:ilvl w:val="0"/>
          <w:numId w:val="39"/>
        </w:numPr>
        <w:spacing w:before="0" w:after="0"/>
        <w:jc w:val="both"/>
        <w:rPr>
          <w:rFonts w:ascii="Times New Roman" w:eastAsia="Times New Roman" w:hAnsi="Times New Roman" w:cs="Times New Roman"/>
          <w:b/>
          <w:sz w:val="20"/>
          <w:szCs w:val="20"/>
        </w:rPr>
      </w:pPr>
      <w:bookmarkStart w:id="17" w:name="_heading=h.1y810tw" w:colFirst="0" w:colLast="0"/>
      <w:bookmarkEnd w:id="17"/>
      <w:r>
        <w:rPr>
          <w:rFonts w:ascii="Times New Roman" w:eastAsia="Times New Roman" w:hAnsi="Times New Roman" w:cs="Times New Roman"/>
          <w:sz w:val="20"/>
          <w:szCs w:val="20"/>
        </w:rPr>
        <w:t>копія не менше 2 (двох) виконаних за останні 5 років (з 20</w:t>
      </w:r>
      <w:r>
        <w:rPr>
          <w:rFonts w:ascii="Times New Roman" w:eastAsia="Times New Roman" w:hAnsi="Times New Roman" w:cs="Times New Roman"/>
          <w:sz w:val="20"/>
          <w:szCs w:val="20"/>
          <w:highlight w:val="white"/>
        </w:rPr>
        <w:t xml:space="preserve">18 </w:t>
      </w:r>
      <w:r>
        <w:rPr>
          <w:rFonts w:ascii="Times New Roman" w:eastAsia="Times New Roman" w:hAnsi="Times New Roman" w:cs="Times New Roman"/>
          <w:sz w:val="20"/>
          <w:szCs w:val="20"/>
        </w:rPr>
        <w:t>року включно) аналогічних договорів та документів, що підтверджують виконання цих договорів, які зазначені в Додатку 1.1;</w:t>
      </w:r>
    </w:p>
    <w:p w14:paraId="58502280" w14:textId="77777777" w:rsidR="0000647B" w:rsidRDefault="00000000">
      <w:pPr>
        <w:numPr>
          <w:ilvl w:val="0"/>
          <w:numId w:val="3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підтвердження наявності штату працівників/</w:t>
      </w:r>
      <w:proofErr w:type="spellStart"/>
      <w:r>
        <w:rPr>
          <w:rFonts w:ascii="Times New Roman" w:eastAsia="Times New Roman" w:hAnsi="Times New Roman" w:cs="Times New Roman"/>
          <w:sz w:val="20"/>
          <w:szCs w:val="20"/>
        </w:rPr>
        <w:t>проєктної</w:t>
      </w:r>
      <w:proofErr w:type="spellEnd"/>
      <w:r>
        <w:rPr>
          <w:rFonts w:ascii="Times New Roman" w:eastAsia="Times New Roman" w:hAnsi="Times New Roman" w:cs="Times New Roman"/>
          <w:sz w:val="20"/>
          <w:szCs w:val="20"/>
        </w:rPr>
        <w:t xml:space="preserve"> команди відповідної кваліфікації </w:t>
      </w:r>
      <w:r>
        <w:rPr>
          <w:rFonts w:ascii="Times New Roman" w:eastAsia="Times New Roman" w:hAnsi="Times New Roman" w:cs="Times New Roman"/>
          <w:sz w:val="20"/>
          <w:szCs w:val="20"/>
          <w:highlight w:val="white"/>
        </w:rPr>
        <w:t>з</w:t>
      </w:r>
      <w:r>
        <w:rPr>
          <w:rFonts w:ascii="Times New Roman" w:eastAsia="Times New Roman" w:hAnsi="Times New Roman" w:cs="Times New Roman"/>
          <w:sz w:val="20"/>
          <w:szCs w:val="20"/>
        </w:rPr>
        <w:t>гідно з Додатком 1.2;</w:t>
      </w:r>
    </w:p>
    <w:p w14:paraId="154876A6" w14:textId="77777777" w:rsidR="0000647B" w:rsidRDefault="00000000">
      <w:pPr>
        <w:numPr>
          <w:ilvl w:val="0"/>
          <w:numId w:val="39"/>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заповнена довідка про підтвердження </w:t>
      </w:r>
      <w:proofErr w:type="spellStart"/>
      <w:r>
        <w:rPr>
          <w:rFonts w:ascii="Times New Roman" w:eastAsia="Times New Roman" w:hAnsi="Times New Roman" w:cs="Times New Roman"/>
          <w:sz w:val="20"/>
          <w:szCs w:val="20"/>
        </w:rPr>
        <w:t>технічноі</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безпековоі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нейтральності</w:t>
      </w:r>
      <w:proofErr w:type="spellEnd"/>
      <w:r>
        <w:rPr>
          <w:rFonts w:ascii="Times New Roman" w:eastAsia="Times New Roman" w:hAnsi="Times New Roman" w:cs="Times New Roman"/>
          <w:sz w:val="20"/>
          <w:szCs w:val="20"/>
        </w:rPr>
        <w:t xml:space="preserve"> Учасника згідно з Додатком 1.3;</w:t>
      </w:r>
    </w:p>
    <w:p w14:paraId="17FC723C" w14:textId="77777777" w:rsidR="0000647B" w:rsidRDefault="00000000">
      <w:pPr>
        <w:numPr>
          <w:ilvl w:val="0"/>
          <w:numId w:val="39"/>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заповнена довідка про підтвердження </w:t>
      </w:r>
      <w:proofErr w:type="spellStart"/>
      <w:r>
        <w:rPr>
          <w:rFonts w:ascii="Times New Roman" w:eastAsia="Times New Roman" w:hAnsi="Times New Roman" w:cs="Times New Roman"/>
          <w:sz w:val="20"/>
          <w:szCs w:val="20"/>
        </w:rPr>
        <w:t>технічноі</w:t>
      </w:r>
      <w:proofErr w:type="spellEnd"/>
      <w:r>
        <w:rPr>
          <w:rFonts w:ascii="Times New Roman" w:eastAsia="Times New Roman" w:hAnsi="Times New Roman" w:cs="Times New Roman"/>
          <w:sz w:val="20"/>
          <w:szCs w:val="20"/>
        </w:rPr>
        <w:t>̈ компетентності Учасника згідно з Додатком 1.4;</w:t>
      </w:r>
    </w:p>
    <w:p w14:paraId="4AB7168D" w14:textId="77777777" w:rsidR="0000647B" w:rsidRDefault="00000000">
      <w:pPr>
        <w:pStyle w:val="Heading1"/>
        <w:keepNext w:val="0"/>
        <w:keepLines w:val="0"/>
        <w:numPr>
          <w:ilvl w:val="0"/>
          <w:numId w:val="39"/>
        </w:numPr>
        <w:spacing w:before="0" w:after="0"/>
        <w:jc w:val="both"/>
        <w:rPr>
          <w:rFonts w:ascii="Times New Roman" w:eastAsia="Times New Roman" w:hAnsi="Times New Roman" w:cs="Times New Roman"/>
          <w:b/>
          <w:sz w:val="20"/>
          <w:szCs w:val="20"/>
        </w:rPr>
      </w:pPr>
      <w:bookmarkStart w:id="18" w:name="_heading=h.90zrjch8peei" w:colFirst="0" w:colLast="0"/>
      <w:bookmarkEnd w:id="18"/>
      <w:r>
        <w:rPr>
          <w:rFonts w:ascii="Times New Roman" w:eastAsia="Times New Roman" w:hAnsi="Times New Roman" w:cs="Times New Roman"/>
          <w:sz w:val="20"/>
          <w:szCs w:val="20"/>
        </w:rPr>
        <w:t>виписка з ЄДР або аналогічний документ;</w:t>
      </w:r>
    </w:p>
    <w:p w14:paraId="6CE9063F" w14:textId="77777777" w:rsidR="0000647B" w:rsidRDefault="00000000">
      <w:pPr>
        <w:pStyle w:val="Heading1"/>
        <w:keepNext w:val="0"/>
        <w:keepLines w:val="0"/>
        <w:numPr>
          <w:ilvl w:val="0"/>
          <w:numId w:val="39"/>
        </w:numPr>
        <w:spacing w:before="0" w:after="0"/>
        <w:jc w:val="both"/>
        <w:rPr>
          <w:rFonts w:ascii="Times New Roman" w:eastAsia="Times New Roman" w:hAnsi="Times New Roman" w:cs="Times New Roman"/>
          <w:b/>
          <w:sz w:val="20"/>
          <w:szCs w:val="20"/>
        </w:rPr>
      </w:pPr>
      <w:bookmarkStart w:id="19" w:name="_heading=h.lmbdcu5awm94" w:colFirst="0" w:colLast="0"/>
      <w:bookmarkEnd w:id="19"/>
      <w:r>
        <w:rPr>
          <w:rFonts w:ascii="Times New Roman" w:eastAsia="Times New Roman" w:hAnsi="Times New Roman" w:cs="Times New Roman"/>
          <w:sz w:val="20"/>
          <w:szCs w:val="20"/>
        </w:rPr>
        <w:t>документ, що підтверджує статус платника податку (копія довідки або свідоцтва платника ПДВ/ 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p w14:paraId="42A195B9" w14:textId="77777777" w:rsidR="0000647B" w:rsidRDefault="00000000">
      <w:pPr>
        <w:pStyle w:val="Heading1"/>
        <w:keepNext w:val="0"/>
        <w:keepLines w:val="0"/>
        <w:numPr>
          <w:ilvl w:val="0"/>
          <w:numId w:val="39"/>
        </w:numPr>
        <w:spacing w:before="0" w:after="0"/>
        <w:jc w:val="both"/>
        <w:rPr>
          <w:rFonts w:ascii="Times New Roman" w:eastAsia="Times New Roman" w:hAnsi="Times New Roman" w:cs="Times New Roman"/>
          <w:b/>
          <w:sz w:val="20"/>
          <w:szCs w:val="20"/>
        </w:rPr>
      </w:pPr>
      <w:bookmarkStart w:id="20" w:name="_heading=h.2xcytpi" w:colFirst="0" w:colLast="0"/>
      <w:bookmarkEnd w:id="20"/>
      <w:r>
        <w:rPr>
          <w:rFonts w:ascii="Times New Roman" w:eastAsia="Times New Roman" w:hAnsi="Times New Roman" w:cs="Times New Roman"/>
          <w:sz w:val="20"/>
          <w:szCs w:val="20"/>
        </w:rPr>
        <w:t>заповнену форму комерційної пропозиції із зазначенням цінової пропозиції згідно з формою, наведеною у Додатку 3.</w:t>
      </w:r>
    </w:p>
    <w:p w14:paraId="4BF9B758" w14:textId="77777777" w:rsidR="0000647B" w:rsidRDefault="00000000">
      <w:pPr>
        <w:spacing w:before="240" w:after="240"/>
        <w:ind w:firstLine="720"/>
        <w:jc w:val="both"/>
      </w:pPr>
      <w:bookmarkStart w:id="21" w:name="_heading=h.kxlqk8ddjico" w:colFirst="0" w:colLast="0"/>
      <w:bookmarkEnd w:id="21"/>
      <w:r>
        <w:rPr>
          <w:rFonts w:ascii="Times New Roman" w:eastAsia="Times New Roman" w:hAnsi="Times New Roman" w:cs="Times New Roman"/>
          <w:b/>
          <w:color w:val="212529"/>
          <w:sz w:val="20"/>
          <w:szCs w:val="20"/>
        </w:rPr>
        <w:lastRenderedPageBreak/>
        <w:t xml:space="preserve"> 10.  </w:t>
      </w:r>
      <w:proofErr w:type="spellStart"/>
      <w:r>
        <w:rPr>
          <w:rFonts w:ascii="Times New Roman" w:eastAsia="Times New Roman" w:hAnsi="Times New Roman" w:cs="Times New Roman"/>
          <w:sz w:val="20"/>
          <w:szCs w:val="20"/>
        </w:rPr>
        <w:t>Проєкт</w:t>
      </w:r>
      <w:proofErr w:type="spellEnd"/>
      <w:r>
        <w:rPr>
          <w:rFonts w:ascii="Times New Roman" w:eastAsia="Times New Roman" w:hAnsi="Times New Roman" w:cs="Times New Roman"/>
          <w:sz w:val="20"/>
          <w:szCs w:val="20"/>
        </w:rPr>
        <w:t xml:space="preserve"> Договору наведений у Додатку 4. </w:t>
      </w:r>
    </w:p>
    <w:p w14:paraId="45FB7C57" w14:textId="77777777" w:rsidR="0000647B" w:rsidRDefault="00000000">
      <w:pPr>
        <w:pStyle w:val="Heading1"/>
        <w:keepNext w:val="0"/>
        <w:keepLines w:val="0"/>
        <w:spacing w:before="0" w:after="0"/>
        <w:ind w:left="1140" w:hanging="360"/>
        <w:jc w:val="both"/>
        <w:rPr>
          <w:rFonts w:ascii="Times New Roman" w:eastAsia="Times New Roman" w:hAnsi="Times New Roman" w:cs="Times New Roman"/>
          <w:sz w:val="20"/>
          <w:szCs w:val="20"/>
        </w:rPr>
      </w:pPr>
      <w:bookmarkStart w:id="22" w:name="_heading=h.1ci93xb" w:colFirst="0" w:colLast="0"/>
      <w:bookmarkEnd w:id="22"/>
      <w:r>
        <w:rPr>
          <w:rFonts w:ascii="Times New Roman" w:eastAsia="Times New Roman" w:hAnsi="Times New Roman" w:cs="Times New Roman"/>
          <w:b/>
          <w:color w:val="212529"/>
          <w:sz w:val="20"/>
          <w:szCs w:val="20"/>
        </w:rPr>
        <w:t xml:space="preserve">11. </w:t>
      </w:r>
      <w:r>
        <w:rPr>
          <w:rFonts w:ascii="Times New Roman" w:eastAsia="Times New Roman" w:hAnsi="Times New Roman" w:cs="Times New Roman"/>
          <w:b/>
          <w:sz w:val="20"/>
          <w:szCs w:val="20"/>
        </w:rPr>
        <w:t xml:space="preserve">Строк визначення переможця: </w:t>
      </w:r>
      <w:r>
        <w:rPr>
          <w:rFonts w:ascii="Times New Roman" w:eastAsia="Times New Roman" w:hAnsi="Times New Roman" w:cs="Times New Roman"/>
          <w:sz w:val="20"/>
          <w:szCs w:val="20"/>
        </w:rPr>
        <w:t>протягом 10 (десяти) робочих днів з дати завершення подання пропозицій. У разі відсутності мінімум 3 (трьох) комерційних пропозицій на момент кінцевого строку подання комерційних пропозицій, ТІ Україна надсилає додаткові запити потенційним учасникам. Запити повинні містити ідентичну інформацію з оголошенням. Строк для подання додаткових пропозицій не повинен бути менш ніж 7 (сім) робочих днів з моменту відправлення запиту.</w:t>
      </w:r>
    </w:p>
    <w:p w14:paraId="5BDDF97C" w14:textId="77777777" w:rsidR="0000647B" w:rsidRDefault="00000000">
      <w:pPr>
        <w:pStyle w:val="Heading1"/>
        <w:keepNext w:val="0"/>
        <w:keepLines w:val="0"/>
        <w:spacing w:before="0" w:after="0"/>
        <w:ind w:left="1140" w:hanging="360"/>
        <w:jc w:val="both"/>
        <w:rPr>
          <w:rFonts w:ascii="Times New Roman" w:eastAsia="Times New Roman" w:hAnsi="Times New Roman" w:cs="Times New Roman"/>
          <w:sz w:val="20"/>
          <w:szCs w:val="20"/>
        </w:rPr>
      </w:pPr>
      <w:bookmarkStart w:id="23" w:name="_heading=h.3whwml4" w:colFirst="0" w:colLast="0"/>
      <w:bookmarkEnd w:id="23"/>
      <w:r>
        <w:rPr>
          <w:rFonts w:ascii="Times New Roman" w:eastAsia="Times New Roman" w:hAnsi="Times New Roman" w:cs="Times New Roman"/>
          <w:b/>
          <w:color w:val="212529"/>
          <w:sz w:val="20"/>
          <w:szCs w:val="20"/>
        </w:rPr>
        <w:t xml:space="preserve">12. </w:t>
      </w:r>
      <w:r>
        <w:rPr>
          <w:rFonts w:ascii="Times New Roman" w:eastAsia="Times New Roman" w:hAnsi="Times New Roman" w:cs="Times New Roman"/>
          <w:sz w:val="20"/>
          <w:szCs w:val="20"/>
        </w:rPr>
        <w:t>Результати тендеру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учасникам тендеру електронною поштою. Результати тендеру будуть оприлюднені на сайті TI Україна. Переможцю тендеру упродовж 3 (трьох) робочих днів, з моменту визначення його переможцем, буде надіслане відповідне повідомлення електронною поштою.</w:t>
      </w:r>
    </w:p>
    <w:p w14:paraId="6DB8E8C1" w14:textId="77777777" w:rsidR="0000647B" w:rsidRDefault="0000647B"/>
    <w:p w14:paraId="69C624BA" w14:textId="77777777" w:rsidR="0000647B" w:rsidRDefault="00000000">
      <w:pPr>
        <w:pStyle w:val="Heading1"/>
        <w:keepNext w:val="0"/>
        <w:keepLines w:val="0"/>
        <w:spacing w:before="0" w:after="0" w:line="240" w:lineRule="auto"/>
        <w:ind w:firstLine="720"/>
        <w:jc w:val="both"/>
        <w:rPr>
          <w:rFonts w:ascii="Times New Roman" w:eastAsia="Times New Roman" w:hAnsi="Times New Roman" w:cs="Times New Roman"/>
          <w:sz w:val="20"/>
          <w:szCs w:val="20"/>
        </w:rPr>
      </w:pPr>
      <w:bookmarkStart w:id="24" w:name="_heading=h.7kyq4zg2qocs" w:colFirst="0" w:colLast="0"/>
      <w:bookmarkEnd w:id="24"/>
      <w:r>
        <w:rPr>
          <w:rFonts w:ascii="Times New Roman" w:eastAsia="Times New Roman" w:hAnsi="Times New Roman" w:cs="Times New Roman"/>
          <w:sz w:val="20"/>
          <w:szCs w:val="20"/>
        </w:rPr>
        <w:t>Договір про закупівлю не може бути укладено з учасниками, які під час процедури закупівлі:</w:t>
      </w:r>
    </w:p>
    <w:p w14:paraId="717BF412" w14:textId="77777777" w:rsidR="0000647B" w:rsidRDefault="00000000">
      <w:pPr>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 мають конфлікт інтересів;</w:t>
      </w:r>
    </w:p>
    <w:p w14:paraId="3B4F4416" w14:textId="77777777" w:rsidR="0000647B" w:rsidRDefault="00000000">
      <w:pPr>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ТІ Україна стало відомо, що учасник подає неправдиву інформацію при подачі тендерної пропозиції, або учасник не надав необхідну інформацію;</w:t>
      </w:r>
    </w:p>
    <w:p w14:paraId="6AF3C90C" w14:textId="77777777" w:rsidR="0000647B" w:rsidRDefault="00000000">
      <w:pPr>
        <w:ind w:left="1080" w:hanging="360"/>
        <w:jc w:val="both"/>
      </w:pPr>
      <w:r>
        <w:rPr>
          <w:rFonts w:ascii="Times New Roman" w:eastAsia="Times New Roman" w:hAnsi="Times New Roman" w:cs="Times New Roman"/>
          <w:sz w:val="20"/>
          <w:szCs w:val="20"/>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якщо ТІ Україна визначає, що учасник подав неправдиву інформацію у листі згідно з Додатком 3.</w:t>
      </w:r>
    </w:p>
    <w:p w14:paraId="2574AF06"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rPr>
      </w:pPr>
      <w:bookmarkStart w:id="25" w:name="_heading=h.2bn6wsx" w:colFirst="0" w:colLast="0"/>
      <w:bookmarkEnd w:id="25"/>
      <w:r>
        <w:rPr>
          <w:rFonts w:ascii="Times New Roman" w:eastAsia="Times New Roman" w:hAnsi="Times New Roman" w:cs="Times New Roman"/>
          <w:sz w:val="20"/>
          <w:szCs w:val="20"/>
        </w:rPr>
        <w:t xml:space="preserve"> </w:t>
      </w:r>
    </w:p>
    <w:p w14:paraId="086B2EC2" w14:textId="77777777" w:rsidR="0000647B" w:rsidRDefault="00000000">
      <w:pPr>
        <w:pStyle w:val="Heading1"/>
        <w:keepNext w:val="0"/>
        <w:keepLines w:val="0"/>
        <w:spacing w:before="0" w:after="0"/>
        <w:ind w:firstLine="720"/>
        <w:jc w:val="both"/>
        <w:rPr>
          <w:rFonts w:ascii="Times New Roman" w:eastAsia="Times New Roman" w:hAnsi="Times New Roman" w:cs="Times New Roman"/>
          <w:sz w:val="20"/>
          <w:szCs w:val="20"/>
        </w:rPr>
      </w:pPr>
      <w:bookmarkStart w:id="26" w:name="_heading=h.qsh70q" w:colFirst="0" w:colLast="0"/>
      <w:bookmarkEnd w:id="26"/>
      <w:r>
        <w:rPr>
          <w:rFonts w:ascii="Times New Roman" w:eastAsia="Times New Roman" w:hAnsi="Times New Roman" w:cs="Times New Roman"/>
          <w:sz w:val="20"/>
          <w:szCs w:val="20"/>
        </w:rPr>
        <w:t>TI Україна залишає за собою право вимагати від учасників тендеру додаткові матеріали або інформацію, що підтверджують відповідність окремих положень комерційної пропозиції.</w:t>
      </w:r>
    </w:p>
    <w:p w14:paraId="12ED7716" w14:textId="77777777" w:rsidR="0000647B" w:rsidRDefault="00000000">
      <w:pPr>
        <w:pStyle w:val="Heading1"/>
        <w:keepNext w:val="0"/>
        <w:keepLines w:val="0"/>
        <w:spacing w:before="0" w:after="0"/>
        <w:jc w:val="both"/>
        <w:rPr>
          <w:rFonts w:ascii="Times New Roman" w:eastAsia="Times New Roman" w:hAnsi="Times New Roman" w:cs="Times New Roman"/>
          <w:color w:val="212529"/>
          <w:sz w:val="20"/>
          <w:szCs w:val="20"/>
        </w:rPr>
      </w:pPr>
      <w:bookmarkStart w:id="27" w:name="_heading=h.3as4poj" w:colFirst="0" w:colLast="0"/>
      <w:bookmarkEnd w:id="27"/>
      <w:r>
        <w:rPr>
          <w:rFonts w:ascii="Times New Roman" w:eastAsia="Times New Roman" w:hAnsi="Times New Roman" w:cs="Times New Roman"/>
          <w:sz w:val="20"/>
          <w:szCs w:val="20"/>
        </w:rPr>
        <w:t xml:space="preserve">Учасники тендеру погоджуються з тим, що TI Україна </w:t>
      </w:r>
      <w:r>
        <w:rPr>
          <w:rFonts w:ascii="Times New Roman" w:eastAsia="Times New Roman" w:hAnsi="Times New Roman" w:cs="Times New Roman"/>
          <w:color w:val="212529"/>
          <w:sz w:val="20"/>
          <w:szCs w:val="20"/>
        </w:rPr>
        <w:t xml:space="preserve">не повертає матеріали, подані на будь-якій стадії проведення тендеру.  </w:t>
      </w:r>
    </w:p>
    <w:p w14:paraId="3AFE39B8" w14:textId="77777777" w:rsidR="0000647B" w:rsidRDefault="00000000">
      <w:pPr>
        <w:spacing w:before="240" w:after="240"/>
        <w:ind w:firstLine="720"/>
        <w:jc w:val="both"/>
        <w:rPr>
          <w:rFonts w:ascii="Calibri" w:eastAsia="Calibri" w:hAnsi="Calibri" w:cs="Calibri"/>
        </w:rPr>
      </w:pPr>
      <w:r>
        <w:rPr>
          <w:rFonts w:ascii="Times New Roman" w:eastAsia="Times New Roman" w:hAnsi="Times New Roman" w:cs="Times New Roman"/>
          <w:b/>
          <w:sz w:val="20"/>
          <w:szCs w:val="20"/>
          <w:highlight w:val="white"/>
        </w:rPr>
        <w:t>Відповідно до реєстраційної картки проекту №4855 від 22.10.2021 року, виданої Секретаріатом Кабінету Міністрів України, послуги, що є предметом закупівлі звільняються від сплати податків, зборів та інших обов’язкових платежів, у томі числі митних зборів. Отже, при розрахунках учасники будуть звільненні від сплати ПДВ. З інформацією про МТД можна ознайомитися</w:t>
      </w:r>
      <w:hyperlink r:id="rId8">
        <w:r>
          <w:rPr>
            <w:rFonts w:ascii="Times New Roman" w:eastAsia="Times New Roman" w:hAnsi="Times New Roman" w:cs="Times New Roman"/>
            <w:b/>
            <w:sz w:val="20"/>
            <w:szCs w:val="20"/>
            <w:highlight w:val="white"/>
          </w:rPr>
          <w:t xml:space="preserve"> </w:t>
        </w:r>
      </w:hyperlink>
      <w:hyperlink r:id="rId9">
        <w:r>
          <w:rPr>
            <w:rFonts w:ascii="Times New Roman" w:eastAsia="Times New Roman" w:hAnsi="Times New Roman" w:cs="Times New Roman"/>
            <w:b/>
            <w:color w:val="1155CC"/>
            <w:sz w:val="20"/>
            <w:szCs w:val="20"/>
            <w:highlight w:val="white"/>
            <w:u w:val="single"/>
          </w:rPr>
          <w:t>тут</w:t>
        </w:r>
      </w:hyperlink>
      <w:r>
        <w:rPr>
          <w:rFonts w:ascii="Times New Roman" w:eastAsia="Times New Roman" w:hAnsi="Times New Roman" w:cs="Times New Roman"/>
          <w:b/>
          <w:sz w:val="20"/>
          <w:szCs w:val="20"/>
          <w:highlight w:val="white"/>
        </w:rPr>
        <w:t>.</w:t>
      </w:r>
    </w:p>
    <w:p w14:paraId="45F9208F" w14:textId="77777777" w:rsidR="0000647B" w:rsidRDefault="00000000">
      <w:pPr>
        <w:pStyle w:val="Heading1"/>
        <w:keepNext w:val="0"/>
        <w:keepLines w:val="0"/>
        <w:spacing w:before="0" w:after="0"/>
        <w:ind w:firstLine="720"/>
        <w:jc w:val="both"/>
        <w:rPr>
          <w:rFonts w:ascii="Times New Roman" w:eastAsia="Times New Roman" w:hAnsi="Times New Roman" w:cs="Times New Roman"/>
          <w:color w:val="212529"/>
          <w:sz w:val="20"/>
          <w:szCs w:val="20"/>
        </w:rPr>
      </w:pPr>
      <w:bookmarkStart w:id="28" w:name="_heading=h.1pxezwc" w:colFirst="0" w:colLast="0"/>
      <w:bookmarkEnd w:id="28"/>
      <w:r>
        <w:rPr>
          <w:rFonts w:ascii="Times New Roman" w:eastAsia="Times New Roman" w:hAnsi="Times New Roman" w:cs="Times New Roman"/>
          <w:color w:val="212529"/>
          <w:sz w:val="20"/>
          <w:szCs w:val="20"/>
        </w:rPr>
        <w:t>Додаткову інформацію можна отримати за телефоном: +380443605242, у Христини Зелінської, е-</w:t>
      </w:r>
      <w:proofErr w:type="spellStart"/>
      <w:r>
        <w:rPr>
          <w:rFonts w:ascii="Times New Roman" w:eastAsia="Times New Roman" w:hAnsi="Times New Roman" w:cs="Times New Roman"/>
          <w:color w:val="212529"/>
          <w:sz w:val="20"/>
          <w:szCs w:val="20"/>
        </w:rPr>
        <w:t>mail</w:t>
      </w:r>
      <w:proofErr w:type="spellEnd"/>
      <w:r>
        <w:rPr>
          <w:rFonts w:ascii="Times New Roman" w:eastAsia="Times New Roman" w:hAnsi="Times New Roman" w:cs="Times New Roman"/>
          <w:color w:val="212529"/>
          <w:sz w:val="20"/>
          <w:szCs w:val="20"/>
        </w:rPr>
        <w:t xml:space="preserve">: </w:t>
      </w:r>
      <w:hyperlink r:id="rId10">
        <w:r>
          <w:rPr>
            <w:rFonts w:ascii="Times New Roman" w:eastAsia="Times New Roman" w:hAnsi="Times New Roman" w:cs="Times New Roman"/>
            <w:color w:val="1155CC"/>
            <w:sz w:val="20"/>
            <w:szCs w:val="20"/>
            <w:u w:val="single"/>
          </w:rPr>
          <w:t>zelinska@ti-ukraine.org</w:t>
        </w:r>
      </w:hyperlink>
    </w:p>
    <w:p w14:paraId="0162EA31" w14:textId="77777777" w:rsidR="0000647B" w:rsidRDefault="00000000">
      <w:pPr>
        <w:pStyle w:val="Heading1"/>
        <w:keepNext w:val="0"/>
        <w:keepLines w:val="0"/>
        <w:spacing w:before="0" w:after="0"/>
        <w:ind w:firstLine="720"/>
        <w:jc w:val="both"/>
        <w:rPr>
          <w:rFonts w:ascii="Times New Roman" w:eastAsia="Times New Roman" w:hAnsi="Times New Roman" w:cs="Times New Roman"/>
          <w:i/>
          <w:sz w:val="20"/>
          <w:szCs w:val="20"/>
        </w:rPr>
      </w:pPr>
      <w:bookmarkStart w:id="29" w:name="_heading=h.49x2ik5" w:colFirst="0" w:colLast="0"/>
      <w:bookmarkEnd w:id="29"/>
      <w:r>
        <w:rPr>
          <w:rFonts w:ascii="Times New Roman" w:eastAsia="Times New Roman" w:hAnsi="Times New Roman" w:cs="Times New Roman"/>
          <w:i/>
          <w:sz w:val="20"/>
          <w:szCs w:val="20"/>
        </w:rPr>
        <w:t xml:space="preserve">* До оцінювання згідно з критеріями оцінки допускаються комерційні пропозиції, які відповідатимуть обов’язковим технічним та кваліфікаційним вимогам. Невідповідність хоча б одній з кваліфікаційних та технічних вимог оголошення </w:t>
      </w:r>
      <w:r>
        <w:rPr>
          <w:rFonts w:ascii="Times New Roman" w:eastAsia="Times New Roman" w:hAnsi="Times New Roman" w:cs="Times New Roman"/>
          <w:i/>
          <w:sz w:val="20"/>
          <w:szCs w:val="20"/>
          <w:u w:val="single"/>
        </w:rPr>
        <w:t>призводить до дискваліфікації такої комерційної пропозиції</w:t>
      </w:r>
      <w:r>
        <w:rPr>
          <w:rFonts w:ascii="Times New Roman" w:eastAsia="Times New Roman" w:hAnsi="Times New Roman" w:cs="Times New Roman"/>
          <w:i/>
          <w:sz w:val="20"/>
          <w:szCs w:val="20"/>
        </w:rPr>
        <w:t>.</w:t>
      </w:r>
    </w:p>
    <w:p w14:paraId="4ABEFDEA" w14:textId="77777777" w:rsidR="0000647B" w:rsidRDefault="00000000">
      <w:pPr>
        <w:pStyle w:val="Heading1"/>
        <w:keepNext w:val="0"/>
        <w:keepLines w:val="0"/>
        <w:spacing w:before="480" w:after="240"/>
        <w:ind w:firstLine="720"/>
        <w:jc w:val="both"/>
        <w:rPr>
          <w:rFonts w:ascii="Times New Roman" w:eastAsia="Times New Roman" w:hAnsi="Times New Roman" w:cs="Times New Roman"/>
          <w:b/>
          <w:sz w:val="20"/>
          <w:szCs w:val="20"/>
        </w:rPr>
      </w:pPr>
      <w:bookmarkStart w:id="30" w:name="_heading=h.2p2csry" w:colFirst="0" w:colLast="0"/>
      <w:bookmarkEnd w:id="30"/>
      <w:r>
        <w:rPr>
          <w:rFonts w:ascii="Times New Roman" w:eastAsia="Times New Roman" w:hAnsi="Times New Roman" w:cs="Times New Roman"/>
          <w:b/>
          <w:sz w:val="20"/>
          <w:szCs w:val="20"/>
        </w:rPr>
        <w:t>12.  Перелік критеріїв оцінки пропозицій та їхня вага:</w:t>
      </w:r>
    </w:p>
    <w:tbl>
      <w:tblPr>
        <w:tblStyle w:val="af3"/>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05"/>
        <w:gridCol w:w="3285"/>
        <w:gridCol w:w="1485"/>
        <w:gridCol w:w="3375"/>
      </w:tblGrid>
      <w:tr w:rsidR="0000647B" w14:paraId="69F5BEF0" w14:textId="77777777">
        <w:trPr>
          <w:cantSplit/>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FE8FB" w14:textId="77777777" w:rsidR="0000647B" w:rsidRDefault="00000000">
            <w:pPr>
              <w:pStyle w:val="Heading1"/>
              <w:keepNext w:val="0"/>
              <w:keepLines w:val="0"/>
              <w:spacing w:before="0" w:after="240"/>
              <w:jc w:val="both"/>
              <w:rPr>
                <w:rFonts w:ascii="Times New Roman" w:eastAsia="Times New Roman" w:hAnsi="Times New Roman" w:cs="Times New Roman"/>
                <w:b/>
                <w:sz w:val="20"/>
                <w:szCs w:val="20"/>
              </w:rPr>
            </w:pPr>
            <w:bookmarkStart w:id="31" w:name="_heading=h.147n2zr" w:colFirst="0" w:colLast="0"/>
            <w:bookmarkEnd w:id="31"/>
            <w:r>
              <w:rPr>
                <w:rFonts w:ascii="Times New Roman" w:eastAsia="Times New Roman" w:hAnsi="Times New Roman" w:cs="Times New Roman"/>
                <w:b/>
                <w:sz w:val="20"/>
                <w:szCs w:val="20"/>
              </w:rPr>
              <w:t>№</w:t>
            </w:r>
          </w:p>
        </w:tc>
        <w:tc>
          <w:tcPr>
            <w:tcW w:w="32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39A480" w14:textId="77777777" w:rsidR="0000647B" w:rsidRDefault="00000000">
            <w:pPr>
              <w:pStyle w:val="Heading1"/>
              <w:keepNext w:val="0"/>
              <w:keepLines w:val="0"/>
              <w:spacing w:before="0" w:after="0"/>
              <w:jc w:val="both"/>
              <w:rPr>
                <w:rFonts w:ascii="Times New Roman" w:eastAsia="Times New Roman" w:hAnsi="Times New Roman" w:cs="Times New Roman"/>
                <w:b/>
                <w:sz w:val="20"/>
                <w:szCs w:val="20"/>
              </w:rPr>
            </w:pPr>
            <w:bookmarkStart w:id="32" w:name="_heading=h.3o7alnk" w:colFirst="0" w:colLast="0"/>
            <w:bookmarkEnd w:id="32"/>
            <w:r>
              <w:rPr>
                <w:rFonts w:ascii="Times New Roman" w:eastAsia="Times New Roman" w:hAnsi="Times New Roman" w:cs="Times New Roman"/>
                <w:b/>
                <w:sz w:val="20"/>
                <w:szCs w:val="20"/>
              </w:rPr>
              <w:t>Критерій оцінки</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6888A2" w14:textId="77777777" w:rsidR="0000647B" w:rsidRDefault="00000000">
            <w:pPr>
              <w:pStyle w:val="Heading1"/>
              <w:keepNext w:val="0"/>
              <w:keepLines w:val="0"/>
              <w:spacing w:before="0" w:after="0"/>
              <w:jc w:val="both"/>
              <w:rPr>
                <w:rFonts w:ascii="Times New Roman" w:eastAsia="Times New Roman" w:hAnsi="Times New Roman" w:cs="Times New Roman"/>
                <w:b/>
                <w:sz w:val="20"/>
                <w:szCs w:val="20"/>
              </w:rPr>
            </w:pPr>
            <w:bookmarkStart w:id="33" w:name="_heading=h.23ckvvd" w:colFirst="0" w:colLast="0"/>
            <w:bookmarkEnd w:id="33"/>
            <w:r>
              <w:rPr>
                <w:rFonts w:ascii="Times New Roman" w:eastAsia="Times New Roman" w:hAnsi="Times New Roman" w:cs="Times New Roman"/>
                <w:b/>
                <w:sz w:val="20"/>
                <w:szCs w:val="20"/>
              </w:rPr>
              <w:t>Ваговий коефіцієнт</w:t>
            </w:r>
          </w:p>
        </w:tc>
        <w:tc>
          <w:tcPr>
            <w:tcW w:w="3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4E894B" w14:textId="77777777" w:rsidR="0000647B" w:rsidRDefault="00000000">
            <w:pPr>
              <w:pStyle w:val="Heading1"/>
              <w:keepNext w:val="0"/>
              <w:keepLines w:val="0"/>
              <w:spacing w:before="0" w:after="0"/>
              <w:jc w:val="both"/>
              <w:rPr>
                <w:rFonts w:ascii="Times New Roman" w:eastAsia="Times New Roman" w:hAnsi="Times New Roman" w:cs="Times New Roman"/>
                <w:b/>
                <w:sz w:val="20"/>
                <w:szCs w:val="20"/>
              </w:rPr>
            </w:pPr>
            <w:bookmarkStart w:id="34" w:name="_heading=h.ihv636" w:colFirst="0" w:colLast="0"/>
            <w:bookmarkEnd w:id="34"/>
            <w:r>
              <w:rPr>
                <w:rFonts w:ascii="Times New Roman" w:eastAsia="Times New Roman" w:hAnsi="Times New Roman" w:cs="Times New Roman"/>
                <w:b/>
                <w:sz w:val="20"/>
                <w:szCs w:val="20"/>
              </w:rPr>
              <w:t>Документи, які підтверджують відповідність критерію</w:t>
            </w:r>
          </w:p>
        </w:tc>
      </w:tr>
      <w:tr w:rsidR="0000647B" w14:paraId="2D2932C5" w14:textId="77777777">
        <w:trPr>
          <w:cantSplit/>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AADBFA"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rPr>
            </w:pPr>
            <w:bookmarkStart w:id="35" w:name="_heading=h.32hioqz" w:colFirst="0" w:colLast="0"/>
            <w:bookmarkEnd w:id="35"/>
            <w:r>
              <w:rPr>
                <w:rFonts w:ascii="Times New Roman" w:eastAsia="Times New Roman" w:hAnsi="Times New Roman" w:cs="Times New Roman"/>
                <w:sz w:val="20"/>
                <w:szCs w:val="20"/>
              </w:rPr>
              <w:t>1.</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1CC5B0AF"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rPr>
            </w:pPr>
            <w:bookmarkStart w:id="36" w:name="_heading=h.1hmsyys" w:colFirst="0" w:colLast="0"/>
            <w:bookmarkEnd w:id="36"/>
            <w:r>
              <w:rPr>
                <w:rFonts w:ascii="Times New Roman" w:eastAsia="Times New Roman" w:hAnsi="Times New Roman" w:cs="Times New Roman"/>
                <w:sz w:val="20"/>
                <w:szCs w:val="20"/>
              </w:rPr>
              <w:t>Ціна</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6717D927"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highlight w:val="white"/>
              </w:rPr>
            </w:pPr>
            <w:bookmarkStart w:id="37" w:name="_heading=h.41mghml" w:colFirst="0" w:colLast="0"/>
            <w:bookmarkEnd w:id="37"/>
            <w:r>
              <w:rPr>
                <w:rFonts w:ascii="Times New Roman" w:eastAsia="Times New Roman" w:hAnsi="Times New Roman" w:cs="Times New Roman"/>
                <w:sz w:val="20"/>
                <w:szCs w:val="20"/>
                <w:highlight w:val="white"/>
              </w:rPr>
              <w:t>60</w:t>
            </w:r>
          </w:p>
        </w:tc>
        <w:tc>
          <w:tcPr>
            <w:tcW w:w="3375" w:type="dxa"/>
            <w:tcBorders>
              <w:top w:val="nil"/>
              <w:left w:val="nil"/>
              <w:bottom w:val="single" w:sz="8" w:space="0" w:color="000000"/>
              <w:right w:val="single" w:sz="8" w:space="0" w:color="000000"/>
            </w:tcBorders>
            <w:tcMar>
              <w:top w:w="100" w:type="dxa"/>
              <w:left w:w="100" w:type="dxa"/>
              <w:bottom w:w="100" w:type="dxa"/>
              <w:right w:w="100" w:type="dxa"/>
            </w:tcMar>
          </w:tcPr>
          <w:p w14:paraId="18F2941F"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rPr>
            </w:pPr>
            <w:bookmarkStart w:id="38" w:name="_heading=h.2grqrue" w:colFirst="0" w:colLast="0"/>
            <w:bookmarkEnd w:id="38"/>
            <w:r>
              <w:rPr>
                <w:rFonts w:ascii="Times New Roman" w:eastAsia="Times New Roman" w:hAnsi="Times New Roman" w:cs="Times New Roman"/>
                <w:sz w:val="20"/>
                <w:szCs w:val="20"/>
              </w:rPr>
              <w:t>Комерційна пропозиція</w:t>
            </w:r>
          </w:p>
        </w:tc>
      </w:tr>
      <w:tr w:rsidR="0000647B" w14:paraId="0872F237" w14:textId="77777777">
        <w:trPr>
          <w:cantSplit/>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8D6A50"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6C34421F" w14:textId="77777777" w:rsidR="0000647B" w:rsidRDefault="00000000">
            <w:pPr>
              <w:pStyle w:val="Heading1"/>
              <w:keepNext w:val="0"/>
              <w:keepLines w:val="0"/>
              <w:spacing w:before="0" w:after="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Наявність відповідного попереднього досвіду Учасника*</w:t>
            </w:r>
            <w:r>
              <w:rPr>
                <w:rFonts w:ascii="Times New Roman" w:eastAsia="Times New Roman" w:hAnsi="Times New Roman" w:cs="Times New Roman"/>
                <w:sz w:val="20"/>
                <w:szCs w:val="20"/>
                <w:highlight w:val="white"/>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2BD98EE8"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w:t>
            </w:r>
          </w:p>
        </w:tc>
        <w:tc>
          <w:tcPr>
            <w:tcW w:w="3375" w:type="dxa"/>
            <w:tcBorders>
              <w:top w:val="nil"/>
              <w:left w:val="nil"/>
              <w:bottom w:val="single" w:sz="8" w:space="0" w:color="000000"/>
              <w:right w:val="single" w:sz="8" w:space="0" w:color="000000"/>
            </w:tcBorders>
            <w:tcMar>
              <w:top w:w="100" w:type="dxa"/>
              <w:left w:w="100" w:type="dxa"/>
              <w:bottom w:w="100" w:type="dxa"/>
              <w:right w:w="100" w:type="dxa"/>
            </w:tcMar>
          </w:tcPr>
          <w:p w14:paraId="544C26A2"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rPr>
            </w:pPr>
            <w:bookmarkStart w:id="39" w:name="_heading=h.4f1mdlm" w:colFirst="0" w:colLast="0"/>
            <w:bookmarkEnd w:id="39"/>
            <w:r>
              <w:rPr>
                <w:rFonts w:ascii="Times New Roman" w:eastAsia="Times New Roman" w:hAnsi="Times New Roman" w:cs="Times New Roman"/>
                <w:sz w:val="20"/>
                <w:szCs w:val="20"/>
              </w:rPr>
              <w:t>Документи подані у складі комерційної пропозиції</w:t>
            </w:r>
          </w:p>
        </w:tc>
      </w:tr>
      <w:tr w:rsidR="0000647B" w14:paraId="0F2133A0" w14:textId="77777777">
        <w:trPr>
          <w:cantSplit/>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C2E7E5"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rPr>
            </w:pPr>
            <w:bookmarkStart w:id="40" w:name="_heading=h.vx1227" w:colFirst="0" w:colLast="0"/>
            <w:bookmarkEnd w:id="40"/>
            <w:r>
              <w:rPr>
                <w:rFonts w:ascii="Times New Roman" w:eastAsia="Times New Roman" w:hAnsi="Times New Roman" w:cs="Times New Roman"/>
                <w:sz w:val="20"/>
                <w:szCs w:val="20"/>
              </w:rPr>
              <w:t>3.</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1C4713B6" w14:textId="77777777" w:rsidR="0000647B" w:rsidRDefault="00000000">
            <w:pPr>
              <w:pStyle w:val="Heading1"/>
              <w:keepNext w:val="0"/>
              <w:keepLines w:val="0"/>
              <w:spacing w:before="0" w:after="0"/>
              <w:rPr>
                <w:rFonts w:ascii="Times New Roman" w:eastAsia="Times New Roman" w:hAnsi="Times New Roman" w:cs="Times New Roman"/>
                <w:sz w:val="20"/>
                <w:szCs w:val="20"/>
              </w:rPr>
            </w:pPr>
            <w:bookmarkStart w:id="41" w:name="_heading=h.3fwokq0" w:colFirst="0" w:colLast="0"/>
            <w:bookmarkEnd w:id="41"/>
            <w:r>
              <w:rPr>
                <w:rFonts w:ascii="Times New Roman" w:eastAsia="Times New Roman" w:hAnsi="Times New Roman" w:cs="Times New Roman"/>
                <w:sz w:val="20"/>
                <w:szCs w:val="20"/>
              </w:rPr>
              <w:t>Кваліфікація, професійні сертифікати, досвід учасників команди**</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6DCBE696"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highlight w:val="white"/>
              </w:rPr>
            </w:pPr>
            <w:bookmarkStart w:id="42" w:name="_heading=h.1v1yuxt" w:colFirst="0" w:colLast="0"/>
            <w:bookmarkEnd w:id="42"/>
            <w:r>
              <w:rPr>
                <w:rFonts w:ascii="Times New Roman" w:eastAsia="Times New Roman" w:hAnsi="Times New Roman" w:cs="Times New Roman"/>
                <w:sz w:val="20"/>
                <w:szCs w:val="20"/>
                <w:highlight w:val="white"/>
              </w:rPr>
              <w:t>20</w:t>
            </w:r>
          </w:p>
        </w:tc>
        <w:tc>
          <w:tcPr>
            <w:tcW w:w="3375" w:type="dxa"/>
            <w:tcBorders>
              <w:top w:val="nil"/>
              <w:left w:val="nil"/>
              <w:bottom w:val="single" w:sz="8" w:space="0" w:color="000000"/>
              <w:right w:val="single" w:sz="8" w:space="0" w:color="000000"/>
            </w:tcBorders>
            <w:tcMar>
              <w:top w:w="100" w:type="dxa"/>
              <w:left w:w="100" w:type="dxa"/>
              <w:bottom w:w="100" w:type="dxa"/>
              <w:right w:w="100" w:type="dxa"/>
            </w:tcMar>
          </w:tcPr>
          <w:p w14:paraId="4259EE8B"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rPr>
            </w:pPr>
            <w:bookmarkStart w:id="43" w:name="_heading=h.c1odeqcpkfn" w:colFirst="0" w:colLast="0"/>
            <w:bookmarkEnd w:id="43"/>
            <w:r>
              <w:rPr>
                <w:rFonts w:ascii="Times New Roman" w:eastAsia="Times New Roman" w:hAnsi="Times New Roman" w:cs="Times New Roman"/>
                <w:sz w:val="20"/>
                <w:szCs w:val="20"/>
              </w:rPr>
              <w:t>Документи подані у складі комерційної пропозиції</w:t>
            </w:r>
          </w:p>
        </w:tc>
      </w:tr>
    </w:tbl>
    <w:p w14:paraId="07C62E89"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highlight w:val="white"/>
        </w:rPr>
      </w:pPr>
      <w:bookmarkStart w:id="44" w:name="_heading=h.2u6wntf" w:colFirst="0" w:colLast="0"/>
      <w:bookmarkEnd w:id="44"/>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highlight w:val="white"/>
        </w:rPr>
        <w:t xml:space="preserve">Наявність досвіду виконання </w:t>
      </w:r>
      <w:proofErr w:type="spellStart"/>
      <w:r>
        <w:rPr>
          <w:rFonts w:ascii="Times New Roman" w:eastAsia="Times New Roman" w:hAnsi="Times New Roman" w:cs="Times New Roman"/>
          <w:sz w:val="20"/>
          <w:szCs w:val="20"/>
          <w:highlight w:val="white"/>
        </w:rPr>
        <w:t>проєктів</w:t>
      </w:r>
      <w:proofErr w:type="spellEnd"/>
      <w:r>
        <w:rPr>
          <w:rFonts w:ascii="Times New Roman" w:eastAsia="Times New Roman" w:hAnsi="Times New Roman" w:cs="Times New Roman"/>
          <w:sz w:val="20"/>
          <w:szCs w:val="20"/>
          <w:highlight w:val="white"/>
        </w:rPr>
        <w:t xml:space="preserve"> із вдосконалення та розробки високонавантажених e-</w:t>
      </w:r>
      <w:proofErr w:type="spellStart"/>
      <w:r>
        <w:rPr>
          <w:rFonts w:ascii="Times New Roman" w:eastAsia="Times New Roman" w:hAnsi="Times New Roman" w:cs="Times New Roman"/>
          <w:sz w:val="20"/>
          <w:szCs w:val="20"/>
          <w:highlight w:val="white"/>
        </w:rPr>
        <w:t>auction</w:t>
      </w:r>
      <w:proofErr w:type="spellEnd"/>
      <w:r>
        <w:rPr>
          <w:rFonts w:ascii="Times New Roman" w:eastAsia="Times New Roman" w:hAnsi="Times New Roman" w:cs="Times New Roman"/>
          <w:sz w:val="20"/>
          <w:szCs w:val="20"/>
          <w:highlight w:val="white"/>
        </w:rPr>
        <w:t>/e-</w:t>
      </w:r>
      <w:proofErr w:type="spellStart"/>
      <w:r>
        <w:rPr>
          <w:rFonts w:ascii="Times New Roman" w:eastAsia="Times New Roman" w:hAnsi="Times New Roman" w:cs="Times New Roman"/>
          <w:sz w:val="20"/>
          <w:szCs w:val="20"/>
          <w:highlight w:val="white"/>
        </w:rPr>
        <w:t>commerce</w:t>
      </w:r>
      <w:proofErr w:type="spellEnd"/>
      <w:r>
        <w:rPr>
          <w:rFonts w:ascii="Times New Roman" w:eastAsia="Times New Roman" w:hAnsi="Times New Roman" w:cs="Times New Roman"/>
          <w:sz w:val="20"/>
          <w:szCs w:val="20"/>
          <w:highlight w:val="white"/>
        </w:rPr>
        <w:t xml:space="preserve"> систем, що знаходяться в промисловій експлуатації з технічним станом відповідно до Технічного завдання буде перевагою.</w:t>
      </w:r>
    </w:p>
    <w:p w14:paraId="58F3F417" w14:textId="77777777" w:rsidR="0000647B" w:rsidRDefault="00000000">
      <w:pPr>
        <w:spacing w:after="200"/>
        <w:rPr>
          <w:rFonts w:ascii="Calibri" w:eastAsia="Calibri" w:hAnsi="Calibri" w:cs="Calibri"/>
          <w:highlight w:val="white"/>
        </w:rPr>
      </w:pPr>
      <w:r>
        <w:rPr>
          <w:rFonts w:ascii="Calibri" w:eastAsia="Calibri" w:hAnsi="Calibri" w:cs="Calibri"/>
        </w:rPr>
        <w:t xml:space="preserve">** </w:t>
      </w:r>
      <w:r>
        <w:rPr>
          <w:rFonts w:ascii="Times New Roman" w:eastAsia="Times New Roman" w:hAnsi="Times New Roman" w:cs="Times New Roman"/>
          <w:sz w:val="20"/>
          <w:szCs w:val="20"/>
        </w:rPr>
        <w:t xml:space="preserve">Оцінюється кваліфікація кожного із запропонованих спеціалістів команди, в підсумку враховується сумарний результат не більше ніж 5 спеціалістів з найкращими оцінками.  </w:t>
      </w:r>
    </w:p>
    <w:p w14:paraId="21E80AA5" w14:textId="77777777" w:rsidR="0000647B" w:rsidRDefault="00000000">
      <w:pPr>
        <w:pStyle w:val="Heading1"/>
        <w:keepNext w:val="0"/>
        <w:keepLines w:val="0"/>
        <w:spacing w:before="480" w:after="0"/>
        <w:jc w:val="both"/>
        <w:rPr>
          <w:rFonts w:ascii="Times New Roman" w:eastAsia="Times New Roman" w:hAnsi="Times New Roman" w:cs="Times New Roman"/>
          <w:b/>
          <w:sz w:val="20"/>
          <w:szCs w:val="20"/>
          <w:highlight w:val="white"/>
        </w:rPr>
      </w:pPr>
      <w:bookmarkStart w:id="45" w:name="_heading=h.8a4l7n1vl70i" w:colFirst="0" w:colLast="0"/>
      <w:bookmarkEnd w:id="45"/>
      <w:r>
        <w:rPr>
          <w:rFonts w:ascii="Times New Roman" w:eastAsia="Times New Roman" w:hAnsi="Times New Roman" w:cs="Times New Roman"/>
          <w:b/>
          <w:sz w:val="20"/>
          <w:szCs w:val="20"/>
          <w:highlight w:val="white"/>
        </w:rPr>
        <w:lastRenderedPageBreak/>
        <w:t xml:space="preserve">20 </w:t>
      </w:r>
      <w:r>
        <w:rPr>
          <w:rFonts w:ascii="Times New Roman" w:eastAsia="Times New Roman" w:hAnsi="Times New Roman" w:cs="Times New Roman"/>
          <w:b/>
          <w:sz w:val="20"/>
          <w:szCs w:val="20"/>
        </w:rPr>
        <w:t xml:space="preserve"> – максимальний ваговий коефіцієнт за критерієм “наявність відповідного попереднього досвіду</w:t>
      </w:r>
      <w:r>
        <w:rPr>
          <w:rFonts w:ascii="Times New Roman" w:eastAsia="Times New Roman" w:hAnsi="Times New Roman" w:cs="Times New Roman"/>
          <w:b/>
          <w:sz w:val="20"/>
          <w:szCs w:val="20"/>
          <w:highlight w:val="white"/>
        </w:rPr>
        <w:t>”.</w:t>
      </w:r>
    </w:p>
    <w:tbl>
      <w:tblPr>
        <w:tblStyle w:val="af4"/>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80"/>
        <w:gridCol w:w="5070"/>
        <w:gridCol w:w="3000"/>
      </w:tblGrid>
      <w:tr w:rsidR="0000647B" w14:paraId="135C7EDA" w14:textId="77777777">
        <w:trPr>
          <w:trHeight w:val="1008"/>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D322F" w14:textId="77777777" w:rsidR="0000647B" w:rsidRDefault="00000000">
            <w:pPr>
              <w:pStyle w:val="Heading1"/>
              <w:keepNext w:val="0"/>
              <w:keepLines w:val="0"/>
              <w:spacing w:before="0" w:after="0"/>
              <w:jc w:val="both"/>
              <w:rPr>
                <w:rFonts w:ascii="Times New Roman" w:eastAsia="Times New Roman" w:hAnsi="Times New Roman" w:cs="Times New Roman"/>
                <w:b/>
                <w:sz w:val="20"/>
                <w:szCs w:val="20"/>
              </w:rPr>
            </w:pPr>
            <w:bookmarkStart w:id="46" w:name="_heading=h.19c6y18" w:colFirst="0" w:colLast="0"/>
            <w:bookmarkEnd w:id="46"/>
            <w:r>
              <w:rPr>
                <w:rFonts w:ascii="Times New Roman" w:eastAsia="Times New Roman" w:hAnsi="Times New Roman" w:cs="Times New Roman"/>
                <w:b/>
                <w:sz w:val="20"/>
                <w:szCs w:val="20"/>
              </w:rPr>
              <w:t>№</w:t>
            </w:r>
          </w:p>
        </w:tc>
        <w:tc>
          <w:tcPr>
            <w:tcW w:w="5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AB1188" w14:textId="77777777" w:rsidR="0000647B" w:rsidRDefault="00000000">
            <w:pPr>
              <w:pStyle w:val="Heading1"/>
              <w:keepNext w:val="0"/>
              <w:keepLines w:val="0"/>
              <w:spacing w:before="0" w:after="0"/>
              <w:jc w:val="both"/>
              <w:rPr>
                <w:rFonts w:ascii="Times New Roman" w:eastAsia="Times New Roman" w:hAnsi="Times New Roman" w:cs="Times New Roman"/>
                <w:b/>
                <w:sz w:val="20"/>
                <w:szCs w:val="20"/>
                <w:highlight w:val="white"/>
              </w:rPr>
            </w:pPr>
            <w:bookmarkStart w:id="47" w:name="_heading=h.3tbugp1" w:colFirst="0" w:colLast="0"/>
            <w:bookmarkEnd w:id="47"/>
            <w:r>
              <w:rPr>
                <w:rFonts w:ascii="Times New Roman" w:eastAsia="Times New Roman" w:hAnsi="Times New Roman" w:cs="Times New Roman"/>
                <w:b/>
                <w:sz w:val="20"/>
                <w:szCs w:val="20"/>
              </w:rPr>
              <w:t>Рівень підтвердження досвіду</w:t>
            </w:r>
          </w:p>
        </w:tc>
        <w:tc>
          <w:tcPr>
            <w:tcW w:w="30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CC9428" w14:textId="77777777" w:rsidR="0000647B" w:rsidRDefault="00000000">
            <w:pPr>
              <w:pStyle w:val="Heading1"/>
              <w:keepNext w:val="0"/>
              <w:keepLines w:val="0"/>
              <w:spacing w:before="0" w:after="0"/>
              <w:jc w:val="both"/>
              <w:rPr>
                <w:rFonts w:ascii="Times New Roman" w:eastAsia="Times New Roman" w:hAnsi="Times New Roman" w:cs="Times New Roman"/>
                <w:b/>
                <w:sz w:val="20"/>
                <w:szCs w:val="20"/>
              </w:rPr>
            </w:pPr>
            <w:bookmarkStart w:id="48" w:name="_heading=h.28h4qwu" w:colFirst="0" w:colLast="0"/>
            <w:bookmarkEnd w:id="48"/>
            <w:r>
              <w:rPr>
                <w:rFonts w:ascii="Times New Roman" w:eastAsia="Times New Roman" w:hAnsi="Times New Roman" w:cs="Times New Roman"/>
                <w:b/>
                <w:sz w:val="20"/>
                <w:szCs w:val="20"/>
              </w:rPr>
              <w:t>Максимально можлива кількість балів</w:t>
            </w:r>
          </w:p>
        </w:tc>
      </w:tr>
      <w:tr w:rsidR="0000647B" w14:paraId="21AEB9E0" w14:textId="77777777">
        <w:trPr>
          <w:trHeight w:val="444"/>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7B2D23"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rPr>
            </w:pPr>
            <w:bookmarkStart w:id="49" w:name="_heading=h.nmf14n" w:colFirst="0" w:colLast="0"/>
            <w:bookmarkEnd w:id="49"/>
            <w:r>
              <w:rPr>
                <w:rFonts w:ascii="Times New Roman" w:eastAsia="Times New Roman" w:hAnsi="Times New Roman" w:cs="Times New Roman"/>
                <w:sz w:val="20"/>
                <w:szCs w:val="20"/>
              </w:rPr>
              <w:t>1.</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367F7D8B"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rPr>
            </w:pPr>
            <w:bookmarkStart w:id="50" w:name="_heading=h.37m2jsg" w:colFirst="0" w:colLast="0"/>
            <w:bookmarkEnd w:id="50"/>
            <w:r>
              <w:rPr>
                <w:rFonts w:ascii="Times New Roman" w:eastAsia="Times New Roman" w:hAnsi="Times New Roman" w:cs="Times New Roman"/>
                <w:sz w:val="20"/>
                <w:szCs w:val="20"/>
              </w:rPr>
              <w:t xml:space="preserve">Наявність від 2 - 3 успішно реалізованих </w:t>
            </w:r>
            <w:proofErr w:type="spellStart"/>
            <w:r>
              <w:rPr>
                <w:rFonts w:ascii="Times New Roman" w:eastAsia="Times New Roman" w:hAnsi="Times New Roman" w:cs="Times New Roman"/>
                <w:sz w:val="20"/>
                <w:szCs w:val="20"/>
              </w:rPr>
              <w:t>проєктів</w:t>
            </w:r>
            <w:proofErr w:type="spellEnd"/>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54001191"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highlight w:val="white"/>
              </w:rPr>
            </w:pPr>
            <w:bookmarkStart w:id="51" w:name="_heading=h.1mrcu09" w:colFirst="0" w:colLast="0"/>
            <w:bookmarkEnd w:id="51"/>
            <w:r>
              <w:rPr>
                <w:rFonts w:ascii="Times New Roman" w:eastAsia="Times New Roman" w:hAnsi="Times New Roman" w:cs="Times New Roman"/>
                <w:sz w:val="20"/>
                <w:szCs w:val="20"/>
                <w:highlight w:val="white"/>
              </w:rPr>
              <w:t xml:space="preserve">10 </w:t>
            </w:r>
          </w:p>
        </w:tc>
      </w:tr>
      <w:tr w:rsidR="0000647B" w14:paraId="1E4697D4" w14:textId="77777777">
        <w:trPr>
          <w:trHeight w:val="435"/>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1D83D1"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rPr>
            </w:pPr>
            <w:bookmarkStart w:id="52" w:name="_heading=h.46r0co2" w:colFirst="0" w:colLast="0"/>
            <w:bookmarkEnd w:id="52"/>
            <w:r>
              <w:rPr>
                <w:rFonts w:ascii="Times New Roman" w:eastAsia="Times New Roman" w:hAnsi="Times New Roman" w:cs="Times New Roman"/>
                <w:sz w:val="20"/>
                <w:szCs w:val="20"/>
              </w:rPr>
              <w:t>2.</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5256C0AB"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rPr>
            </w:pPr>
            <w:bookmarkStart w:id="53" w:name="_heading=h.2lwamvv" w:colFirst="0" w:colLast="0"/>
            <w:bookmarkEnd w:id="53"/>
            <w:r>
              <w:rPr>
                <w:rFonts w:ascii="Times New Roman" w:eastAsia="Times New Roman" w:hAnsi="Times New Roman" w:cs="Times New Roman"/>
                <w:sz w:val="20"/>
                <w:szCs w:val="20"/>
              </w:rPr>
              <w:t xml:space="preserve">Наявність від 4 - 5 успішно реалізованих </w:t>
            </w:r>
            <w:proofErr w:type="spellStart"/>
            <w:r>
              <w:rPr>
                <w:rFonts w:ascii="Times New Roman" w:eastAsia="Times New Roman" w:hAnsi="Times New Roman" w:cs="Times New Roman"/>
                <w:sz w:val="20"/>
                <w:szCs w:val="20"/>
              </w:rPr>
              <w:t>проєктів</w:t>
            </w:r>
            <w:proofErr w:type="spellEnd"/>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652A2E7F"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highlight w:val="white"/>
              </w:rPr>
            </w:pPr>
            <w:bookmarkStart w:id="54" w:name="_heading=h.111kx3o" w:colFirst="0" w:colLast="0"/>
            <w:bookmarkEnd w:id="54"/>
            <w:r>
              <w:rPr>
                <w:rFonts w:ascii="Times New Roman" w:eastAsia="Times New Roman" w:hAnsi="Times New Roman" w:cs="Times New Roman"/>
                <w:sz w:val="20"/>
                <w:szCs w:val="20"/>
                <w:highlight w:val="white"/>
              </w:rPr>
              <w:t xml:space="preserve">15 </w:t>
            </w:r>
          </w:p>
        </w:tc>
      </w:tr>
      <w:tr w:rsidR="0000647B" w14:paraId="1E1A4910" w14:textId="77777777">
        <w:trPr>
          <w:trHeight w:val="435"/>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3B63C1"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rPr>
            </w:pPr>
            <w:bookmarkStart w:id="55" w:name="_heading=h.3l18frh" w:colFirst="0" w:colLast="0"/>
            <w:bookmarkEnd w:id="55"/>
            <w:r>
              <w:rPr>
                <w:rFonts w:ascii="Times New Roman" w:eastAsia="Times New Roman" w:hAnsi="Times New Roman" w:cs="Times New Roman"/>
                <w:sz w:val="20"/>
                <w:szCs w:val="20"/>
              </w:rPr>
              <w:t>3.</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226E9E62"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rPr>
            </w:pPr>
            <w:bookmarkStart w:id="56" w:name="_heading=h.206ipza" w:colFirst="0" w:colLast="0"/>
            <w:bookmarkEnd w:id="56"/>
            <w:r>
              <w:rPr>
                <w:rFonts w:ascii="Times New Roman" w:eastAsia="Times New Roman" w:hAnsi="Times New Roman" w:cs="Times New Roman"/>
                <w:sz w:val="20"/>
                <w:szCs w:val="20"/>
              </w:rPr>
              <w:t xml:space="preserve">Наявність від 6 і більше успішно реалізованих </w:t>
            </w:r>
            <w:proofErr w:type="spellStart"/>
            <w:r>
              <w:rPr>
                <w:rFonts w:ascii="Times New Roman" w:eastAsia="Times New Roman" w:hAnsi="Times New Roman" w:cs="Times New Roman"/>
                <w:sz w:val="20"/>
                <w:szCs w:val="20"/>
              </w:rPr>
              <w:t>проєктів</w:t>
            </w:r>
            <w:proofErr w:type="spellEnd"/>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08BEE315"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highlight w:val="white"/>
              </w:rPr>
            </w:pPr>
            <w:bookmarkStart w:id="57" w:name="_heading=h.4k668n3" w:colFirst="0" w:colLast="0"/>
            <w:bookmarkEnd w:id="57"/>
            <w:r>
              <w:rPr>
                <w:rFonts w:ascii="Times New Roman" w:eastAsia="Times New Roman" w:hAnsi="Times New Roman" w:cs="Times New Roman"/>
                <w:sz w:val="20"/>
                <w:szCs w:val="20"/>
                <w:highlight w:val="white"/>
              </w:rPr>
              <w:t xml:space="preserve">20 </w:t>
            </w:r>
          </w:p>
        </w:tc>
      </w:tr>
    </w:tbl>
    <w:p w14:paraId="7171B9A2" w14:textId="77777777" w:rsidR="0000647B" w:rsidRDefault="00000000">
      <w:pPr>
        <w:pStyle w:val="Heading1"/>
        <w:keepNext w:val="0"/>
        <w:keepLines w:val="0"/>
        <w:spacing w:before="480" w:after="0"/>
        <w:jc w:val="both"/>
        <w:rPr>
          <w:rFonts w:ascii="Times New Roman" w:eastAsia="Times New Roman" w:hAnsi="Times New Roman" w:cs="Times New Roman"/>
          <w:b/>
          <w:sz w:val="20"/>
          <w:szCs w:val="20"/>
        </w:rPr>
      </w:pPr>
      <w:bookmarkStart w:id="58" w:name="_heading=h.pif8rb6ofs1i" w:colFirst="0" w:colLast="0"/>
      <w:bookmarkEnd w:id="58"/>
      <w:r>
        <w:rPr>
          <w:rFonts w:ascii="Times New Roman" w:eastAsia="Times New Roman" w:hAnsi="Times New Roman" w:cs="Times New Roman"/>
          <w:b/>
          <w:sz w:val="20"/>
          <w:szCs w:val="20"/>
          <w:highlight w:val="white"/>
        </w:rPr>
        <w:t>20 – максимальний ваговий коефіцієнт за критерієм “кваліфікація, професійні сертифікати, досвід учасників команди”.</w:t>
      </w:r>
      <w:r>
        <w:rPr>
          <w:rFonts w:ascii="Times New Roman" w:eastAsia="Times New Roman" w:hAnsi="Times New Roman" w:cs="Times New Roman"/>
          <w:b/>
          <w:sz w:val="20"/>
          <w:szCs w:val="20"/>
        </w:rPr>
        <w:t xml:space="preserve"> </w:t>
      </w:r>
    </w:p>
    <w:p w14:paraId="32EB7F5A" w14:textId="77777777" w:rsidR="0000647B" w:rsidRDefault="00000000">
      <w:pPr>
        <w:pStyle w:val="Heading1"/>
        <w:keepNext w:val="0"/>
        <w:keepLines w:val="0"/>
        <w:spacing w:before="0" w:after="0"/>
        <w:jc w:val="both"/>
        <w:rPr>
          <w:rFonts w:ascii="Times New Roman" w:eastAsia="Times New Roman" w:hAnsi="Times New Roman" w:cs="Times New Roman"/>
          <w:b/>
          <w:sz w:val="20"/>
          <w:szCs w:val="20"/>
        </w:rPr>
      </w:pPr>
      <w:bookmarkStart w:id="59" w:name="_heading=h.j7khy3rqc6k0" w:colFirst="0" w:colLast="0"/>
      <w:bookmarkEnd w:id="59"/>
      <w:r>
        <w:rPr>
          <w:rFonts w:ascii="Times New Roman" w:eastAsia="Times New Roman" w:hAnsi="Times New Roman" w:cs="Times New Roman"/>
          <w:sz w:val="20"/>
          <w:szCs w:val="20"/>
        </w:rPr>
        <w:t>Оцінюється кваліфікація кожного із запропонованих спеціалістів команди. Максимальна оцінка для одного спеціаліста 4 бали. У підсумку враховується сумарний результат не більше ніж 5 спеціалістів з найкращими оцінками, що максимум становить 20 балів.</w:t>
      </w:r>
    </w:p>
    <w:tbl>
      <w:tblPr>
        <w:tblStyle w:val="af5"/>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80"/>
        <w:gridCol w:w="5070"/>
        <w:gridCol w:w="3000"/>
      </w:tblGrid>
      <w:tr w:rsidR="0000647B" w14:paraId="712F8CA3" w14:textId="77777777">
        <w:trPr>
          <w:trHeight w:val="1008"/>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17125" w14:textId="77777777" w:rsidR="0000647B" w:rsidRDefault="00000000">
            <w:pPr>
              <w:pStyle w:val="Heading1"/>
              <w:keepNext w:val="0"/>
              <w:keepLines w:val="0"/>
              <w:spacing w:before="0" w:after="0"/>
              <w:jc w:val="both"/>
              <w:rPr>
                <w:rFonts w:ascii="Times New Roman" w:eastAsia="Times New Roman" w:hAnsi="Times New Roman" w:cs="Times New Roman"/>
                <w:b/>
                <w:sz w:val="20"/>
                <w:szCs w:val="20"/>
              </w:rPr>
            </w:pPr>
            <w:bookmarkStart w:id="60" w:name="_heading=h.gt2r8skzuti" w:colFirst="0" w:colLast="0"/>
            <w:bookmarkEnd w:id="60"/>
            <w:r>
              <w:rPr>
                <w:rFonts w:ascii="Times New Roman" w:eastAsia="Times New Roman" w:hAnsi="Times New Roman" w:cs="Times New Roman"/>
                <w:b/>
                <w:sz w:val="20"/>
                <w:szCs w:val="20"/>
              </w:rPr>
              <w:t>№</w:t>
            </w:r>
          </w:p>
        </w:tc>
        <w:tc>
          <w:tcPr>
            <w:tcW w:w="5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DE5CEC" w14:textId="77777777" w:rsidR="0000647B" w:rsidRDefault="00000000">
            <w:pPr>
              <w:pStyle w:val="Heading1"/>
              <w:keepNext w:val="0"/>
              <w:keepLines w:val="0"/>
              <w:spacing w:before="0" w:after="0"/>
              <w:jc w:val="both"/>
              <w:rPr>
                <w:rFonts w:ascii="Times New Roman" w:eastAsia="Times New Roman" w:hAnsi="Times New Roman" w:cs="Times New Roman"/>
                <w:b/>
                <w:sz w:val="20"/>
                <w:szCs w:val="20"/>
                <w:highlight w:val="white"/>
              </w:rPr>
            </w:pPr>
            <w:bookmarkStart w:id="61" w:name="_heading=h.nda43runm3nf" w:colFirst="0" w:colLast="0"/>
            <w:bookmarkEnd w:id="61"/>
            <w:r>
              <w:rPr>
                <w:rFonts w:ascii="Times New Roman" w:eastAsia="Times New Roman" w:hAnsi="Times New Roman" w:cs="Times New Roman"/>
                <w:b/>
                <w:sz w:val="20"/>
                <w:szCs w:val="20"/>
              </w:rPr>
              <w:t>Рівень підтвердження кваліфікації</w:t>
            </w:r>
          </w:p>
        </w:tc>
        <w:tc>
          <w:tcPr>
            <w:tcW w:w="30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9FCAB0" w14:textId="77777777" w:rsidR="0000647B" w:rsidRDefault="00000000">
            <w:pPr>
              <w:pStyle w:val="Heading1"/>
              <w:keepNext w:val="0"/>
              <w:keepLines w:val="0"/>
              <w:spacing w:before="0" w:after="0"/>
              <w:jc w:val="both"/>
              <w:rPr>
                <w:rFonts w:ascii="Times New Roman" w:eastAsia="Times New Roman" w:hAnsi="Times New Roman" w:cs="Times New Roman"/>
                <w:b/>
                <w:sz w:val="20"/>
                <w:szCs w:val="20"/>
              </w:rPr>
            </w:pPr>
            <w:bookmarkStart w:id="62" w:name="_heading=h.oz7psi94o6n6" w:colFirst="0" w:colLast="0"/>
            <w:bookmarkEnd w:id="62"/>
            <w:r>
              <w:rPr>
                <w:rFonts w:ascii="Times New Roman" w:eastAsia="Times New Roman" w:hAnsi="Times New Roman" w:cs="Times New Roman"/>
                <w:b/>
                <w:sz w:val="20"/>
                <w:szCs w:val="20"/>
              </w:rPr>
              <w:t>Кількість балів при виконанні умови*</w:t>
            </w:r>
          </w:p>
        </w:tc>
      </w:tr>
      <w:tr w:rsidR="0000647B" w14:paraId="79559CC6" w14:textId="77777777">
        <w:trPr>
          <w:trHeight w:val="444"/>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334D17"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rPr>
            </w:pPr>
            <w:bookmarkStart w:id="63" w:name="_heading=h.q0i1uk4ktmxc" w:colFirst="0" w:colLast="0"/>
            <w:bookmarkEnd w:id="63"/>
            <w:r>
              <w:rPr>
                <w:rFonts w:ascii="Times New Roman" w:eastAsia="Times New Roman" w:hAnsi="Times New Roman" w:cs="Times New Roman"/>
                <w:sz w:val="20"/>
                <w:szCs w:val="20"/>
              </w:rPr>
              <w:t>1.</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73213934"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highlight w:val="white"/>
              </w:rPr>
            </w:pPr>
            <w:bookmarkStart w:id="64" w:name="_heading=h.fcrw4mwpmvjj" w:colFirst="0" w:colLast="0"/>
            <w:bookmarkEnd w:id="64"/>
            <w:r>
              <w:rPr>
                <w:rFonts w:ascii="Times New Roman" w:eastAsia="Times New Roman" w:hAnsi="Times New Roman" w:cs="Times New Roman"/>
                <w:sz w:val="20"/>
                <w:szCs w:val="20"/>
                <w:highlight w:val="white"/>
              </w:rPr>
              <w:t>Наявність 3 або більше фахових публікацій, або професійних сертифікатів з технологій, або інструментів виконання, які зазначені в п.6 Додатку 2**</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5C9C7587"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highlight w:val="white"/>
              </w:rPr>
            </w:pPr>
            <w:bookmarkStart w:id="65" w:name="_heading=h.ko0qkjzfn6kr" w:colFirst="0" w:colLast="0"/>
            <w:bookmarkEnd w:id="65"/>
            <w:r>
              <w:rPr>
                <w:rFonts w:ascii="Times New Roman" w:eastAsia="Times New Roman" w:hAnsi="Times New Roman" w:cs="Times New Roman"/>
                <w:sz w:val="20"/>
                <w:szCs w:val="20"/>
                <w:highlight w:val="white"/>
              </w:rPr>
              <w:t>1</w:t>
            </w:r>
          </w:p>
        </w:tc>
      </w:tr>
      <w:tr w:rsidR="0000647B" w14:paraId="3A1BD3EF" w14:textId="77777777">
        <w:trPr>
          <w:trHeight w:val="435"/>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6C44E0"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rPr>
            </w:pPr>
            <w:bookmarkStart w:id="66" w:name="_heading=h.6wp9s8fpmgj8" w:colFirst="0" w:colLast="0"/>
            <w:bookmarkEnd w:id="66"/>
            <w:r>
              <w:rPr>
                <w:rFonts w:ascii="Times New Roman" w:eastAsia="Times New Roman" w:hAnsi="Times New Roman" w:cs="Times New Roman"/>
                <w:sz w:val="20"/>
                <w:szCs w:val="20"/>
              </w:rPr>
              <w:t>2.</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289B2369"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rPr>
            </w:pPr>
            <w:bookmarkStart w:id="67" w:name="_heading=h.dz62qku2s36z" w:colFirst="0" w:colLast="0"/>
            <w:bookmarkEnd w:id="67"/>
            <w:r>
              <w:rPr>
                <w:rFonts w:ascii="Times New Roman" w:eastAsia="Times New Roman" w:hAnsi="Times New Roman" w:cs="Times New Roman"/>
                <w:sz w:val="20"/>
                <w:szCs w:val="20"/>
              </w:rPr>
              <w:t xml:space="preserve">Наявність 4 або більше успішно реалізованих </w:t>
            </w:r>
            <w:proofErr w:type="spellStart"/>
            <w:r>
              <w:rPr>
                <w:rFonts w:ascii="Times New Roman" w:eastAsia="Times New Roman" w:hAnsi="Times New Roman" w:cs="Times New Roman"/>
                <w:sz w:val="20"/>
                <w:szCs w:val="20"/>
              </w:rPr>
              <w:t>проєктів</w:t>
            </w:r>
            <w:proofErr w:type="spellEnd"/>
            <w:r>
              <w:rPr>
                <w:rFonts w:ascii="Times New Roman" w:eastAsia="Times New Roman" w:hAnsi="Times New Roman" w:cs="Times New Roman"/>
                <w:sz w:val="20"/>
                <w:szCs w:val="20"/>
              </w:rPr>
              <w:t xml:space="preserve"> у сфері, що відповідає предмету цього тендеру</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62AA4B69"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highlight w:val="white"/>
              </w:rPr>
            </w:pPr>
            <w:bookmarkStart w:id="68" w:name="_heading=h.cxdkow5dsf55" w:colFirst="0" w:colLast="0"/>
            <w:bookmarkEnd w:id="68"/>
            <w:r>
              <w:rPr>
                <w:rFonts w:ascii="Times New Roman" w:eastAsia="Times New Roman" w:hAnsi="Times New Roman" w:cs="Times New Roman"/>
                <w:sz w:val="20"/>
                <w:szCs w:val="20"/>
                <w:highlight w:val="white"/>
              </w:rPr>
              <w:t>1</w:t>
            </w:r>
          </w:p>
        </w:tc>
      </w:tr>
      <w:tr w:rsidR="0000647B" w14:paraId="2472CD45" w14:textId="77777777">
        <w:trPr>
          <w:trHeight w:val="435"/>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9E5B07"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4E170843" w14:textId="77777777" w:rsidR="0000647B" w:rsidRDefault="00000000">
            <w:pPr>
              <w:pStyle w:val="Heading1"/>
              <w:keepNext w:val="0"/>
              <w:keepLines w:val="0"/>
              <w:spacing w:before="0" w:after="0"/>
              <w:rPr>
                <w:rFonts w:ascii="Times New Roman" w:eastAsia="Times New Roman" w:hAnsi="Times New Roman" w:cs="Times New Roman"/>
                <w:sz w:val="20"/>
                <w:szCs w:val="20"/>
              </w:rPr>
            </w:pPr>
            <w:bookmarkStart w:id="69" w:name="_heading=h.buuyi7fxdun3" w:colFirst="0" w:colLast="0"/>
            <w:bookmarkEnd w:id="69"/>
            <w:r>
              <w:rPr>
                <w:rFonts w:ascii="Times New Roman" w:eastAsia="Times New Roman" w:hAnsi="Times New Roman" w:cs="Times New Roman"/>
                <w:sz w:val="20"/>
                <w:szCs w:val="20"/>
              </w:rPr>
              <w:t>Досвід 5 або більше років вирішення складних промислових задач</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64A4E1AE"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w:t>
            </w:r>
          </w:p>
        </w:tc>
      </w:tr>
      <w:tr w:rsidR="0000647B" w14:paraId="2FC7C5BE" w14:textId="77777777">
        <w:trPr>
          <w:trHeight w:val="435"/>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39899C"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rPr>
            </w:pPr>
            <w:bookmarkStart w:id="70" w:name="_heading=h.cnbstud6r0kp" w:colFirst="0" w:colLast="0"/>
            <w:bookmarkEnd w:id="70"/>
            <w:r>
              <w:rPr>
                <w:rFonts w:ascii="Times New Roman" w:eastAsia="Times New Roman" w:hAnsi="Times New Roman" w:cs="Times New Roman"/>
                <w:sz w:val="20"/>
                <w:szCs w:val="20"/>
              </w:rPr>
              <w:t>4.</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316112B2"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rPr>
            </w:pPr>
            <w:bookmarkStart w:id="71" w:name="_heading=h.8pagm8b3cyci" w:colFirst="0" w:colLast="0"/>
            <w:bookmarkEnd w:id="71"/>
            <w:r>
              <w:rPr>
                <w:rFonts w:ascii="Times New Roman" w:eastAsia="Times New Roman" w:hAnsi="Times New Roman" w:cs="Times New Roman"/>
                <w:sz w:val="20"/>
                <w:szCs w:val="20"/>
              </w:rPr>
              <w:t xml:space="preserve">Має експертні знання та досвід, є підтвердженим </w:t>
            </w:r>
            <w:proofErr w:type="spellStart"/>
            <w:r>
              <w:rPr>
                <w:rFonts w:ascii="Times New Roman" w:eastAsia="Times New Roman" w:hAnsi="Times New Roman" w:cs="Times New Roman"/>
                <w:sz w:val="20"/>
                <w:szCs w:val="20"/>
              </w:rPr>
              <w:t>контриб’ютором</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open-source</w:t>
            </w:r>
            <w:proofErr w:type="spellEnd"/>
            <w:r>
              <w:rPr>
                <w:rFonts w:ascii="Times New Roman" w:eastAsia="Times New Roman" w:hAnsi="Times New Roman" w:cs="Times New Roman"/>
                <w:sz w:val="20"/>
                <w:szCs w:val="20"/>
              </w:rPr>
              <w:t xml:space="preserve"> рішень) / має сертифікацію від виробника </w:t>
            </w:r>
            <w:proofErr w:type="spellStart"/>
            <w:r>
              <w:rPr>
                <w:rFonts w:ascii="Times New Roman" w:eastAsia="Times New Roman" w:hAnsi="Times New Roman" w:cs="Times New Roman"/>
                <w:sz w:val="20"/>
                <w:szCs w:val="20"/>
              </w:rPr>
              <w:t>найвищого</w:t>
            </w:r>
            <w:proofErr w:type="spellEnd"/>
            <w:r>
              <w:rPr>
                <w:rFonts w:ascii="Times New Roman" w:eastAsia="Times New Roman" w:hAnsi="Times New Roman" w:cs="Times New Roman"/>
                <w:sz w:val="20"/>
                <w:szCs w:val="20"/>
              </w:rPr>
              <w:t xml:space="preserve"> рівня</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7416F527"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highlight w:val="white"/>
              </w:rPr>
            </w:pPr>
            <w:bookmarkStart w:id="72" w:name="_heading=h.k5ynjj9s3ukd" w:colFirst="0" w:colLast="0"/>
            <w:bookmarkEnd w:id="72"/>
            <w:r>
              <w:rPr>
                <w:rFonts w:ascii="Times New Roman" w:eastAsia="Times New Roman" w:hAnsi="Times New Roman" w:cs="Times New Roman"/>
                <w:sz w:val="20"/>
                <w:szCs w:val="20"/>
                <w:highlight w:val="white"/>
              </w:rPr>
              <w:t>1</w:t>
            </w:r>
          </w:p>
        </w:tc>
      </w:tr>
    </w:tbl>
    <w:p w14:paraId="1DF9C525" w14:textId="77777777" w:rsidR="0000647B" w:rsidRDefault="0000647B">
      <w:pPr>
        <w:pStyle w:val="Heading1"/>
        <w:keepNext w:val="0"/>
        <w:keepLines w:val="0"/>
        <w:spacing w:before="0" w:after="0"/>
        <w:jc w:val="both"/>
        <w:rPr>
          <w:rFonts w:ascii="Times New Roman" w:eastAsia="Times New Roman" w:hAnsi="Times New Roman" w:cs="Times New Roman"/>
          <w:sz w:val="20"/>
          <w:szCs w:val="20"/>
        </w:rPr>
      </w:pPr>
      <w:bookmarkStart w:id="73" w:name="_heading=h.1mpusnw4w98k" w:colFirst="0" w:colLast="0"/>
      <w:bookmarkEnd w:id="73"/>
    </w:p>
    <w:p w14:paraId="120CDBFC"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rPr>
      </w:pPr>
      <w:bookmarkStart w:id="74" w:name="_heading=h.w0c0qjt8ol6e" w:colFirst="0" w:colLast="0"/>
      <w:bookmarkEnd w:id="74"/>
      <w:r>
        <w:rPr>
          <w:rFonts w:ascii="Times New Roman" w:eastAsia="Times New Roman" w:hAnsi="Times New Roman" w:cs="Times New Roman"/>
          <w:sz w:val="20"/>
          <w:szCs w:val="20"/>
        </w:rPr>
        <w:t xml:space="preserve">* Загальна оцінка спеціаліста дорівнює сумі балів по кожному з пунктів. </w:t>
      </w:r>
    </w:p>
    <w:p w14:paraId="12600739"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highlight w:val="white"/>
        </w:rPr>
      </w:pPr>
      <w:bookmarkStart w:id="75" w:name="_heading=h.8yjf52slgrg4" w:colFirst="0" w:colLast="0"/>
      <w:bookmarkEnd w:id="75"/>
      <w:r>
        <w:rPr>
          <w:rFonts w:ascii="Times New Roman" w:eastAsia="Times New Roman" w:hAnsi="Times New Roman" w:cs="Times New Roman"/>
          <w:sz w:val="20"/>
          <w:szCs w:val="20"/>
        </w:rPr>
        <w:t xml:space="preserve">** До уваги беруться </w:t>
      </w:r>
      <w:r>
        <w:rPr>
          <w:rFonts w:ascii="Times New Roman" w:eastAsia="Times New Roman" w:hAnsi="Times New Roman" w:cs="Times New Roman"/>
          <w:sz w:val="20"/>
          <w:szCs w:val="20"/>
          <w:highlight w:val="white"/>
        </w:rPr>
        <w:t>професійні публікації у фахових виданнях, або сертифікати з технологій, або інструментів виконання, які зазначені в п.6 Вимоги до кваліфікації Виконавця, Додатку 2 .</w:t>
      </w:r>
    </w:p>
    <w:p w14:paraId="0901E3C9" w14:textId="77777777" w:rsidR="0000647B" w:rsidRDefault="0000647B"/>
    <w:p w14:paraId="288C53D6" w14:textId="77777777" w:rsidR="0000647B" w:rsidRDefault="0000647B">
      <w:pPr>
        <w:pStyle w:val="Heading1"/>
        <w:keepNext w:val="0"/>
        <w:keepLines w:val="0"/>
        <w:spacing w:before="480" w:after="0"/>
        <w:jc w:val="right"/>
        <w:rPr>
          <w:rFonts w:ascii="Times New Roman" w:eastAsia="Times New Roman" w:hAnsi="Times New Roman" w:cs="Times New Roman"/>
          <w:b/>
          <w:sz w:val="20"/>
          <w:szCs w:val="20"/>
        </w:rPr>
      </w:pPr>
      <w:bookmarkStart w:id="76" w:name="_heading=h.v8fzl99d6kqx" w:colFirst="0" w:colLast="0"/>
      <w:bookmarkEnd w:id="76"/>
    </w:p>
    <w:p w14:paraId="2A790CF7" w14:textId="77777777" w:rsidR="0000647B" w:rsidRDefault="00000000">
      <w:pPr>
        <w:pStyle w:val="Heading1"/>
        <w:keepNext w:val="0"/>
        <w:keepLines w:val="0"/>
        <w:spacing w:before="480" w:after="0"/>
        <w:jc w:val="right"/>
        <w:rPr>
          <w:rFonts w:ascii="Times New Roman" w:eastAsia="Times New Roman" w:hAnsi="Times New Roman" w:cs="Times New Roman"/>
          <w:b/>
          <w:sz w:val="20"/>
          <w:szCs w:val="20"/>
        </w:rPr>
      </w:pPr>
      <w:bookmarkStart w:id="77" w:name="_heading=h.hurhaqlsilj9" w:colFirst="0" w:colLast="0"/>
      <w:bookmarkEnd w:id="77"/>
      <w:r>
        <w:br w:type="page"/>
      </w:r>
    </w:p>
    <w:p w14:paraId="00F31981" w14:textId="77777777" w:rsidR="0000647B" w:rsidRDefault="00000000">
      <w:pPr>
        <w:pStyle w:val="Heading1"/>
        <w:keepNext w:val="0"/>
        <w:keepLines w:val="0"/>
        <w:spacing w:before="480" w:after="0"/>
        <w:jc w:val="right"/>
        <w:rPr>
          <w:rFonts w:ascii="Times New Roman" w:eastAsia="Times New Roman" w:hAnsi="Times New Roman" w:cs="Times New Roman"/>
          <w:b/>
          <w:sz w:val="20"/>
          <w:szCs w:val="20"/>
        </w:rPr>
      </w:pPr>
      <w:bookmarkStart w:id="78" w:name="_heading=h.cgfgf8o709d2" w:colFirst="0" w:colLast="0"/>
      <w:bookmarkEnd w:id="78"/>
      <w:r>
        <w:rPr>
          <w:rFonts w:ascii="Times New Roman" w:eastAsia="Times New Roman" w:hAnsi="Times New Roman" w:cs="Times New Roman"/>
          <w:b/>
          <w:sz w:val="20"/>
          <w:szCs w:val="20"/>
        </w:rPr>
        <w:lastRenderedPageBreak/>
        <w:t>Додаток 1</w:t>
      </w:r>
    </w:p>
    <w:p w14:paraId="09261F11" w14:textId="77777777" w:rsidR="0000647B" w:rsidRDefault="00000000">
      <w:pPr>
        <w:pStyle w:val="Heading1"/>
        <w:keepNext w:val="0"/>
        <w:keepLines w:val="0"/>
        <w:spacing w:before="0" w:after="0"/>
        <w:jc w:val="right"/>
        <w:rPr>
          <w:rFonts w:ascii="Times New Roman" w:eastAsia="Times New Roman" w:hAnsi="Times New Roman" w:cs="Times New Roman"/>
          <w:b/>
          <w:sz w:val="20"/>
          <w:szCs w:val="20"/>
        </w:rPr>
      </w:pPr>
      <w:bookmarkStart w:id="79" w:name="_heading=h.3ygebqi" w:colFirst="0" w:colLast="0"/>
      <w:bookmarkEnd w:id="79"/>
      <w:r>
        <w:rPr>
          <w:rFonts w:ascii="Times New Roman" w:eastAsia="Times New Roman" w:hAnsi="Times New Roman" w:cs="Times New Roman"/>
          <w:b/>
          <w:sz w:val="20"/>
          <w:szCs w:val="20"/>
        </w:rPr>
        <w:t>Обов’язкові кваліфікаційні вимоги до виконавця послуг</w:t>
      </w:r>
    </w:p>
    <w:p w14:paraId="1682814F" w14:textId="77777777" w:rsidR="0000647B" w:rsidRDefault="0000647B"/>
    <w:tbl>
      <w:tblPr>
        <w:tblStyle w:val="af6"/>
        <w:tblW w:w="96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20"/>
        <w:gridCol w:w="3075"/>
        <w:gridCol w:w="5805"/>
      </w:tblGrid>
      <w:tr w:rsidR="0000647B" w14:paraId="16C51C7C" w14:textId="77777777">
        <w:trPr>
          <w:trHeight w:val="840"/>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7602C" w14:textId="77777777" w:rsidR="0000647B" w:rsidRDefault="00000000">
            <w:pPr>
              <w:pStyle w:val="Heading1"/>
              <w:keepNext w:val="0"/>
              <w:keepLines w:val="0"/>
              <w:spacing w:before="480" w:after="0"/>
              <w:jc w:val="both"/>
              <w:rPr>
                <w:rFonts w:ascii="Times New Roman" w:eastAsia="Times New Roman" w:hAnsi="Times New Roman" w:cs="Times New Roman"/>
                <w:b/>
                <w:color w:val="212529"/>
                <w:sz w:val="20"/>
                <w:szCs w:val="20"/>
              </w:rPr>
            </w:pPr>
            <w:bookmarkStart w:id="80" w:name="_heading=h.2dlolyb" w:colFirst="0" w:colLast="0"/>
            <w:bookmarkEnd w:id="80"/>
            <w:r>
              <w:rPr>
                <w:rFonts w:ascii="Times New Roman" w:eastAsia="Times New Roman" w:hAnsi="Times New Roman" w:cs="Times New Roman"/>
                <w:b/>
                <w:color w:val="212529"/>
                <w:sz w:val="20"/>
                <w:szCs w:val="20"/>
              </w:rPr>
              <w:t>№</w:t>
            </w:r>
          </w:p>
        </w:tc>
        <w:tc>
          <w:tcPr>
            <w:tcW w:w="30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21371C" w14:textId="77777777" w:rsidR="0000647B" w:rsidRDefault="00000000">
            <w:pPr>
              <w:pStyle w:val="Heading1"/>
              <w:keepNext w:val="0"/>
              <w:keepLines w:val="0"/>
              <w:spacing w:before="480" w:after="0"/>
              <w:jc w:val="both"/>
              <w:rPr>
                <w:rFonts w:ascii="Times New Roman" w:eastAsia="Times New Roman" w:hAnsi="Times New Roman" w:cs="Times New Roman"/>
                <w:b/>
                <w:sz w:val="20"/>
                <w:szCs w:val="20"/>
              </w:rPr>
            </w:pPr>
            <w:bookmarkStart w:id="81" w:name="_heading=h.sqyw64" w:colFirst="0" w:colLast="0"/>
            <w:bookmarkEnd w:id="81"/>
            <w:r>
              <w:rPr>
                <w:rFonts w:ascii="Times New Roman" w:eastAsia="Times New Roman" w:hAnsi="Times New Roman" w:cs="Times New Roman"/>
                <w:b/>
                <w:sz w:val="20"/>
                <w:szCs w:val="20"/>
              </w:rPr>
              <w:t>Обов’язкові кваліфікаційні вимоги до виконавця послуг</w:t>
            </w:r>
          </w:p>
        </w:tc>
        <w:tc>
          <w:tcPr>
            <w:tcW w:w="5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4C1B6E" w14:textId="77777777" w:rsidR="0000647B" w:rsidRDefault="00000000">
            <w:pPr>
              <w:pStyle w:val="Heading1"/>
              <w:keepNext w:val="0"/>
              <w:keepLines w:val="0"/>
              <w:spacing w:before="480" w:after="0"/>
              <w:jc w:val="both"/>
              <w:rPr>
                <w:rFonts w:ascii="Times New Roman" w:eastAsia="Times New Roman" w:hAnsi="Times New Roman" w:cs="Times New Roman"/>
                <w:b/>
                <w:sz w:val="20"/>
                <w:szCs w:val="20"/>
              </w:rPr>
            </w:pPr>
            <w:bookmarkStart w:id="82" w:name="_heading=h.3cqmetx" w:colFirst="0" w:colLast="0"/>
            <w:bookmarkEnd w:id="82"/>
            <w:r>
              <w:rPr>
                <w:rFonts w:ascii="Times New Roman" w:eastAsia="Times New Roman" w:hAnsi="Times New Roman" w:cs="Times New Roman"/>
                <w:b/>
                <w:sz w:val="20"/>
                <w:szCs w:val="20"/>
              </w:rPr>
              <w:t>Документи, які підтверджують відповідність кваліфікаційним вимогам</w:t>
            </w:r>
          </w:p>
        </w:tc>
      </w:tr>
      <w:tr w:rsidR="0000647B" w14:paraId="25113DCB" w14:textId="77777777">
        <w:trPr>
          <w:trHeight w:val="291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E28C80" w14:textId="77777777" w:rsidR="0000647B" w:rsidRDefault="00000000">
            <w:pPr>
              <w:pStyle w:val="Heading1"/>
              <w:keepNext w:val="0"/>
              <w:keepLines w:val="0"/>
              <w:spacing w:before="480" w:after="0"/>
              <w:jc w:val="both"/>
              <w:rPr>
                <w:rFonts w:ascii="Times New Roman" w:eastAsia="Times New Roman" w:hAnsi="Times New Roman" w:cs="Times New Roman"/>
                <w:color w:val="212529"/>
                <w:sz w:val="20"/>
                <w:szCs w:val="20"/>
              </w:rPr>
            </w:pPr>
            <w:bookmarkStart w:id="83" w:name="_heading=h.1rvwp1q" w:colFirst="0" w:colLast="0"/>
            <w:bookmarkEnd w:id="83"/>
            <w:r>
              <w:rPr>
                <w:rFonts w:ascii="Times New Roman" w:eastAsia="Times New Roman" w:hAnsi="Times New Roman" w:cs="Times New Roman"/>
                <w:color w:val="212529"/>
                <w:sz w:val="20"/>
                <w:szCs w:val="20"/>
              </w:rPr>
              <w:t>1.</w:t>
            </w:r>
          </w:p>
          <w:p w14:paraId="6834E0F7" w14:textId="77777777" w:rsidR="0000647B" w:rsidRDefault="0000647B">
            <w:pPr>
              <w:spacing w:line="240" w:lineRule="auto"/>
              <w:rPr>
                <w:rFonts w:ascii="Times New Roman" w:eastAsia="Times New Roman" w:hAnsi="Times New Roman" w:cs="Times New Roman"/>
                <w:sz w:val="20"/>
                <w:szCs w:val="20"/>
              </w:rPr>
            </w:pP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FA75519" w14:textId="77777777" w:rsidR="0000647B" w:rsidRDefault="00000000">
            <w:pPr>
              <w:pStyle w:val="Heading1"/>
              <w:keepNext w:val="0"/>
              <w:keepLines w:val="0"/>
              <w:spacing w:before="200" w:after="0"/>
              <w:jc w:val="both"/>
              <w:rPr>
                <w:rFonts w:ascii="Times New Roman" w:eastAsia="Times New Roman" w:hAnsi="Times New Roman" w:cs="Times New Roman"/>
                <w:sz w:val="20"/>
                <w:szCs w:val="20"/>
                <w:highlight w:val="white"/>
              </w:rPr>
            </w:pPr>
            <w:bookmarkStart w:id="84" w:name="_heading=h.4bvk7pj" w:colFirst="0" w:colLast="0"/>
            <w:bookmarkEnd w:id="84"/>
            <w:r>
              <w:rPr>
                <w:rFonts w:ascii="Times New Roman" w:eastAsia="Times New Roman" w:hAnsi="Times New Roman" w:cs="Times New Roman"/>
                <w:sz w:val="20"/>
                <w:szCs w:val="20"/>
              </w:rPr>
              <w:t>Наявність та підтвердження досвіду надання аналогічних послуг</w:t>
            </w:r>
          </w:p>
        </w:tc>
        <w:tc>
          <w:tcPr>
            <w:tcW w:w="5805" w:type="dxa"/>
            <w:tcBorders>
              <w:top w:val="nil"/>
              <w:left w:val="nil"/>
              <w:bottom w:val="single" w:sz="8" w:space="0" w:color="000000"/>
              <w:right w:val="single" w:sz="8" w:space="0" w:color="000000"/>
            </w:tcBorders>
            <w:tcMar>
              <w:top w:w="100" w:type="dxa"/>
              <w:left w:w="100" w:type="dxa"/>
              <w:bottom w:w="100" w:type="dxa"/>
              <w:right w:w="100" w:type="dxa"/>
            </w:tcMar>
          </w:tcPr>
          <w:p w14:paraId="6178731A" w14:textId="77777777" w:rsidR="0000647B" w:rsidRDefault="00000000">
            <w:pPr>
              <w:pStyle w:val="Heading1"/>
              <w:keepNext w:val="0"/>
              <w:keepLines w:val="0"/>
              <w:spacing w:before="200" w:after="0"/>
              <w:jc w:val="both"/>
              <w:rPr>
                <w:rFonts w:ascii="Times New Roman" w:eastAsia="Times New Roman" w:hAnsi="Times New Roman" w:cs="Times New Roman"/>
                <w:sz w:val="20"/>
                <w:szCs w:val="20"/>
                <w:highlight w:val="yellow"/>
              </w:rPr>
            </w:pPr>
            <w:bookmarkStart w:id="85" w:name="_heading=h.wbl4us4pf82p" w:colFirst="0" w:colLast="0"/>
            <w:bookmarkEnd w:id="85"/>
            <w:r>
              <w:rPr>
                <w:rFonts w:ascii="Times New Roman" w:eastAsia="Times New Roman" w:hAnsi="Times New Roman" w:cs="Times New Roman"/>
                <w:sz w:val="20"/>
                <w:szCs w:val="20"/>
              </w:rPr>
              <w:t xml:space="preserve">1.1. Довідка із зазначенням успішно реалізованих </w:t>
            </w:r>
            <w:proofErr w:type="spellStart"/>
            <w:r>
              <w:rPr>
                <w:rFonts w:ascii="Times New Roman" w:eastAsia="Times New Roman" w:hAnsi="Times New Roman" w:cs="Times New Roman"/>
                <w:sz w:val="20"/>
                <w:szCs w:val="20"/>
              </w:rPr>
              <w:t>проєктів</w:t>
            </w:r>
            <w:proofErr w:type="spellEnd"/>
            <w:r>
              <w:rPr>
                <w:rFonts w:ascii="Times New Roman" w:eastAsia="Times New Roman" w:hAnsi="Times New Roman" w:cs="Times New Roman"/>
                <w:sz w:val="20"/>
                <w:szCs w:val="20"/>
              </w:rPr>
              <w:t xml:space="preserve">, контактів Замовників, опису задач, які безпосередньо виконувались у межах вказаних </w:t>
            </w:r>
            <w:proofErr w:type="spellStart"/>
            <w:r>
              <w:rPr>
                <w:rFonts w:ascii="Times New Roman" w:eastAsia="Times New Roman" w:hAnsi="Times New Roman" w:cs="Times New Roman"/>
                <w:sz w:val="20"/>
                <w:szCs w:val="20"/>
              </w:rPr>
              <w:t>проєктів</w:t>
            </w:r>
            <w:proofErr w:type="spellEnd"/>
            <w:r>
              <w:rPr>
                <w:rFonts w:ascii="Times New Roman" w:eastAsia="Times New Roman" w:hAnsi="Times New Roman" w:cs="Times New Roman"/>
                <w:sz w:val="20"/>
                <w:szCs w:val="20"/>
              </w:rPr>
              <w:t xml:space="preserve"> за формою, наведеною в Додатку 1.1.</w:t>
            </w:r>
            <w:r>
              <w:rPr>
                <w:rFonts w:ascii="Times New Roman" w:eastAsia="Times New Roman" w:hAnsi="Times New Roman" w:cs="Times New Roman"/>
                <w:sz w:val="20"/>
                <w:szCs w:val="20"/>
                <w:highlight w:val="yellow"/>
              </w:rPr>
              <w:t xml:space="preserve"> </w:t>
            </w:r>
          </w:p>
          <w:p w14:paraId="64E4902C" w14:textId="77777777" w:rsidR="0000647B" w:rsidRDefault="00000000">
            <w:pPr>
              <w:pStyle w:val="Heading1"/>
              <w:keepNext w:val="0"/>
              <w:keepLines w:val="0"/>
              <w:spacing w:before="200" w:after="0"/>
              <w:jc w:val="both"/>
              <w:rPr>
                <w:rFonts w:ascii="Times New Roman" w:eastAsia="Times New Roman" w:hAnsi="Times New Roman" w:cs="Times New Roman"/>
                <w:sz w:val="20"/>
                <w:szCs w:val="20"/>
              </w:rPr>
            </w:pPr>
            <w:bookmarkStart w:id="86" w:name="_heading=h.1664s55" w:colFirst="0" w:colLast="0"/>
            <w:bookmarkEnd w:id="86"/>
            <w:r>
              <w:rPr>
                <w:rFonts w:ascii="Times New Roman" w:eastAsia="Times New Roman" w:hAnsi="Times New Roman" w:cs="Times New Roman"/>
                <w:sz w:val="20"/>
                <w:szCs w:val="20"/>
              </w:rPr>
              <w:t xml:space="preserve">1.2. Копії усіх аналогічних договорів, актів приймання-передачі за цими договорами або копії інших документів, що підтверджують достовірність виконання цих договорів, вказаних у довідці за формою, наведеною в Додатку 1.1, відповідно до </w:t>
            </w:r>
            <w:proofErr w:type="spellStart"/>
            <w:r>
              <w:rPr>
                <w:rFonts w:ascii="Times New Roman" w:eastAsia="Times New Roman" w:hAnsi="Times New Roman" w:cs="Times New Roman"/>
                <w:sz w:val="20"/>
                <w:szCs w:val="20"/>
              </w:rPr>
              <w:t>пп</w:t>
            </w:r>
            <w:proofErr w:type="spellEnd"/>
            <w:r>
              <w:rPr>
                <w:rFonts w:ascii="Times New Roman" w:eastAsia="Times New Roman" w:hAnsi="Times New Roman" w:cs="Times New Roman"/>
                <w:sz w:val="20"/>
                <w:szCs w:val="20"/>
              </w:rPr>
              <w:t xml:space="preserve">. 2.1. </w:t>
            </w:r>
          </w:p>
          <w:p w14:paraId="2F7BDF1F" w14:textId="77777777" w:rsidR="0000647B" w:rsidRDefault="0000647B">
            <w:pPr>
              <w:spacing w:line="240" w:lineRule="auto"/>
              <w:rPr>
                <w:rFonts w:ascii="Times New Roman" w:eastAsia="Times New Roman" w:hAnsi="Times New Roman" w:cs="Times New Roman"/>
                <w:sz w:val="20"/>
                <w:szCs w:val="20"/>
              </w:rPr>
            </w:pPr>
          </w:p>
          <w:p w14:paraId="3E2B7AC2" w14:textId="77777777" w:rsidR="0000647B" w:rsidRDefault="00000000">
            <w:pPr>
              <w:spacing w:line="240" w:lineRule="auto"/>
              <w:jc w:val="both"/>
              <w:rPr>
                <w:rFonts w:ascii="Calibri" w:eastAsia="Calibri" w:hAnsi="Calibri" w:cs="Calibri"/>
                <w:highlight w:val="white"/>
              </w:rPr>
            </w:pPr>
            <w:r>
              <w:rPr>
                <w:rFonts w:ascii="Times New Roman" w:eastAsia="Times New Roman" w:hAnsi="Times New Roman" w:cs="Times New Roman"/>
                <w:sz w:val="20"/>
                <w:szCs w:val="20"/>
              </w:rPr>
              <w:t>Учасником має бути подано не менше 2 (двох) виконаних за останні 5 років (з 20</w:t>
            </w:r>
            <w:r>
              <w:rPr>
                <w:rFonts w:ascii="Times New Roman" w:eastAsia="Times New Roman" w:hAnsi="Times New Roman" w:cs="Times New Roman"/>
                <w:sz w:val="20"/>
                <w:szCs w:val="20"/>
                <w:highlight w:val="white"/>
              </w:rPr>
              <w:t>18</w:t>
            </w:r>
            <w:r>
              <w:rPr>
                <w:rFonts w:ascii="Times New Roman" w:eastAsia="Times New Roman" w:hAnsi="Times New Roman" w:cs="Times New Roman"/>
                <w:sz w:val="20"/>
                <w:szCs w:val="20"/>
              </w:rPr>
              <w:t xml:space="preserve"> року включно) аналогічних договорів та документів, що підтверджують їхнє виконання.</w:t>
            </w:r>
          </w:p>
        </w:tc>
      </w:tr>
      <w:tr w:rsidR="0000647B" w14:paraId="016EA1D9" w14:textId="77777777">
        <w:trPr>
          <w:trHeight w:val="2355"/>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7C5C01" w14:textId="77777777" w:rsidR="0000647B"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14:paraId="3AE2623D" w14:textId="77777777" w:rsidR="0000647B" w:rsidRDefault="0000647B">
            <w:pPr>
              <w:spacing w:line="240" w:lineRule="auto"/>
              <w:rPr>
                <w:rFonts w:ascii="Times New Roman" w:eastAsia="Times New Roman" w:hAnsi="Times New Roman" w:cs="Times New Roman"/>
                <w:sz w:val="20"/>
                <w:szCs w:val="20"/>
              </w:rPr>
            </w:pPr>
          </w:p>
          <w:p w14:paraId="19DF89C4" w14:textId="77777777" w:rsidR="0000647B" w:rsidRDefault="0000647B">
            <w:pPr>
              <w:spacing w:line="240" w:lineRule="auto"/>
              <w:rPr>
                <w:rFonts w:ascii="Times New Roman" w:eastAsia="Times New Roman" w:hAnsi="Times New Roman" w:cs="Times New Roman"/>
                <w:sz w:val="20"/>
                <w:szCs w:val="20"/>
              </w:rPr>
            </w:pPr>
          </w:p>
          <w:p w14:paraId="2FB4E23F" w14:textId="77777777" w:rsidR="0000647B" w:rsidRDefault="0000647B">
            <w:pPr>
              <w:spacing w:line="240" w:lineRule="auto"/>
              <w:rPr>
                <w:rFonts w:ascii="Times New Roman" w:eastAsia="Times New Roman" w:hAnsi="Times New Roman" w:cs="Times New Roman"/>
                <w:sz w:val="20"/>
                <w:szCs w:val="20"/>
              </w:rPr>
            </w:pPr>
          </w:p>
          <w:p w14:paraId="49584DA6" w14:textId="77777777" w:rsidR="0000647B" w:rsidRDefault="0000647B">
            <w:pPr>
              <w:spacing w:line="240" w:lineRule="auto"/>
              <w:rPr>
                <w:rFonts w:ascii="Times New Roman" w:eastAsia="Times New Roman" w:hAnsi="Times New Roman" w:cs="Times New Roman"/>
                <w:sz w:val="20"/>
                <w:szCs w:val="20"/>
              </w:rPr>
            </w:pP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BA7AD13" w14:textId="77777777" w:rsidR="0000647B" w:rsidRDefault="0000000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Наявність штату працівників/ проектної команди відповідної кваліфікації </w:t>
            </w:r>
          </w:p>
          <w:p w14:paraId="4AA78E97" w14:textId="77777777" w:rsidR="0000647B" w:rsidRDefault="0000647B">
            <w:pPr>
              <w:spacing w:before="280" w:after="280" w:line="240" w:lineRule="auto"/>
              <w:rPr>
                <w:rFonts w:ascii="Times New Roman" w:eastAsia="Times New Roman" w:hAnsi="Times New Roman" w:cs="Times New Roman"/>
                <w:sz w:val="20"/>
                <w:szCs w:val="20"/>
              </w:rPr>
            </w:pPr>
          </w:p>
          <w:p w14:paraId="191604C9" w14:textId="77777777" w:rsidR="0000647B" w:rsidRDefault="0000647B">
            <w:pPr>
              <w:spacing w:line="240" w:lineRule="auto"/>
              <w:rPr>
                <w:rFonts w:ascii="Times New Roman" w:eastAsia="Times New Roman" w:hAnsi="Times New Roman" w:cs="Times New Roman"/>
                <w:sz w:val="20"/>
                <w:szCs w:val="20"/>
              </w:rPr>
            </w:pPr>
          </w:p>
          <w:p w14:paraId="7CC242E5" w14:textId="77777777" w:rsidR="0000647B" w:rsidRDefault="0000647B">
            <w:pPr>
              <w:spacing w:line="240" w:lineRule="auto"/>
              <w:rPr>
                <w:rFonts w:ascii="Times New Roman" w:eastAsia="Times New Roman" w:hAnsi="Times New Roman" w:cs="Times New Roman"/>
                <w:sz w:val="20"/>
                <w:szCs w:val="20"/>
              </w:rPr>
            </w:pPr>
          </w:p>
          <w:p w14:paraId="438D4E04" w14:textId="77777777" w:rsidR="0000647B" w:rsidRDefault="0000647B">
            <w:pPr>
              <w:spacing w:line="240" w:lineRule="auto"/>
              <w:rPr>
                <w:rFonts w:ascii="Times New Roman" w:eastAsia="Times New Roman" w:hAnsi="Times New Roman" w:cs="Times New Roman"/>
                <w:sz w:val="20"/>
                <w:szCs w:val="20"/>
              </w:rPr>
            </w:pPr>
          </w:p>
          <w:p w14:paraId="1EF6CEFD" w14:textId="77777777" w:rsidR="0000647B" w:rsidRDefault="0000647B">
            <w:pPr>
              <w:spacing w:line="240" w:lineRule="auto"/>
              <w:rPr>
                <w:rFonts w:ascii="Times New Roman" w:eastAsia="Times New Roman" w:hAnsi="Times New Roman" w:cs="Times New Roman"/>
                <w:sz w:val="20"/>
                <w:szCs w:val="20"/>
              </w:rPr>
            </w:pPr>
          </w:p>
        </w:tc>
        <w:tc>
          <w:tcPr>
            <w:tcW w:w="5805" w:type="dxa"/>
            <w:tcBorders>
              <w:top w:val="nil"/>
              <w:left w:val="nil"/>
              <w:bottom w:val="single" w:sz="8" w:space="0" w:color="000000"/>
              <w:right w:val="single" w:sz="8" w:space="0" w:color="000000"/>
            </w:tcBorders>
            <w:tcMar>
              <w:top w:w="100" w:type="dxa"/>
              <w:left w:w="100" w:type="dxa"/>
              <w:bottom w:w="100" w:type="dxa"/>
              <w:right w:w="100" w:type="dxa"/>
            </w:tcMar>
          </w:tcPr>
          <w:p w14:paraId="7D6F8A16" w14:textId="77777777" w:rsidR="0000647B" w:rsidRDefault="0000000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 Довідка у формі, наведеній у Додатку 1.2 із детальним переліком працівників, які будуть залучені до надання послуг у рамках </w:t>
            </w:r>
            <w:proofErr w:type="spellStart"/>
            <w:r>
              <w:rPr>
                <w:rFonts w:ascii="Times New Roman" w:eastAsia="Times New Roman" w:hAnsi="Times New Roman" w:cs="Times New Roman"/>
                <w:sz w:val="20"/>
                <w:szCs w:val="20"/>
              </w:rPr>
              <w:t>проєкту</w:t>
            </w:r>
            <w:proofErr w:type="spellEnd"/>
            <w:r>
              <w:rPr>
                <w:rFonts w:ascii="Times New Roman" w:eastAsia="Times New Roman" w:hAnsi="Times New Roman" w:cs="Times New Roman"/>
                <w:sz w:val="20"/>
                <w:szCs w:val="20"/>
              </w:rPr>
              <w:t>.</w:t>
            </w:r>
          </w:p>
          <w:p w14:paraId="3B116774" w14:textId="77777777" w:rsidR="0000647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 Для підтвердження правових відносин щодо спеціалістів, які зазначені у Додатку 1.2, необхідно надати </w:t>
            </w:r>
            <w:proofErr w:type="spellStart"/>
            <w:r>
              <w:rPr>
                <w:rFonts w:ascii="Times New Roman" w:eastAsia="Times New Roman" w:hAnsi="Times New Roman" w:cs="Times New Roman"/>
                <w:sz w:val="20"/>
                <w:szCs w:val="20"/>
              </w:rPr>
              <w:t>скан</w:t>
            </w:r>
            <w:proofErr w:type="spellEnd"/>
            <w:r>
              <w:rPr>
                <w:rFonts w:ascii="Times New Roman" w:eastAsia="Times New Roman" w:hAnsi="Times New Roman" w:cs="Times New Roman"/>
                <w:sz w:val="20"/>
                <w:szCs w:val="20"/>
              </w:rPr>
              <w:t>-копії трудових книжок або договорів цивільно-правового характеру\фізичних найманих працівників.</w:t>
            </w:r>
          </w:p>
          <w:p w14:paraId="25BA918D" w14:textId="77777777" w:rsidR="0000647B" w:rsidRDefault="0000000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2.3. Заповнена довідка про підтвердження </w:t>
            </w:r>
            <w:proofErr w:type="spellStart"/>
            <w:r>
              <w:rPr>
                <w:rFonts w:ascii="Times New Roman" w:eastAsia="Times New Roman" w:hAnsi="Times New Roman" w:cs="Times New Roman"/>
                <w:sz w:val="20"/>
                <w:szCs w:val="20"/>
              </w:rPr>
              <w:t>технічноі</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безпековоі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нейтральності</w:t>
            </w:r>
            <w:proofErr w:type="spellEnd"/>
            <w:r>
              <w:rPr>
                <w:rFonts w:ascii="Times New Roman" w:eastAsia="Times New Roman" w:hAnsi="Times New Roman" w:cs="Times New Roman"/>
                <w:sz w:val="20"/>
                <w:szCs w:val="20"/>
              </w:rPr>
              <w:t xml:space="preserve"> Учасника згідно з Додатком 1.3.</w:t>
            </w:r>
          </w:p>
        </w:tc>
      </w:tr>
      <w:tr w:rsidR="0000647B" w14:paraId="4A55C85A" w14:textId="77777777">
        <w:trPr>
          <w:trHeight w:val="198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43AA39" w14:textId="77777777" w:rsidR="0000647B"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AE5FC84" w14:textId="77777777" w:rsidR="0000647B" w:rsidRDefault="0000000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Підтвердження </w:t>
            </w:r>
            <w:proofErr w:type="spellStart"/>
            <w:r>
              <w:rPr>
                <w:rFonts w:ascii="Times New Roman" w:eastAsia="Times New Roman" w:hAnsi="Times New Roman" w:cs="Times New Roman"/>
                <w:sz w:val="20"/>
                <w:szCs w:val="20"/>
              </w:rPr>
              <w:t>технічноі</w:t>
            </w:r>
            <w:proofErr w:type="spellEnd"/>
            <w:r>
              <w:rPr>
                <w:rFonts w:ascii="Times New Roman" w:eastAsia="Times New Roman" w:hAnsi="Times New Roman" w:cs="Times New Roman"/>
                <w:sz w:val="20"/>
                <w:szCs w:val="20"/>
              </w:rPr>
              <w:t xml:space="preserve">̈ компетентності </w:t>
            </w:r>
          </w:p>
        </w:tc>
        <w:tc>
          <w:tcPr>
            <w:tcW w:w="5805" w:type="dxa"/>
            <w:tcBorders>
              <w:top w:val="nil"/>
              <w:left w:val="nil"/>
              <w:bottom w:val="single" w:sz="8" w:space="0" w:color="000000"/>
              <w:right w:val="single" w:sz="8" w:space="0" w:color="000000"/>
            </w:tcBorders>
            <w:tcMar>
              <w:top w:w="100" w:type="dxa"/>
              <w:left w:w="100" w:type="dxa"/>
              <w:bottom w:w="100" w:type="dxa"/>
              <w:right w:w="100" w:type="dxa"/>
            </w:tcMar>
          </w:tcPr>
          <w:p w14:paraId="04150E97" w14:textId="77777777" w:rsidR="0000647B" w:rsidRDefault="0000000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3.1. Для підтвердження </w:t>
            </w:r>
            <w:proofErr w:type="spellStart"/>
            <w:r>
              <w:rPr>
                <w:rFonts w:ascii="Times New Roman" w:eastAsia="Times New Roman" w:hAnsi="Times New Roman" w:cs="Times New Roman"/>
                <w:sz w:val="20"/>
                <w:szCs w:val="20"/>
              </w:rPr>
              <w:t>технічноі</w:t>
            </w:r>
            <w:proofErr w:type="spellEnd"/>
            <w:r>
              <w:rPr>
                <w:rFonts w:ascii="Times New Roman" w:eastAsia="Times New Roman" w:hAnsi="Times New Roman" w:cs="Times New Roman"/>
                <w:sz w:val="20"/>
                <w:szCs w:val="20"/>
              </w:rPr>
              <w:t xml:space="preserve">̈ компетентності Учасник додає довідку у формі згідно з Додатком 1.4,  що містить посилання на </w:t>
            </w:r>
            <w:proofErr w:type="spellStart"/>
            <w:r>
              <w:rPr>
                <w:rFonts w:ascii="Times New Roman" w:eastAsia="Times New Roman" w:hAnsi="Times New Roman" w:cs="Times New Roman"/>
                <w:sz w:val="20"/>
                <w:szCs w:val="20"/>
              </w:rPr>
              <w:t>тестовии</w:t>
            </w:r>
            <w:proofErr w:type="spellEnd"/>
            <w:r>
              <w:rPr>
                <w:rFonts w:ascii="Times New Roman" w:eastAsia="Times New Roman" w:hAnsi="Times New Roman" w:cs="Times New Roman"/>
                <w:sz w:val="20"/>
                <w:szCs w:val="20"/>
              </w:rPr>
              <w:t xml:space="preserve">̆ стенд з розгорнутою копією ЦБД та реалізованою процедурою-прикладом, а також посилання на </w:t>
            </w:r>
            <w:proofErr w:type="spellStart"/>
            <w:r>
              <w:rPr>
                <w:rFonts w:ascii="Times New Roman" w:eastAsia="Times New Roman" w:hAnsi="Times New Roman" w:cs="Times New Roman"/>
                <w:sz w:val="20"/>
                <w:szCs w:val="20"/>
              </w:rPr>
              <w:t>репозиторіі</w:t>
            </w:r>
            <w:proofErr w:type="spellEnd"/>
            <w:r>
              <w:rPr>
                <w:rFonts w:ascii="Times New Roman" w:eastAsia="Times New Roman" w:hAnsi="Times New Roman" w:cs="Times New Roman"/>
                <w:sz w:val="20"/>
                <w:szCs w:val="20"/>
              </w:rPr>
              <w:t xml:space="preserve">̈ з програмним кодом процедури-прикладу і перелік змін програмного коду. </w:t>
            </w:r>
          </w:p>
          <w:p w14:paraId="36DD5C48" w14:textId="77777777" w:rsidR="0000647B" w:rsidRDefault="0000000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Для того, щоб наведена інформація вважалась коректною, мають бути виконані наступні умови: </w:t>
            </w:r>
          </w:p>
          <w:p w14:paraId="652A18CC" w14:textId="77777777" w:rsidR="0000647B" w:rsidRDefault="00000000">
            <w:pPr>
              <w:numPr>
                <w:ilvl w:val="0"/>
                <w:numId w:val="27"/>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Копія ЦБД має бути розгорнута на серверах Учасника (власних або орендованих) з публічних </w:t>
            </w:r>
            <w:proofErr w:type="spellStart"/>
            <w:r>
              <w:rPr>
                <w:rFonts w:ascii="Times New Roman" w:eastAsia="Times New Roman" w:hAnsi="Times New Roman" w:cs="Times New Roman"/>
                <w:sz w:val="20"/>
                <w:szCs w:val="20"/>
              </w:rPr>
              <w:t>репозиторіїв</w:t>
            </w:r>
            <w:proofErr w:type="spellEnd"/>
            <w:r>
              <w:rPr>
                <w:rFonts w:ascii="Times New Roman" w:eastAsia="Times New Roman" w:hAnsi="Times New Roman" w:cs="Times New Roman"/>
                <w:sz w:val="20"/>
                <w:szCs w:val="20"/>
              </w:rPr>
              <w:t xml:space="preserve"> за посиланням </w:t>
            </w:r>
            <w:r>
              <w:rPr>
                <w:rFonts w:ascii="Times New Roman" w:eastAsia="Times New Roman" w:hAnsi="Times New Roman" w:cs="Times New Roman"/>
                <w:color w:val="0F54CC"/>
                <w:sz w:val="20"/>
                <w:szCs w:val="20"/>
              </w:rPr>
              <w:t>https://gitlab.prozorro.sale/explore</w:t>
            </w:r>
            <w:r>
              <w:rPr>
                <w:rFonts w:ascii="Times New Roman" w:eastAsia="Times New Roman" w:hAnsi="Times New Roman" w:cs="Times New Roman"/>
                <w:sz w:val="20"/>
                <w:szCs w:val="20"/>
              </w:rPr>
              <w:t xml:space="preserve">. Перевірка роботи </w:t>
            </w:r>
            <w:proofErr w:type="spellStart"/>
            <w:r>
              <w:rPr>
                <w:rFonts w:ascii="Times New Roman" w:eastAsia="Times New Roman" w:hAnsi="Times New Roman" w:cs="Times New Roman"/>
                <w:sz w:val="20"/>
                <w:szCs w:val="20"/>
              </w:rPr>
              <w:t>такоі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копіі</w:t>
            </w:r>
            <w:proofErr w:type="spellEnd"/>
            <w:r>
              <w:rPr>
                <w:rFonts w:ascii="Times New Roman" w:eastAsia="Times New Roman" w:hAnsi="Times New Roman" w:cs="Times New Roman"/>
                <w:sz w:val="20"/>
                <w:szCs w:val="20"/>
              </w:rPr>
              <w:t xml:space="preserve">̈ ЦБД буде виконуватись Замовником шляхом вибіркового виконання запитів зі структурою, ідентичною до наведених у </w:t>
            </w:r>
            <w:proofErr w:type="spellStart"/>
            <w:r>
              <w:rPr>
                <w:rFonts w:ascii="Times New Roman" w:eastAsia="Times New Roman" w:hAnsi="Times New Roman" w:cs="Times New Roman"/>
                <w:sz w:val="20"/>
                <w:szCs w:val="20"/>
              </w:rPr>
              <w:t>документаціі</w:t>
            </w:r>
            <w:proofErr w:type="spellEnd"/>
            <w:r>
              <w:rPr>
                <w:rFonts w:ascii="Times New Roman" w:eastAsia="Times New Roman" w:hAnsi="Times New Roman" w:cs="Times New Roman"/>
                <w:sz w:val="20"/>
                <w:szCs w:val="20"/>
              </w:rPr>
              <w:t xml:space="preserve">̈ за посиланнями </w:t>
            </w:r>
            <w:hyperlink r:id="rId11">
              <w:r>
                <w:rPr>
                  <w:rFonts w:ascii="Times New Roman" w:eastAsia="Times New Roman" w:hAnsi="Times New Roman" w:cs="Times New Roman"/>
                  <w:color w:val="1155CC"/>
                  <w:sz w:val="20"/>
                  <w:szCs w:val="20"/>
                  <w:u w:val="single"/>
                </w:rPr>
                <w:t>https://procedure-staging.prozorro.sale/api/doc</w:t>
              </w:r>
            </w:hyperlink>
            <w:r>
              <w:rPr>
                <w:rFonts w:ascii="Times New Roman" w:eastAsia="Times New Roman" w:hAnsi="Times New Roman" w:cs="Times New Roman"/>
                <w:color w:val="0F54CC"/>
                <w:sz w:val="20"/>
                <w:szCs w:val="20"/>
              </w:rPr>
              <w:t xml:space="preserve"> </w:t>
            </w:r>
            <w:r>
              <w:rPr>
                <w:rFonts w:ascii="Times New Roman" w:eastAsia="Times New Roman" w:hAnsi="Times New Roman" w:cs="Times New Roman"/>
                <w:sz w:val="20"/>
                <w:szCs w:val="20"/>
              </w:rPr>
              <w:t xml:space="preserve">та </w:t>
            </w:r>
            <w:hyperlink r:id="rId12">
              <w:r>
                <w:rPr>
                  <w:rFonts w:ascii="Times New Roman" w:eastAsia="Times New Roman" w:hAnsi="Times New Roman" w:cs="Times New Roman"/>
                  <w:color w:val="1155CC"/>
                  <w:sz w:val="20"/>
                  <w:szCs w:val="20"/>
                  <w:u w:val="single"/>
                </w:rPr>
                <w:t>https://auction-staging.prozorro.sale/api/doc</w:t>
              </w:r>
            </w:hyperlink>
            <w:r>
              <w:rPr>
                <w:rFonts w:ascii="Times New Roman" w:eastAsia="Times New Roman" w:hAnsi="Times New Roman" w:cs="Times New Roman"/>
                <w:color w:val="0F54CC"/>
                <w:sz w:val="20"/>
                <w:szCs w:val="20"/>
              </w:rPr>
              <w:t xml:space="preserve"> </w:t>
            </w:r>
            <w:r>
              <w:rPr>
                <w:rFonts w:ascii="Times New Roman" w:eastAsia="Times New Roman" w:hAnsi="Times New Roman" w:cs="Times New Roman"/>
                <w:sz w:val="20"/>
                <w:szCs w:val="20"/>
              </w:rPr>
              <w:t>зі зміною адреси АРІ на наведену в довідці;</w:t>
            </w:r>
          </w:p>
          <w:p w14:paraId="1B063C27" w14:textId="77777777" w:rsidR="0000647B" w:rsidRDefault="00000000">
            <w:pPr>
              <w:numPr>
                <w:ilvl w:val="0"/>
                <w:numId w:val="27"/>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w:t>
            </w:r>
            <w:proofErr w:type="spellStart"/>
            <w:r>
              <w:rPr>
                <w:rFonts w:ascii="Times New Roman" w:eastAsia="Times New Roman" w:hAnsi="Times New Roman" w:cs="Times New Roman"/>
                <w:sz w:val="20"/>
                <w:szCs w:val="20"/>
              </w:rPr>
              <w:t>копіі</w:t>
            </w:r>
            <w:proofErr w:type="spellEnd"/>
            <w:r>
              <w:rPr>
                <w:rFonts w:ascii="Times New Roman" w:eastAsia="Times New Roman" w:hAnsi="Times New Roman" w:cs="Times New Roman"/>
                <w:sz w:val="20"/>
                <w:szCs w:val="20"/>
              </w:rPr>
              <w:t xml:space="preserve">̈ ЦБД має бути розгорнуто процедуру-приклад, яку має створити Учасник. Процедура-приклад має бути створена у відповідності до технічного завдання, наведеного за посиланням </w:t>
            </w:r>
            <w:hyperlink r:id="rId13">
              <w:r>
                <w:rPr>
                  <w:rFonts w:ascii="Times New Roman" w:eastAsia="Times New Roman" w:hAnsi="Times New Roman" w:cs="Times New Roman"/>
                  <w:color w:val="1155CC"/>
                  <w:sz w:val="20"/>
                  <w:szCs w:val="20"/>
                  <w:u w:val="single"/>
                </w:rPr>
                <w:t>https://gitlab.prozorro.sale/public-projects/documentations/-/blob/master/demo-procedures/technical-task/demo-</w:t>
              </w:r>
              <w:r>
                <w:rPr>
                  <w:rFonts w:ascii="Times New Roman" w:eastAsia="Times New Roman" w:hAnsi="Times New Roman" w:cs="Times New Roman"/>
                  <w:color w:val="1155CC"/>
                  <w:sz w:val="20"/>
                  <w:szCs w:val="20"/>
                  <w:u w:val="single"/>
                </w:rPr>
                <w:lastRenderedPageBreak/>
                <w:t>procedure.md</w:t>
              </w:r>
            </w:hyperlink>
            <w:r>
              <w:rPr>
                <w:rFonts w:ascii="Times New Roman" w:eastAsia="Times New Roman" w:hAnsi="Times New Roman" w:cs="Times New Roman"/>
                <w:sz w:val="20"/>
                <w:szCs w:val="20"/>
              </w:rPr>
              <w:t xml:space="preserve">. Перевірка коректності створення процедури буде виконуватись Замовником шляхом запуску автоматизованих тестів, доступних за посиланням </w:t>
            </w:r>
            <w:hyperlink r:id="rId14">
              <w:r>
                <w:rPr>
                  <w:rFonts w:ascii="Times New Roman" w:eastAsia="Times New Roman" w:hAnsi="Times New Roman" w:cs="Times New Roman"/>
                  <w:color w:val="1155CC"/>
                  <w:sz w:val="20"/>
                  <w:szCs w:val="20"/>
                  <w:u w:val="single"/>
                </w:rPr>
                <w:t>https://gitlab.prozorro.sale/public-projects/documentations/-/blob/master/demo-procedures/test-collection/demo-procedure-postman-collection.json</w:t>
              </w:r>
            </w:hyperlink>
            <w:r>
              <w:rPr>
                <w:rFonts w:ascii="Times New Roman" w:eastAsia="Times New Roman" w:hAnsi="Times New Roman" w:cs="Times New Roman"/>
                <w:sz w:val="20"/>
                <w:szCs w:val="20"/>
              </w:rPr>
              <w:t xml:space="preserve">; </w:t>
            </w:r>
          </w:p>
          <w:p w14:paraId="593E692D" w14:textId="77777777" w:rsidR="0000647B" w:rsidRDefault="00000000">
            <w:pPr>
              <w:numPr>
                <w:ilvl w:val="0"/>
                <w:numId w:val="27"/>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Посилання на </w:t>
            </w:r>
            <w:proofErr w:type="spellStart"/>
            <w:r>
              <w:rPr>
                <w:rFonts w:ascii="Times New Roman" w:eastAsia="Times New Roman" w:hAnsi="Times New Roman" w:cs="Times New Roman"/>
                <w:sz w:val="20"/>
                <w:szCs w:val="20"/>
              </w:rPr>
              <w:t>репозиторіи</w:t>
            </w:r>
            <w:proofErr w:type="spellEnd"/>
            <w:r>
              <w:rPr>
                <w:rFonts w:ascii="Times New Roman" w:eastAsia="Times New Roman" w:hAnsi="Times New Roman" w:cs="Times New Roman"/>
                <w:sz w:val="20"/>
                <w:szCs w:val="20"/>
              </w:rPr>
              <w:t xml:space="preserve">̆ з програмним кодом має бути надано у вигляді посилання на </w:t>
            </w:r>
            <w:proofErr w:type="spellStart"/>
            <w:r>
              <w:rPr>
                <w:rFonts w:ascii="Times New Roman" w:eastAsia="Times New Roman" w:hAnsi="Times New Roman" w:cs="Times New Roman"/>
                <w:sz w:val="20"/>
                <w:szCs w:val="20"/>
              </w:rPr>
              <w:t>довільнии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git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репозиторіи</w:t>
            </w:r>
            <w:proofErr w:type="spellEnd"/>
            <w:r>
              <w:rPr>
                <w:rFonts w:ascii="Times New Roman" w:eastAsia="Times New Roman" w:hAnsi="Times New Roman" w:cs="Times New Roman"/>
                <w:sz w:val="20"/>
                <w:szCs w:val="20"/>
              </w:rPr>
              <w:t xml:space="preserve">̆ з можливістю перегляду </w:t>
            </w:r>
            <w:proofErr w:type="spellStart"/>
            <w:r>
              <w:rPr>
                <w:rFonts w:ascii="Times New Roman" w:eastAsia="Times New Roman" w:hAnsi="Times New Roman" w:cs="Times New Roman"/>
                <w:sz w:val="20"/>
                <w:szCs w:val="20"/>
              </w:rPr>
              <w:t>історіі</w:t>
            </w:r>
            <w:proofErr w:type="spellEnd"/>
            <w:r>
              <w:rPr>
                <w:rFonts w:ascii="Times New Roman" w:eastAsia="Times New Roman" w:hAnsi="Times New Roman" w:cs="Times New Roman"/>
                <w:sz w:val="20"/>
                <w:szCs w:val="20"/>
              </w:rPr>
              <w:t xml:space="preserve">̈ змін, в якому буде знаходитись копія програмного коду </w:t>
            </w:r>
            <w:proofErr w:type="spellStart"/>
            <w:r>
              <w:rPr>
                <w:rFonts w:ascii="Times New Roman" w:eastAsia="Times New Roman" w:hAnsi="Times New Roman" w:cs="Times New Roman"/>
                <w:sz w:val="20"/>
                <w:szCs w:val="20"/>
              </w:rPr>
              <w:t>репозиторіїв</w:t>
            </w:r>
            <w:proofErr w:type="spellEnd"/>
            <w:r>
              <w:rPr>
                <w:rFonts w:ascii="Times New Roman" w:eastAsia="Times New Roman" w:hAnsi="Times New Roman" w:cs="Times New Roman"/>
                <w:sz w:val="20"/>
                <w:szCs w:val="20"/>
              </w:rPr>
              <w:t xml:space="preserve"> </w:t>
            </w:r>
            <w:hyperlink r:id="rId15">
              <w:r>
                <w:rPr>
                  <w:rFonts w:ascii="Times New Roman" w:eastAsia="Times New Roman" w:hAnsi="Times New Roman" w:cs="Times New Roman"/>
                  <w:color w:val="1155CC"/>
                  <w:sz w:val="20"/>
                  <w:szCs w:val="20"/>
                  <w:u w:val="single"/>
                </w:rPr>
                <w:t>https://gitlab.prozorro.sale/explore</w:t>
              </w:r>
            </w:hyperlink>
            <w:r>
              <w:rPr>
                <w:rFonts w:ascii="Times New Roman" w:eastAsia="Times New Roman" w:hAnsi="Times New Roman" w:cs="Times New Roman"/>
                <w:color w:val="0F54CC"/>
                <w:sz w:val="20"/>
                <w:szCs w:val="20"/>
              </w:rPr>
              <w:t xml:space="preserve"> </w:t>
            </w:r>
            <w:r>
              <w:rPr>
                <w:rFonts w:ascii="Times New Roman" w:eastAsia="Times New Roman" w:hAnsi="Times New Roman" w:cs="Times New Roman"/>
                <w:sz w:val="20"/>
                <w:szCs w:val="20"/>
              </w:rPr>
              <w:t xml:space="preserve">зі змінами, які були виконані під час створення процедури-прикладу Учасником. </w:t>
            </w:r>
            <w:proofErr w:type="spellStart"/>
            <w:r>
              <w:rPr>
                <w:rFonts w:ascii="Times New Roman" w:eastAsia="Times New Roman" w:hAnsi="Times New Roman" w:cs="Times New Roman"/>
                <w:sz w:val="20"/>
                <w:szCs w:val="20"/>
              </w:rPr>
              <w:t>Репозиторіі</w:t>
            </w:r>
            <w:proofErr w:type="spellEnd"/>
            <w:r>
              <w:rPr>
                <w:rFonts w:ascii="Times New Roman" w:eastAsia="Times New Roman" w:hAnsi="Times New Roman" w:cs="Times New Roman"/>
                <w:sz w:val="20"/>
                <w:szCs w:val="20"/>
              </w:rPr>
              <w:t xml:space="preserve">̈, які не змінювались для створення процедури-прикладу, мають бути відсутні. Перелік змін має бути </w:t>
            </w:r>
            <w:proofErr w:type="spellStart"/>
            <w:r>
              <w:rPr>
                <w:rFonts w:ascii="Times New Roman" w:eastAsia="Times New Roman" w:hAnsi="Times New Roman" w:cs="Times New Roman"/>
                <w:sz w:val="20"/>
                <w:szCs w:val="20"/>
              </w:rPr>
              <w:t>надании</w:t>
            </w:r>
            <w:proofErr w:type="spellEnd"/>
            <w:r>
              <w:rPr>
                <w:rFonts w:ascii="Times New Roman" w:eastAsia="Times New Roman" w:hAnsi="Times New Roman" w:cs="Times New Roman"/>
                <w:sz w:val="20"/>
                <w:szCs w:val="20"/>
              </w:rPr>
              <w:t>̆ у вигляді переліку ідентифікаторів запитів на зміни (</w:t>
            </w:r>
            <w:proofErr w:type="spellStart"/>
            <w:r>
              <w:rPr>
                <w:rFonts w:ascii="Times New Roman" w:eastAsia="Times New Roman" w:hAnsi="Times New Roman" w:cs="Times New Roman"/>
                <w:sz w:val="20"/>
                <w:szCs w:val="20"/>
              </w:rPr>
              <w:t>merge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request</w:t>
            </w:r>
            <w:proofErr w:type="spellEnd"/>
            <w:r>
              <w:rPr>
                <w:rFonts w:ascii="Times New Roman" w:eastAsia="Times New Roman" w:hAnsi="Times New Roman" w:cs="Times New Roman"/>
                <w:sz w:val="20"/>
                <w:szCs w:val="20"/>
              </w:rPr>
              <w:t>).</w:t>
            </w:r>
          </w:p>
        </w:tc>
      </w:tr>
      <w:tr w:rsidR="0000647B" w14:paraId="607A27E2" w14:textId="77777777">
        <w:trPr>
          <w:trHeight w:val="1205"/>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F3F8D7" w14:textId="77777777" w:rsidR="0000647B"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59E2945"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rPr>
            </w:pPr>
            <w:bookmarkStart w:id="87" w:name="_heading=h.25b2l0r" w:colFirst="0" w:colLast="0"/>
            <w:bookmarkEnd w:id="87"/>
            <w:r>
              <w:rPr>
                <w:rFonts w:ascii="Times New Roman" w:eastAsia="Times New Roman" w:hAnsi="Times New Roman" w:cs="Times New Roman"/>
                <w:sz w:val="20"/>
                <w:szCs w:val="20"/>
              </w:rPr>
              <w:t xml:space="preserve">Підтвердження права на здійснення підприємницької діяльності за законодавством України </w:t>
            </w:r>
          </w:p>
          <w:p w14:paraId="5FA21BC0" w14:textId="77777777" w:rsidR="0000647B" w:rsidRDefault="0000647B">
            <w:pPr>
              <w:pStyle w:val="Heading1"/>
              <w:keepNext w:val="0"/>
              <w:keepLines w:val="0"/>
              <w:spacing w:before="0" w:after="0"/>
              <w:jc w:val="both"/>
              <w:rPr>
                <w:rFonts w:ascii="Times New Roman" w:eastAsia="Times New Roman" w:hAnsi="Times New Roman" w:cs="Times New Roman"/>
                <w:sz w:val="20"/>
                <w:szCs w:val="20"/>
              </w:rPr>
            </w:pPr>
            <w:bookmarkStart w:id="88" w:name="_heading=h.kgcv8k" w:colFirst="0" w:colLast="0"/>
            <w:bookmarkEnd w:id="88"/>
          </w:p>
        </w:tc>
        <w:tc>
          <w:tcPr>
            <w:tcW w:w="5805" w:type="dxa"/>
            <w:tcBorders>
              <w:top w:val="nil"/>
              <w:left w:val="nil"/>
              <w:bottom w:val="single" w:sz="8" w:space="0" w:color="000000"/>
              <w:right w:val="single" w:sz="8" w:space="0" w:color="000000"/>
            </w:tcBorders>
            <w:tcMar>
              <w:top w:w="100" w:type="dxa"/>
              <w:left w:w="100" w:type="dxa"/>
              <w:bottom w:w="100" w:type="dxa"/>
              <w:right w:w="100" w:type="dxa"/>
            </w:tcMar>
          </w:tcPr>
          <w:p w14:paraId="690F6CDD" w14:textId="77777777" w:rsidR="0000647B" w:rsidRDefault="00000000">
            <w:pPr>
              <w:pStyle w:val="Heading1"/>
              <w:keepNext w:val="0"/>
              <w:keepLines w:val="0"/>
              <w:spacing w:before="0" w:after="0"/>
              <w:ind w:left="20"/>
              <w:jc w:val="both"/>
              <w:rPr>
                <w:rFonts w:ascii="Times New Roman" w:eastAsia="Times New Roman" w:hAnsi="Times New Roman" w:cs="Times New Roman"/>
                <w:sz w:val="20"/>
                <w:szCs w:val="20"/>
              </w:rPr>
            </w:pPr>
            <w:bookmarkStart w:id="89" w:name="_heading=h.34g0dwd" w:colFirst="0" w:colLast="0"/>
            <w:bookmarkEnd w:id="89"/>
            <w:r>
              <w:rPr>
                <w:rFonts w:ascii="Times New Roman" w:eastAsia="Times New Roman" w:hAnsi="Times New Roman" w:cs="Times New Roman"/>
                <w:sz w:val="20"/>
                <w:szCs w:val="20"/>
              </w:rPr>
              <w:t>4.1. Виписка з ЄДР або аналогічний документ.</w:t>
            </w:r>
          </w:p>
          <w:p w14:paraId="0FD04B81" w14:textId="77777777" w:rsidR="0000647B" w:rsidRDefault="00000000">
            <w:pPr>
              <w:pStyle w:val="Heading1"/>
              <w:keepNext w:val="0"/>
              <w:keepLines w:val="0"/>
              <w:spacing w:before="0" w:after="0"/>
              <w:ind w:left="20"/>
              <w:jc w:val="both"/>
              <w:rPr>
                <w:rFonts w:ascii="Times New Roman" w:eastAsia="Times New Roman" w:hAnsi="Times New Roman" w:cs="Times New Roman"/>
                <w:sz w:val="20"/>
                <w:szCs w:val="20"/>
              </w:rPr>
            </w:pPr>
            <w:bookmarkStart w:id="90" w:name="_heading=h.1jlao46" w:colFirst="0" w:colLast="0"/>
            <w:bookmarkEnd w:id="90"/>
            <w:r>
              <w:rPr>
                <w:rFonts w:ascii="Times New Roman" w:eastAsia="Times New Roman" w:hAnsi="Times New Roman" w:cs="Times New Roman"/>
                <w:sz w:val="20"/>
                <w:szCs w:val="20"/>
              </w:rPr>
              <w:t>4.2. Документ, що підтверджує статус платника податку</w:t>
            </w:r>
          </w:p>
          <w:p w14:paraId="44ED58F2"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rPr>
            </w:pPr>
            <w:bookmarkStart w:id="91" w:name="_heading=h.43ky6rz" w:colFirst="0" w:colLast="0"/>
            <w:bookmarkEnd w:id="91"/>
            <w:r>
              <w:rPr>
                <w:rFonts w:ascii="Times New Roman" w:eastAsia="Times New Roman" w:hAnsi="Times New Roman" w:cs="Times New Roman"/>
                <w:sz w:val="20"/>
                <w:szCs w:val="20"/>
              </w:rPr>
              <w:t>(копія довідки або свідоцтва платника ПДВ/копія витягу з реєстру платників податку на додану вартість/ 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r>
    </w:tbl>
    <w:p w14:paraId="4958FF7D" w14:textId="77777777" w:rsidR="0000647B" w:rsidRDefault="0000647B">
      <w:pPr>
        <w:pStyle w:val="Heading1"/>
        <w:keepNext w:val="0"/>
        <w:keepLines w:val="0"/>
        <w:spacing w:before="480"/>
        <w:jc w:val="both"/>
        <w:rPr>
          <w:rFonts w:ascii="Times New Roman" w:eastAsia="Times New Roman" w:hAnsi="Times New Roman" w:cs="Times New Roman"/>
          <w:b/>
          <w:sz w:val="20"/>
          <w:szCs w:val="20"/>
        </w:rPr>
      </w:pPr>
      <w:bookmarkStart w:id="92" w:name="_heading=h.2iq8gzs" w:colFirst="0" w:colLast="0"/>
      <w:bookmarkEnd w:id="92"/>
    </w:p>
    <w:p w14:paraId="764E37F2" w14:textId="77777777" w:rsidR="0000647B" w:rsidRDefault="0000647B">
      <w:pPr>
        <w:pStyle w:val="Heading1"/>
        <w:keepNext w:val="0"/>
        <w:keepLines w:val="0"/>
        <w:spacing w:before="480"/>
        <w:jc w:val="right"/>
        <w:rPr>
          <w:rFonts w:ascii="Times New Roman" w:eastAsia="Times New Roman" w:hAnsi="Times New Roman" w:cs="Times New Roman"/>
          <w:b/>
          <w:sz w:val="20"/>
          <w:szCs w:val="20"/>
        </w:rPr>
      </w:pPr>
      <w:bookmarkStart w:id="93" w:name="_heading=h.xvir7l" w:colFirst="0" w:colLast="0"/>
      <w:bookmarkEnd w:id="93"/>
    </w:p>
    <w:p w14:paraId="31C54171" w14:textId="77777777" w:rsidR="0000647B" w:rsidRDefault="0000647B">
      <w:pPr>
        <w:pStyle w:val="Heading1"/>
        <w:keepNext w:val="0"/>
        <w:keepLines w:val="0"/>
        <w:spacing w:before="480"/>
        <w:jc w:val="right"/>
        <w:rPr>
          <w:rFonts w:ascii="Times New Roman" w:eastAsia="Times New Roman" w:hAnsi="Times New Roman" w:cs="Times New Roman"/>
          <w:b/>
          <w:sz w:val="20"/>
          <w:szCs w:val="20"/>
        </w:rPr>
      </w:pPr>
      <w:bookmarkStart w:id="94" w:name="_heading=h.gxnnvbjw300m" w:colFirst="0" w:colLast="0"/>
      <w:bookmarkEnd w:id="94"/>
    </w:p>
    <w:p w14:paraId="776C4FB5" w14:textId="77777777" w:rsidR="0000647B" w:rsidRDefault="0000647B">
      <w:pPr>
        <w:pStyle w:val="Heading1"/>
        <w:keepNext w:val="0"/>
        <w:keepLines w:val="0"/>
        <w:spacing w:before="480"/>
        <w:jc w:val="right"/>
        <w:rPr>
          <w:rFonts w:ascii="Times New Roman" w:eastAsia="Times New Roman" w:hAnsi="Times New Roman" w:cs="Times New Roman"/>
          <w:b/>
          <w:sz w:val="20"/>
          <w:szCs w:val="20"/>
        </w:rPr>
      </w:pPr>
      <w:bookmarkStart w:id="95" w:name="_heading=h.xz0fsxlzmtz8" w:colFirst="0" w:colLast="0"/>
      <w:bookmarkEnd w:id="95"/>
    </w:p>
    <w:p w14:paraId="113AD3C9" w14:textId="77777777" w:rsidR="0000647B" w:rsidRDefault="0000647B">
      <w:pPr>
        <w:pStyle w:val="Heading1"/>
        <w:keepNext w:val="0"/>
        <w:keepLines w:val="0"/>
        <w:spacing w:before="480"/>
        <w:jc w:val="right"/>
        <w:rPr>
          <w:rFonts w:ascii="Times New Roman" w:eastAsia="Times New Roman" w:hAnsi="Times New Roman" w:cs="Times New Roman"/>
          <w:b/>
          <w:sz w:val="20"/>
          <w:szCs w:val="20"/>
        </w:rPr>
      </w:pPr>
      <w:bookmarkStart w:id="96" w:name="_heading=h.yse07ebkszg9" w:colFirst="0" w:colLast="0"/>
      <w:bookmarkEnd w:id="96"/>
    </w:p>
    <w:p w14:paraId="18DB7168" w14:textId="77777777" w:rsidR="0000647B" w:rsidRDefault="0000647B">
      <w:pPr>
        <w:pStyle w:val="Heading1"/>
        <w:keepNext w:val="0"/>
        <w:keepLines w:val="0"/>
        <w:spacing w:before="480"/>
        <w:jc w:val="right"/>
        <w:rPr>
          <w:rFonts w:ascii="Times New Roman" w:eastAsia="Times New Roman" w:hAnsi="Times New Roman" w:cs="Times New Roman"/>
          <w:b/>
          <w:sz w:val="20"/>
          <w:szCs w:val="20"/>
        </w:rPr>
      </w:pPr>
      <w:bookmarkStart w:id="97" w:name="_heading=h.lcijbp9tq4um" w:colFirst="0" w:colLast="0"/>
      <w:bookmarkEnd w:id="97"/>
    </w:p>
    <w:p w14:paraId="359A5CC7" w14:textId="77777777" w:rsidR="0000647B" w:rsidRDefault="0000647B">
      <w:pPr>
        <w:pStyle w:val="Heading1"/>
        <w:keepNext w:val="0"/>
        <w:keepLines w:val="0"/>
        <w:spacing w:before="480"/>
        <w:rPr>
          <w:rFonts w:ascii="Times New Roman" w:eastAsia="Times New Roman" w:hAnsi="Times New Roman" w:cs="Times New Roman"/>
          <w:b/>
          <w:sz w:val="20"/>
          <w:szCs w:val="20"/>
        </w:rPr>
      </w:pPr>
      <w:bookmarkStart w:id="98" w:name="_heading=h.kn5vj5vdw8va" w:colFirst="0" w:colLast="0"/>
      <w:bookmarkEnd w:id="98"/>
    </w:p>
    <w:p w14:paraId="7DE60865" w14:textId="77777777" w:rsidR="0000647B" w:rsidRDefault="0000647B"/>
    <w:p w14:paraId="7CDCFD2E" w14:textId="77777777" w:rsidR="0000647B" w:rsidRDefault="0000647B">
      <w:pPr>
        <w:pStyle w:val="Heading1"/>
        <w:keepNext w:val="0"/>
        <w:keepLines w:val="0"/>
        <w:spacing w:before="480"/>
        <w:jc w:val="right"/>
        <w:rPr>
          <w:rFonts w:ascii="Times New Roman" w:eastAsia="Times New Roman" w:hAnsi="Times New Roman" w:cs="Times New Roman"/>
          <w:b/>
          <w:sz w:val="20"/>
          <w:szCs w:val="20"/>
        </w:rPr>
      </w:pPr>
      <w:bookmarkStart w:id="99" w:name="_heading=h.1dn7amuho99g" w:colFirst="0" w:colLast="0"/>
      <w:bookmarkEnd w:id="99"/>
    </w:p>
    <w:p w14:paraId="32C99179" w14:textId="77777777" w:rsidR="002B1656" w:rsidRDefault="002B1656">
      <w:pPr>
        <w:rPr>
          <w:rFonts w:ascii="Times New Roman" w:eastAsia="Times New Roman" w:hAnsi="Times New Roman" w:cs="Times New Roman"/>
          <w:b/>
          <w:sz w:val="20"/>
          <w:szCs w:val="20"/>
        </w:rPr>
      </w:pPr>
      <w:bookmarkStart w:id="100" w:name="_heading=h.5klhhjd59c80" w:colFirst="0" w:colLast="0"/>
      <w:bookmarkEnd w:id="100"/>
      <w:r>
        <w:rPr>
          <w:rFonts w:ascii="Times New Roman" w:eastAsia="Times New Roman" w:hAnsi="Times New Roman" w:cs="Times New Roman"/>
          <w:b/>
          <w:sz w:val="20"/>
          <w:szCs w:val="20"/>
        </w:rPr>
        <w:br w:type="page"/>
      </w:r>
    </w:p>
    <w:p w14:paraId="44E9BC88" w14:textId="3AB7A88A" w:rsidR="0000647B" w:rsidRDefault="00000000">
      <w:pPr>
        <w:pStyle w:val="Heading1"/>
        <w:keepNext w:val="0"/>
        <w:keepLines w:val="0"/>
        <w:spacing w:before="48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Додаток 1.1</w:t>
      </w:r>
    </w:p>
    <w:p w14:paraId="55F279C2" w14:textId="77777777" w:rsidR="0000647B" w:rsidRDefault="00000000">
      <w:pPr>
        <w:pStyle w:val="Heading1"/>
        <w:keepNext w:val="0"/>
        <w:keepLines w:val="0"/>
        <w:spacing w:before="0" w:after="0"/>
        <w:jc w:val="right"/>
        <w:rPr>
          <w:rFonts w:ascii="Times New Roman" w:eastAsia="Times New Roman" w:hAnsi="Times New Roman" w:cs="Times New Roman"/>
          <w:b/>
          <w:sz w:val="20"/>
          <w:szCs w:val="20"/>
          <w:highlight w:val="white"/>
        </w:rPr>
      </w:pPr>
      <w:bookmarkStart w:id="101" w:name="_heading=h.3hv69ve" w:colFirst="0" w:colLast="0"/>
      <w:bookmarkEnd w:id="101"/>
      <w:r>
        <w:rPr>
          <w:rFonts w:ascii="Times New Roman" w:eastAsia="Times New Roman" w:hAnsi="Times New Roman" w:cs="Times New Roman"/>
          <w:b/>
          <w:sz w:val="20"/>
          <w:szCs w:val="20"/>
        </w:rPr>
        <w:t xml:space="preserve">Довідка про наявність досвіду надання аналогічних послуг </w:t>
      </w:r>
    </w:p>
    <w:p w14:paraId="5235E4D6" w14:textId="77777777" w:rsidR="0000647B" w:rsidRDefault="0000647B">
      <w:pPr>
        <w:rPr>
          <w:rFonts w:ascii="Times New Roman" w:eastAsia="Times New Roman" w:hAnsi="Times New Roman" w:cs="Times New Roman"/>
          <w:sz w:val="20"/>
          <w:szCs w:val="20"/>
        </w:rPr>
      </w:pPr>
    </w:p>
    <w:tbl>
      <w:tblPr>
        <w:tblStyle w:val="af7"/>
        <w:tblW w:w="100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70"/>
        <w:gridCol w:w="1620"/>
        <w:gridCol w:w="2010"/>
        <w:gridCol w:w="2175"/>
        <w:gridCol w:w="3630"/>
      </w:tblGrid>
      <w:tr w:rsidR="0000647B" w14:paraId="19CAFB93" w14:textId="77777777">
        <w:trPr>
          <w:trHeight w:val="1500"/>
        </w:trPr>
        <w:tc>
          <w:tcPr>
            <w:tcW w:w="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8CC04" w14:textId="77777777" w:rsidR="0000647B" w:rsidRDefault="00000000">
            <w:pPr>
              <w:pStyle w:val="Heading1"/>
              <w:keepNext w:val="0"/>
              <w:keepLines w:val="0"/>
              <w:spacing w:before="0" w:after="0"/>
              <w:jc w:val="center"/>
              <w:rPr>
                <w:rFonts w:ascii="Times New Roman" w:eastAsia="Times New Roman" w:hAnsi="Times New Roman" w:cs="Times New Roman"/>
                <w:b/>
                <w:sz w:val="20"/>
                <w:szCs w:val="20"/>
              </w:rPr>
            </w:pPr>
            <w:bookmarkStart w:id="102" w:name="_heading=h.1x0gk37" w:colFirst="0" w:colLast="0"/>
            <w:bookmarkEnd w:id="102"/>
            <w:r>
              <w:rPr>
                <w:rFonts w:ascii="Times New Roman" w:eastAsia="Times New Roman" w:hAnsi="Times New Roman" w:cs="Times New Roman"/>
                <w:b/>
                <w:sz w:val="20"/>
                <w:szCs w:val="20"/>
              </w:rPr>
              <w:t>№ з/п</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8D7B356" w14:textId="77777777" w:rsidR="0000647B" w:rsidRDefault="00000000">
            <w:pPr>
              <w:pStyle w:val="Heading1"/>
              <w:keepNext w:val="0"/>
              <w:keepLines w:val="0"/>
              <w:spacing w:before="0" w:after="0"/>
              <w:jc w:val="center"/>
              <w:rPr>
                <w:rFonts w:ascii="Times New Roman" w:eastAsia="Times New Roman" w:hAnsi="Times New Roman" w:cs="Times New Roman"/>
                <w:b/>
                <w:sz w:val="20"/>
                <w:szCs w:val="20"/>
              </w:rPr>
            </w:pPr>
            <w:bookmarkStart w:id="103" w:name="_heading=h.4h042r0" w:colFirst="0" w:colLast="0"/>
            <w:bookmarkEnd w:id="103"/>
            <w:r>
              <w:rPr>
                <w:rFonts w:ascii="Times New Roman" w:eastAsia="Times New Roman" w:hAnsi="Times New Roman" w:cs="Times New Roman"/>
                <w:b/>
                <w:sz w:val="20"/>
                <w:szCs w:val="20"/>
              </w:rPr>
              <w:t xml:space="preserve">Назва </w:t>
            </w:r>
            <w:proofErr w:type="spellStart"/>
            <w:r>
              <w:rPr>
                <w:rFonts w:ascii="Times New Roman" w:eastAsia="Times New Roman" w:hAnsi="Times New Roman" w:cs="Times New Roman"/>
                <w:b/>
                <w:sz w:val="20"/>
                <w:szCs w:val="20"/>
              </w:rPr>
              <w:t>проєкту</w:t>
            </w:r>
            <w:proofErr w:type="spellEnd"/>
          </w:p>
          <w:p w14:paraId="2607A3B7" w14:textId="77777777" w:rsidR="0000647B" w:rsidRDefault="00000000">
            <w:pPr>
              <w:pStyle w:val="Heading1"/>
              <w:keepNext w:val="0"/>
              <w:keepLines w:val="0"/>
              <w:spacing w:before="0" w:after="0"/>
              <w:ind w:right="690"/>
              <w:jc w:val="center"/>
              <w:rPr>
                <w:rFonts w:ascii="Times New Roman" w:eastAsia="Times New Roman" w:hAnsi="Times New Roman" w:cs="Times New Roman"/>
                <w:b/>
                <w:sz w:val="20"/>
                <w:szCs w:val="20"/>
              </w:rPr>
            </w:pPr>
            <w:bookmarkStart w:id="104" w:name="_heading=h.2w5ecyt" w:colFirst="0" w:colLast="0"/>
            <w:bookmarkEnd w:id="104"/>
            <w:r>
              <w:rPr>
                <w:rFonts w:ascii="Times New Roman" w:eastAsia="Times New Roman" w:hAnsi="Times New Roman" w:cs="Times New Roman"/>
                <w:b/>
                <w:sz w:val="20"/>
                <w:szCs w:val="20"/>
              </w:rPr>
              <w:t xml:space="preserve"> </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20632C" w14:textId="77777777" w:rsidR="0000647B" w:rsidRDefault="00000000">
            <w:pPr>
              <w:pStyle w:val="Heading1"/>
              <w:keepNext w:val="0"/>
              <w:keepLines w:val="0"/>
              <w:spacing w:before="0" w:after="0" w:line="273" w:lineRule="auto"/>
              <w:jc w:val="center"/>
              <w:rPr>
                <w:rFonts w:ascii="Times New Roman" w:eastAsia="Times New Roman" w:hAnsi="Times New Roman" w:cs="Times New Roman"/>
                <w:b/>
                <w:sz w:val="20"/>
                <w:szCs w:val="20"/>
              </w:rPr>
            </w:pPr>
            <w:bookmarkStart w:id="105" w:name="_heading=h.1baon6m" w:colFirst="0" w:colLast="0"/>
            <w:bookmarkEnd w:id="105"/>
            <w:r>
              <w:rPr>
                <w:rFonts w:ascii="Times New Roman" w:eastAsia="Times New Roman" w:hAnsi="Times New Roman" w:cs="Times New Roman"/>
                <w:b/>
                <w:sz w:val="20"/>
                <w:szCs w:val="20"/>
              </w:rPr>
              <w:t>Номер, дата укладання договору</w:t>
            </w:r>
          </w:p>
          <w:p w14:paraId="0B895199" w14:textId="77777777" w:rsidR="0000647B" w:rsidRDefault="00000000">
            <w:pPr>
              <w:pStyle w:val="Heading1"/>
              <w:keepNext w:val="0"/>
              <w:keepLines w:val="0"/>
              <w:spacing w:before="0" w:after="0" w:line="273" w:lineRule="auto"/>
              <w:jc w:val="center"/>
              <w:rPr>
                <w:rFonts w:ascii="Times New Roman" w:eastAsia="Times New Roman" w:hAnsi="Times New Roman" w:cs="Times New Roman"/>
                <w:b/>
                <w:sz w:val="20"/>
                <w:szCs w:val="20"/>
              </w:rPr>
            </w:pPr>
            <w:bookmarkStart w:id="106" w:name="_heading=h.3vac5uf" w:colFirst="0" w:colLast="0"/>
            <w:bookmarkEnd w:id="106"/>
            <w:r>
              <w:rPr>
                <w:rFonts w:ascii="Times New Roman" w:eastAsia="Times New Roman" w:hAnsi="Times New Roman" w:cs="Times New Roman"/>
                <w:b/>
                <w:sz w:val="20"/>
                <w:szCs w:val="20"/>
              </w:rPr>
              <w:t>та</w:t>
            </w:r>
          </w:p>
          <w:p w14:paraId="2E0C206B" w14:textId="77777777" w:rsidR="0000647B" w:rsidRDefault="00000000">
            <w:pPr>
              <w:pStyle w:val="Heading1"/>
              <w:keepNext w:val="0"/>
              <w:keepLines w:val="0"/>
              <w:spacing w:before="0" w:after="0"/>
              <w:jc w:val="center"/>
              <w:rPr>
                <w:rFonts w:ascii="Times New Roman" w:eastAsia="Times New Roman" w:hAnsi="Times New Roman" w:cs="Times New Roman"/>
                <w:b/>
                <w:sz w:val="20"/>
                <w:szCs w:val="20"/>
              </w:rPr>
            </w:pPr>
            <w:bookmarkStart w:id="107" w:name="_heading=h.2afmg28" w:colFirst="0" w:colLast="0"/>
            <w:bookmarkEnd w:id="107"/>
            <w:r>
              <w:rPr>
                <w:rFonts w:ascii="Times New Roman" w:eastAsia="Times New Roman" w:hAnsi="Times New Roman" w:cs="Times New Roman"/>
                <w:b/>
                <w:sz w:val="20"/>
                <w:szCs w:val="20"/>
              </w:rPr>
              <w:t>період його виконання</w:t>
            </w:r>
          </w:p>
        </w:tc>
        <w:tc>
          <w:tcPr>
            <w:tcW w:w="21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446770" w14:textId="77777777" w:rsidR="0000647B" w:rsidRDefault="00000000">
            <w:pPr>
              <w:pStyle w:val="Heading1"/>
              <w:keepNext w:val="0"/>
              <w:keepLines w:val="0"/>
              <w:spacing w:before="0" w:after="0"/>
              <w:jc w:val="center"/>
              <w:rPr>
                <w:rFonts w:ascii="Times New Roman" w:eastAsia="Times New Roman" w:hAnsi="Times New Roman" w:cs="Times New Roman"/>
                <w:b/>
                <w:sz w:val="20"/>
                <w:szCs w:val="20"/>
              </w:rPr>
            </w:pPr>
            <w:bookmarkStart w:id="108" w:name="_heading=h.pkwqa1" w:colFirst="0" w:colLast="0"/>
            <w:bookmarkEnd w:id="108"/>
            <w:r>
              <w:rPr>
                <w:rFonts w:ascii="Times New Roman" w:eastAsia="Times New Roman" w:hAnsi="Times New Roman" w:cs="Times New Roman"/>
                <w:b/>
                <w:sz w:val="20"/>
                <w:szCs w:val="20"/>
              </w:rPr>
              <w:t xml:space="preserve">Найменування замовника та його контакти (актуальні </w:t>
            </w:r>
            <w:proofErr w:type="spellStart"/>
            <w:r>
              <w:rPr>
                <w:rFonts w:ascii="Times New Roman" w:eastAsia="Times New Roman" w:hAnsi="Times New Roman" w:cs="Times New Roman"/>
                <w:b/>
                <w:sz w:val="20"/>
                <w:szCs w:val="20"/>
              </w:rPr>
              <w:t>тел</w:t>
            </w:r>
            <w:proofErr w:type="spellEnd"/>
            <w:r>
              <w:rPr>
                <w:rFonts w:ascii="Times New Roman" w:eastAsia="Times New Roman" w:hAnsi="Times New Roman" w:cs="Times New Roman"/>
                <w:b/>
                <w:sz w:val="20"/>
                <w:szCs w:val="20"/>
              </w:rPr>
              <w:t>. та e-</w:t>
            </w:r>
            <w:proofErr w:type="spellStart"/>
            <w:r>
              <w:rPr>
                <w:rFonts w:ascii="Times New Roman" w:eastAsia="Times New Roman" w:hAnsi="Times New Roman" w:cs="Times New Roman"/>
                <w:b/>
                <w:sz w:val="20"/>
                <w:szCs w:val="20"/>
              </w:rPr>
              <w:t>mail</w:t>
            </w:r>
            <w:proofErr w:type="spellEnd"/>
            <w:r>
              <w:rPr>
                <w:rFonts w:ascii="Times New Roman" w:eastAsia="Times New Roman" w:hAnsi="Times New Roman" w:cs="Times New Roman"/>
                <w:b/>
                <w:sz w:val="20"/>
                <w:szCs w:val="20"/>
              </w:rPr>
              <w:t>)</w:t>
            </w:r>
          </w:p>
        </w:tc>
        <w:tc>
          <w:tcPr>
            <w:tcW w:w="3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4100DD" w14:textId="77777777" w:rsidR="0000647B" w:rsidRDefault="00000000">
            <w:pPr>
              <w:pStyle w:val="Heading1"/>
              <w:keepNext w:val="0"/>
              <w:keepLines w:val="0"/>
              <w:spacing w:before="0" w:after="0"/>
              <w:jc w:val="center"/>
              <w:rPr>
                <w:rFonts w:ascii="Times New Roman" w:eastAsia="Times New Roman" w:hAnsi="Times New Roman" w:cs="Times New Roman"/>
                <w:b/>
                <w:sz w:val="20"/>
                <w:szCs w:val="20"/>
              </w:rPr>
            </w:pPr>
            <w:bookmarkStart w:id="109" w:name="_heading=h.39kk8xu" w:colFirst="0" w:colLast="0"/>
            <w:bookmarkEnd w:id="109"/>
            <w:r>
              <w:rPr>
                <w:rFonts w:ascii="Times New Roman" w:eastAsia="Times New Roman" w:hAnsi="Times New Roman" w:cs="Times New Roman"/>
                <w:b/>
                <w:sz w:val="20"/>
                <w:szCs w:val="20"/>
              </w:rPr>
              <w:t xml:space="preserve">Опис завдань, які безпосередньо виконувались у межах вказаного </w:t>
            </w:r>
            <w:proofErr w:type="spellStart"/>
            <w:r>
              <w:rPr>
                <w:rFonts w:ascii="Times New Roman" w:eastAsia="Times New Roman" w:hAnsi="Times New Roman" w:cs="Times New Roman"/>
                <w:b/>
                <w:sz w:val="20"/>
                <w:szCs w:val="20"/>
              </w:rPr>
              <w:t>проєкту</w:t>
            </w:r>
            <w:proofErr w:type="spellEnd"/>
          </w:p>
        </w:tc>
      </w:tr>
      <w:tr w:rsidR="0000647B" w14:paraId="7D26B542" w14:textId="77777777">
        <w:trPr>
          <w:trHeight w:val="630"/>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21EF5A" w14:textId="77777777" w:rsidR="0000647B" w:rsidRDefault="00000000">
            <w:pPr>
              <w:pStyle w:val="Heading1"/>
              <w:keepNext w:val="0"/>
              <w:keepLines w:val="0"/>
              <w:spacing w:before="480" w:after="0"/>
              <w:jc w:val="both"/>
              <w:rPr>
                <w:rFonts w:ascii="Times New Roman" w:eastAsia="Times New Roman" w:hAnsi="Times New Roman" w:cs="Times New Roman"/>
                <w:b/>
                <w:sz w:val="20"/>
                <w:szCs w:val="20"/>
              </w:rPr>
            </w:pPr>
            <w:bookmarkStart w:id="110" w:name="_heading=h.48pi1tg" w:colFirst="0" w:colLast="0"/>
            <w:bookmarkEnd w:id="110"/>
            <w:r>
              <w:rPr>
                <w:rFonts w:ascii="Times New Roman" w:eastAsia="Times New Roman" w:hAnsi="Times New Roman" w:cs="Times New Roman"/>
                <w:b/>
                <w:sz w:val="20"/>
                <w:szCs w:val="20"/>
              </w:rPr>
              <w:t>1.</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FE804F7" w14:textId="77777777" w:rsidR="0000647B" w:rsidRDefault="00000000">
            <w:pPr>
              <w:pStyle w:val="Heading1"/>
              <w:keepNext w:val="0"/>
              <w:keepLines w:val="0"/>
              <w:spacing w:before="480" w:after="0"/>
              <w:jc w:val="both"/>
              <w:rPr>
                <w:rFonts w:ascii="Times New Roman" w:eastAsia="Times New Roman" w:hAnsi="Times New Roman" w:cs="Times New Roman"/>
                <w:b/>
                <w:sz w:val="20"/>
                <w:szCs w:val="20"/>
              </w:rPr>
            </w:pPr>
            <w:bookmarkStart w:id="111" w:name="_heading=h.2nusc19" w:colFirst="0" w:colLast="0"/>
            <w:bookmarkEnd w:id="111"/>
            <w:r>
              <w:rPr>
                <w:rFonts w:ascii="Times New Roman" w:eastAsia="Times New Roman" w:hAnsi="Times New Roman" w:cs="Times New Roman"/>
                <w:b/>
                <w:sz w:val="20"/>
                <w:szCs w:val="20"/>
              </w:rPr>
              <w:t xml:space="preserve">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03137D8E" w14:textId="77777777" w:rsidR="0000647B" w:rsidRDefault="00000000">
            <w:pPr>
              <w:pStyle w:val="Heading1"/>
              <w:keepNext w:val="0"/>
              <w:keepLines w:val="0"/>
              <w:spacing w:before="480" w:after="0"/>
              <w:jc w:val="both"/>
              <w:rPr>
                <w:rFonts w:ascii="Times New Roman" w:eastAsia="Times New Roman" w:hAnsi="Times New Roman" w:cs="Times New Roman"/>
                <w:b/>
                <w:sz w:val="20"/>
                <w:szCs w:val="20"/>
              </w:rPr>
            </w:pPr>
            <w:bookmarkStart w:id="112" w:name="_heading=h.1302m92" w:colFirst="0" w:colLast="0"/>
            <w:bookmarkEnd w:id="112"/>
            <w:r>
              <w:rPr>
                <w:rFonts w:ascii="Times New Roman" w:eastAsia="Times New Roman" w:hAnsi="Times New Roman" w:cs="Times New Roman"/>
                <w:b/>
                <w:sz w:val="20"/>
                <w:szCs w:val="20"/>
              </w:rPr>
              <w:t xml:space="preserve"> </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1DC473F3" w14:textId="77777777" w:rsidR="0000647B" w:rsidRDefault="00000000">
            <w:pPr>
              <w:pStyle w:val="Heading1"/>
              <w:keepNext w:val="0"/>
              <w:keepLines w:val="0"/>
              <w:spacing w:before="480" w:after="0"/>
              <w:jc w:val="both"/>
              <w:rPr>
                <w:rFonts w:ascii="Times New Roman" w:eastAsia="Times New Roman" w:hAnsi="Times New Roman" w:cs="Times New Roman"/>
                <w:b/>
                <w:sz w:val="20"/>
                <w:szCs w:val="20"/>
              </w:rPr>
            </w:pPr>
            <w:bookmarkStart w:id="113" w:name="_heading=h.3mzq4wv" w:colFirst="0" w:colLast="0"/>
            <w:bookmarkEnd w:id="113"/>
            <w:r>
              <w:rPr>
                <w:rFonts w:ascii="Times New Roman" w:eastAsia="Times New Roman" w:hAnsi="Times New Roman" w:cs="Times New Roman"/>
                <w:b/>
                <w:sz w:val="20"/>
                <w:szCs w:val="20"/>
              </w:rPr>
              <w:t xml:space="preserve"> </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tcPr>
          <w:p w14:paraId="14A0F013" w14:textId="77777777" w:rsidR="0000647B" w:rsidRDefault="00000000">
            <w:pPr>
              <w:pStyle w:val="Heading1"/>
              <w:keepNext w:val="0"/>
              <w:keepLines w:val="0"/>
              <w:spacing w:before="480" w:after="0"/>
              <w:jc w:val="both"/>
              <w:rPr>
                <w:rFonts w:ascii="Times New Roman" w:eastAsia="Times New Roman" w:hAnsi="Times New Roman" w:cs="Times New Roman"/>
                <w:b/>
                <w:sz w:val="20"/>
                <w:szCs w:val="20"/>
              </w:rPr>
            </w:pPr>
            <w:bookmarkStart w:id="114" w:name="_heading=h.2250f4o" w:colFirst="0" w:colLast="0"/>
            <w:bookmarkEnd w:id="114"/>
            <w:r>
              <w:rPr>
                <w:rFonts w:ascii="Times New Roman" w:eastAsia="Times New Roman" w:hAnsi="Times New Roman" w:cs="Times New Roman"/>
                <w:b/>
                <w:sz w:val="20"/>
                <w:szCs w:val="20"/>
              </w:rPr>
              <w:t xml:space="preserve"> </w:t>
            </w:r>
          </w:p>
        </w:tc>
      </w:tr>
      <w:tr w:rsidR="0000647B" w14:paraId="61FCC669" w14:textId="77777777">
        <w:trPr>
          <w:trHeight w:val="630"/>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049332" w14:textId="77777777" w:rsidR="0000647B" w:rsidRDefault="00000000">
            <w:pPr>
              <w:pStyle w:val="Heading1"/>
              <w:keepNext w:val="0"/>
              <w:keepLines w:val="0"/>
              <w:spacing w:before="480" w:after="0"/>
              <w:jc w:val="both"/>
              <w:rPr>
                <w:rFonts w:ascii="Times New Roman" w:eastAsia="Times New Roman" w:hAnsi="Times New Roman" w:cs="Times New Roman"/>
                <w:b/>
                <w:sz w:val="20"/>
                <w:szCs w:val="20"/>
              </w:rPr>
            </w:pPr>
            <w:bookmarkStart w:id="115" w:name="_heading=h.haapch" w:colFirst="0" w:colLast="0"/>
            <w:bookmarkEnd w:id="115"/>
            <w:r>
              <w:rPr>
                <w:rFonts w:ascii="Times New Roman" w:eastAsia="Times New Roman" w:hAnsi="Times New Roman" w:cs="Times New Roman"/>
                <w:b/>
                <w:sz w:val="20"/>
                <w:szCs w:val="20"/>
              </w:rPr>
              <w:t>..</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78FC67F" w14:textId="77777777" w:rsidR="0000647B" w:rsidRDefault="00000000">
            <w:pPr>
              <w:pStyle w:val="Heading1"/>
              <w:keepNext w:val="0"/>
              <w:keepLines w:val="0"/>
              <w:spacing w:before="480" w:after="0"/>
              <w:jc w:val="both"/>
              <w:rPr>
                <w:rFonts w:ascii="Times New Roman" w:eastAsia="Times New Roman" w:hAnsi="Times New Roman" w:cs="Times New Roman"/>
                <w:b/>
                <w:sz w:val="20"/>
                <w:szCs w:val="20"/>
              </w:rPr>
            </w:pPr>
            <w:bookmarkStart w:id="116" w:name="_heading=h.319y80a" w:colFirst="0" w:colLast="0"/>
            <w:bookmarkEnd w:id="116"/>
            <w:r>
              <w:rPr>
                <w:rFonts w:ascii="Times New Roman" w:eastAsia="Times New Roman" w:hAnsi="Times New Roman" w:cs="Times New Roman"/>
                <w:b/>
                <w:sz w:val="20"/>
                <w:szCs w:val="20"/>
              </w:rPr>
              <w:t xml:space="preserve">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21BECE1B" w14:textId="77777777" w:rsidR="0000647B" w:rsidRDefault="00000000">
            <w:pPr>
              <w:pStyle w:val="Heading1"/>
              <w:keepNext w:val="0"/>
              <w:keepLines w:val="0"/>
              <w:spacing w:before="480" w:after="0"/>
              <w:jc w:val="both"/>
              <w:rPr>
                <w:rFonts w:ascii="Times New Roman" w:eastAsia="Times New Roman" w:hAnsi="Times New Roman" w:cs="Times New Roman"/>
                <w:b/>
                <w:sz w:val="20"/>
                <w:szCs w:val="20"/>
              </w:rPr>
            </w:pPr>
            <w:bookmarkStart w:id="117" w:name="_heading=h.1gf8i83" w:colFirst="0" w:colLast="0"/>
            <w:bookmarkEnd w:id="117"/>
            <w:r>
              <w:rPr>
                <w:rFonts w:ascii="Times New Roman" w:eastAsia="Times New Roman" w:hAnsi="Times New Roman" w:cs="Times New Roman"/>
                <w:b/>
                <w:sz w:val="20"/>
                <w:szCs w:val="20"/>
              </w:rPr>
              <w:t xml:space="preserve"> </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2FF59EBA" w14:textId="77777777" w:rsidR="0000647B" w:rsidRDefault="00000000">
            <w:pPr>
              <w:pStyle w:val="Heading1"/>
              <w:keepNext w:val="0"/>
              <w:keepLines w:val="0"/>
              <w:spacing w:before="480" w:after="0"/>
              <w:jc w:val="both"/>
              <w:rPr>
                <w:rFonts w:ascii="Times New Roman" w:eastAsia="Times New Roman" w:hAnsi="Times New Roman" w:cs="Times New Roman"/>
                <w:b/>
                <w:sz w:val="20"/>
                <w:szCs w:val="20"/>
              </w:rPr>
            </w:pPr>
            <w:bookmarkStart w:id="118" w:name="_heading=h.40ew0vw" w:colFirst="0" w:colLast="0"/>
            <w:bookmarkEnd w:id="118"/>
            <w:r>
              <w:rPr>
                <w:rFonts w:ascii="Times New Roman" w:eastAsia="Times New Roman" w:hAnsi="Times New Roman" w:cs="Times New Roman"/>
                <w:b/>
                <w:sz w:val="20"/>
                <w:szCs w:val="20"/>
              </w:rPr>
              <w:t xml:space="preserve"> </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tcPr>
          <w:p w14:paraId="7CD712E5" w14:textId="77777777" w:rsidR="0000647B" w:rsidRDefault="00000000">
            <w:pPr>
              <w:pStyle w:val="Heading1"/>
              <w:keepNext w:val="0"/>
              <w:keepLines w:val="0"/>
              <w:spacing w:before="480" w:after="0"/>
              <w:jc w:val="both"/>
              <w:rPr>
                <w:rFonts w:ascii="Times New Roman" w:eastAsia="Times New Roman" w:hAnsi="Times New Roman" w:cs="Times New Roman"/>
                <w:b/>
                <w:sz w:val="20"/>
                <w:szCs w:val="20"/>
              </w:rPr>
            </w:pPr>
            <w:bookmarkStart w:id="119" w:name="_heading=h.2fk6b3p" w:colFirst="0" w:colLast="0"/>
            <w:bookmarkEnd w:id="119"/>
            <w:r>
              <w:rPr>
                <w:rFonts w:ascii="Times New Roman" w:eastAsia="Times New Roman" w:hAnsi="Times New Roman" w:cs="Times New Roman"/>
                <w:b/>
                <w:sz w:val="20"/>
                <w:szCs w:val="20"/>
              </w:rPr>
              <w:t xml:space="preserve"> </w:t>
            </w:r>
          </w:p>
        </w:tc>
      </w:tr>
    </w:tbl>
    <w:p w14:paraId="3954A7A6" w14:textId="77777777" w:rsidR="0000647B" w:rsidRDefault="00000000">
      <w:pPr>
        <w:pStyle w:val="Heading1"/>
        <w:keepNext w:val="0"/>
        <w:keepLines w:val="0"/>
        <w:spacing w:before="480" w:after="0"/>
        <w:jc w:val="both"/>
        <w:rPr>
          <w:rFonts w:ascii="Times New Roman" w:eastAsia="Times New Roman" w:hAnsi="Times New Roman" w:cs="Times New Roman"/>
          <w:b/>
          <w:sz w:val="20"/>
          <w:szCs w:val="20"/>
        </w:rPr>
      </w:pPr>
      <w:bookmarkStart w:id="120" w:name="_heading=h.upglbi" w:colFirst="0" w:colLast="0"/>
      <w:bookmarkEnd w:id="120"/>
      <w:r>
        <w:rPr>
          <w:rFonts w:ascii="Times New Roman" w:eastAsia="Times New Roman" w:hAnsi="Times New Roman" w:cs="Times New Roman"/>
          <w:b/>
          <w:sz w:val="20"/>
          <w:szCs w:val="20"/>
        </w:rPr>
        <w:t xml:space="preserve">  </w:t>
      </w:r>
    </w:p>
    <w:p w14:paraId="7FB06EA8" w14:textId="77777777" w:rsidR="0000647B" w:rsidRDefault="00000000">
      <w:pPr>
        <w:pStyle w:val="Heading1"/>
        <w:keepNext w:val="0"/>
        <w:keepLines w:val="0"/>
        <w:spacing w:before="120" w:after="0"/>
        <w:jc w:val="both"/>
        <w:rPr>
          <w:rFonts w:ascii="Times New Roman" w:eastAsia="Times New Roman" w:hAnsi="Times New Roman" w:cs="Times New Roman"/>
          <w:b/>
          <w:sz w:val="20"/>
          <w:szCs w:val="20"/>
        </w:rPr>
      </w:pPr>
      <w:bookmarkStart w:id="121" w:name="_heading=h.3ep43zb" w:colFirst="0" w:colLast="0"/>
      <w:bookmarkEnd w:id="121"/>
      <w:r>
        <w:rPr>
          <w:rFonts w:ascii="Times New Roman" w:eastAsia="Times New Roman" w:hAnsi="Times New Roman" w:cs="Times New Roman"/>
          <w:b/>
          <w:sz w:val="20"/>
          <w:szCs w:val="20"/>
        </w:rPr>
        <w:t>Підпис уповноваженої особи Учасника</w:t>
      </w:r>
      <w:r>
        <w:rPr>
          <w:rFonts w:ascii="Times New Roman" w:eastAsia="Times New Roman" w:hAnsi="Times New Roman" w:cs="Times New Roman"/>
          <w:b/>
          <w:sz w:val="20"/>
          <w:szCs w:val="20"/>
        </w:rPr>
        <w:tab/>
        <w:t xml:space="preserve">____________________________________  (Прізвище, ініціали)  </w:t>
      </w:r>
    </w:p>
    <w:p w14:paraId="2E921DB1" w14:textId="77777777" w:rsidR="0000647B" w:rsidRDefault="00000000">
      <w:pPr>
        <w:pStyle w:val="Heading1"/>
        <w:keepNext w:val="0"/>
        <w:keepLines w:val="0"/>
        <w:spacing w:before="120" w:after="0"/>
        <w:jc w:val="both"/>
        <w:rPr>
          <w:rFonts w:ascii="Times New Roman" w:eastAsia="Times New Roman" w:hAnsi="Times New Roman" w:cs="Times New Roman"/>
          <w:b/>
          <w:sz w:val="20"/>
          <w:szCs w:val="20"/>
        </w:rPr>
      </w:pPr>
      <w:bookmarkStart w:id="122" w:name="_heading=h.1tuee74" w:colFirst="0" w:colLast="0"/>
      <w:bookmarkEnd w:id="122"/>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 xml:space="preserve">               (підпис)</w:t>
      </w:r>
    </w:p>
    <w:p w14:paraId="3689D01D" w14:textId="77777777" w:rsidR="0000647B" w:rsidRDefault="00000000">
      <w:pPr>
        <w:pStyle w:val="Heading1"/>
        <w:keepNext w:val="0"/>
        <w:keepLines w:val="0"/>
        <w:spacing w:before="120" w:after="0"/>
        <w:jc w:val="both"/>
        <w:rPr>
          <w:rFonts w:ascii="Times New Roman" w:eastAsia="Times New Roman" w:hAnsi="Times New Roman" w:cs="Times New Roman"/>
          <w:b/>
          <w:sz w:val="20"/>
          <w:szCs w:val="20"/>
        </w:rPr>
      </w:pPr>
      <w:bookmarkStart w:id="123" w:name="_heading=h.4du1wux" w:colFirst="0" w:colLast="0"/>
      <w:bookmarkEnd w:id="123"/>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М.П. (у разі наявності)</w:t>
      </w:r>
    </w:p>
    <w:p w14:paraId="6001C6F1" w14:textId="77777777" w:rsidR="0000647B" w:rsidRDefault="00000000">
      <w:pPr>
        <w:pStyle w:val="Heading1"/>
        <w:keepNext w:val="0"/>
        <w:keepLines w:val="0"/>
        <w:spacing w:before="120" w:after="0"/>
        <w:jc w:val="both"/>
        <w:rPr>
          <w:rFonts w:ascii="Times New Roman" w:eastAsia="Times New Roman" w:hAnsi="Times New Roman" w:cs="Times New Roman"/>
          <w:b/>
          <w:sz w:val="20"/>
          <w:szCs w:val="20"/>
        </w:rPr>
      </w:pPr>
      <w:bookmarkStart w:id="124" w:name="_heading=h.2szc72q" w:colFirst="0" w:colLast="0"/>
      <w:bookmarkEnd w:id="124"/>
      <w:r>
        <w:rPr>
          <w:rFonts w:ascii="Times New Roman" w:eastAsia="Times New Roman" w:hAnsi="Times New Roman" w:cs="Times New Roman"/>
          <w:b/>
          <w:sz w:val="20"/>
          <w:szCs w:val="20"/>
        </w:rPr>
        <w:t>«___» ___________ 20</w:t>
      </w:r>
      <w:r>
        <w:rPr>
          <w:rFonts w:ascii="Times New Roman" w:eastAsia="Times New Roman" w:hAnsi="Times New Roman" w:cs="Times New Roman"/>
          <w:b/>
          <w:sz w:val="20"/>
          <w:szCs w:val="20"/>
          <w:highlight w:val="white"/>
        </w:rPr>
        <w:t xml:space="preserve">22 </w:t>
      </w:r>
      <w:r>
        <w:rPr>
          <w:rFonts w:ascii="Times New Roman" w:eastAsia="Times New Roman" w:hAnsi="Times New Roman" w:cs="Times New Roman"/>
          <w:b/>
          <w:sz w:val="20"/>
          <w:szCs w:val="20"/>
        </w:rPr>
        <w:t>року</w:t>
      </w:r>
    </w:p>
    <w:p w14:paraId="3F3A06A9" w14:textId="77777777" w:rsidR="0000647B" w:rsidRDefault="00000000">
      <w:pPr>
        <w:pStyle w:val="Heading1"/>
        <w:keepNext w:val="0"/>
        <w:keepLines w:val="0"/>
        <w:spacing w:before="480" w:after="0"/>
        <w:jc w:val="both"/>
        <w:rPr>
          <w:rFonts w:ascii="Times New Roman" w:eastAsia="Times New Roman" w:hAnsi="Times New Roman" w:cs="Times New Roman"/>
          <w:b/>
          <w:sz w:val="20"/>
          <w:szCs w:val="20"/>
        </w:rPr>
      </w:pPr>
      <w:bookmarkStart w:id="125" w:name="_heading=h.184mhaj" w:colFirst="0" w:colLast="0"/>
      <w:bookmarkEnd w:id="125"/>
      <w:r>
        <w:rPr>
          <w:rFonts w:ascii="Times New Roman" w:eastAsia="Times New Roman" w:hAnsi="Times New Roman" w:cs="Times New Roman"/>
          <w:b/>
          <w:sz w:val="20"/>
          <w:szCs w:val="20"/>
        </w:rPr>
        <w:t xml:space="preserve"> </w:t>
      </w:r>
    </w:p>
    <w:p w14:paraId="301E4595" w14:textId="77777777" w:rsidR="0000647B" w:rsidRDefault="00000000">
      <w:pPr>
        <w:pStyle w:val="Heading1"/>
        <w:keepNext w:val="0"/>
        <w:keepLines w:val="0"/>
        <w:spacing w:before="480" w:after="0"/>
        <w:jc w:val="both"/>
        <w:rPr>
          <w:rFonts w:ascii="Times New Roman" w:eastAsia="Times New Roman" w:hAnsi="Times New Roman" w:cs="Times New Roman"/>
          <w:b/>
          <w:sz w:val="20"/>
          <w:szCs w:val="20"/>
        </w:rPr>
      </w:pPr>
      <w:bookmarkStart w:id="126" w:name="_heading=h.3s49zyc" w:colFirst="0" w:colLast="0"/>
      <w:bookmarkEnd w:id="126"/>
      <w:r>
        <w:rPr>
          <w:rFonts w:ascii="Times New Roman" w:eastAsia="Times New Roman" w:hAnsi="Times New Roman" w:cs="Times New Roman"/>
          <w:b/>
          <w:sz w:val="20"/>
          <w:szCs w:val="20"/>
        </w:rPr>
        <w:t xml:space="preserve"> </w:t>
      </w:r>
    </w:p>
    <w:p w14:paraId="146023D9" w14:textId="77777777" w:rsidR="0000647B" w:rsidRDefault="0000647B">
      <w:pPr>
        <w:pStyle w:val="Heading1"/>
        <w:keepNext w:val="0"/>
        <w:keepLines w:val="0"/>
        <w:spacing w:before="480" w:after="0"/>
        <w:jc w:val="both"/>
        <w:rPr>
          <w:rFonts w:ascii="Times New Roman" w:eastAsia="Times New Roman" w:hAnsi="Times New Roman" w:cs="Times New Roman"/>
          <w:b/>
          <w:sz w:val="20"/>
          <w:szCs w:val="20"/>
        </w:rPr>
      </w:pPr>
      <w:bookmarkStart w:id="127" w:name="_heading=h.279ka65" w:colFirst="0" w:colLast="0"/>
      <w:bookmarkEnd w:id="127"/>
    </w:p>
    <w:p w14:paraId="474BF095" w14:textId="77777777" w:rsidR="0000647B" w:rsidRDefault="0000647B">
      <w:pPr>
        <w:rPr>
          <w:rFonts w:ascii="Times New Roman" w:eastAsia="Times New Roman" w:hAnsi="Times New Roman" w:cs="Times New Roman"/>
          <w:sz w:val="20"/>
          <w:szCs w:val="20"/>
        </w:rPr>
      </w:pPr>
    </w:p>
    <w:p w14:paraId="4759592C" w14:textId="77777777" w:rsidR="0000647B" w:rsidRDefault="00000000">
      <w:pPr>
        <w:pStyle w:val="Heading1"/>
        <w:keepNext w:val="0"/>
        <w:keepLines w:val="0"/>
        <w:spacing w:before="480" w:after="0"/>
        <w:rPr>
          <w:rFonts w:ascii="Times New Roman" w:eastAsia="Times New Roman" w:hAnsi="Times New Roman" w:cs="Times New Roman"/>
          <w:b/>
          <w:sz w:val="20"/>
          <w:szCs w:val="20"/>
        </w:rPr>
      </w:pPr>
      <w:bookmarkStart w:id="128" w:name="_heading=h.meukdy" w:colFirst="0" w:colLast="0"/>
      <w:bookmarkEnd w:id="128"/>
      <w:r>
        <w:br w:type="page"/>
      </w:r>
    </w:p>
    <w:p w14:paraId="49BECD0B" w14:textId="77777777" w:rsidR="0000647B" w:rsidRDefault="00000000">
      <w:pPr>
        <w:pStyle w:val="Heading1"/>
        <w:keepNext w:val="0"/>
        <w:keepLines w:val="0"/>
        <w:spacing w:before="480" w:after="0"/>
        <w:jc w:val="right"/>
        <w:rPr>
          <w:rFonts w:ascii="Times New Roman" w:eastAsia="Times New Roman" w:hAnsi="Times New Roman" w:cs="Times New Roman"/>
          <w:b/>
          <w:sz w:val="20"/>
          <w:szCs w:val="20"/>
        </w:rPr>
      </w:pPr>
      <w:bookmarkStart w:id="129" w:name="_heading=h.36ei31r" w:colFirst="0" w:colLast="0"/>
      <w:bookmarkEnd w:id="129"/>
      <w:r>
        <w:rPr>
          <w:rFonts w:ascii="Times New Roman" w:eastAsia="Times New Roman" w:hAnsi="Times New Roman" w:cs="Times New Roman"/>
          <w:b/>
          <w:sz w:val="20"/>
          <w:szCs w:val="20"/>
        </w:rPr>
        <w:lastRenderedPageBreak/>
        <w:t>Додаток 1.2</w:t>
      </w:r>
    </w:p>
    <w:p w14:paraId="37CCF397" w14:textId="77777777" w:rsidR="0000647B" w:rsidRDefault="00000000">
      <w:pPr>
        <w:pStyle w:val="Heading1"/>
        <w:keepNext w:val="0"/>
        <w:keepLines w:val="0"/>
        <w:spacing w:before="0" w:after="0"/>
        <w:jc w:val="right"/>
        <w:rPr>
          <w:rFonts w:ascii="Times New Roman" w:eastAsia="Times New Roman" w:hAnsi="Times New Roman" w:cs="Times New Roman"/>
          <w:b/>
          <w:sz w:val="20"/>
          <w:szCs w:val="20"/>
        </w:rPr>
      </w:pPr>
      <w:bookmarkStart w:id="130" w:name="_heading=h.1ljsd9k" w:colFirst="0" w:colLast="0"/>
      <w:bookmarkEnd w:id="130"/>
      <w:r>
        <w:rPr>
          <w:rFonts w:ascii="Times New Roman" w:eastAsia="Times New Roman" w:hAnsi="Times New Roman" w:cs="Times New Roman"/>
          <w:b/>
          <w:sz w:val="20"/>
          <w:szCs w:val="20"/>
        </w:rPr>
        <w:t xml:space="preserve">Довідка з переліком працівників, які будуть залучені до надання послуг у рамках </w:t>
      </w:r>
      <w:proofErr w:type="spellStart"/>
      <w:r>
        <w:rPr>
          <w:rFonts w:ascii="Times New Roman" w:eastAsia="Times New Roman" w:hAnsi="Times New Roman" w:cs="Times New Roman"/>
          <w:b/>
          <w:sz w:val="20"/>
          <w:szCs w:val="20"/>
        </w:rPr>
        <w:t>проєкту</w:t>
      </w:r>
      <w:proofErr w:type="spellEnd"/>
    </w:p>
    <w:p w14:paraId="4CA9C477" w14:textId="77777777" w:rsidR="0000647B" w:rsidRDefault="0000647B">
      <w:pPr>
        <w:jc w:val="center"/>
        <w:rPr>
          <w:rFonts w:ascii="Times New Roman" w:eastAsia="Times New Roman" w:hAnsi="Times New Roman" w:cs="Times New Roman"/>
          <w:sz w:val="20"/>
          <w:szCs w:val="20"/>
        </w:rPr>
      </w:pPr>
    </w:p>
    <w:tbl>
      <w:tblPr>
        <w:tblStyle w:val="af8"/>
        <w:tblW w:w="100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3255"/>
        <w:gridCol w:w="2940"/>
        <w:gridCol w:w="3278"/>
      </w:tblGrid>
      <w:tr w:rsidR="0000647B" w14:paraId="5086AA55" w14:textId="77777777">
        <w:tc>
          <w:tcPr>
            <w:tcW w:w="555" w:type="dxa"/>
            <w:shd w:val="clear" w:color="auto" w:fill="auto"/>
            <w:tcMar>
              <w:top w:w="100" w:type="dxa"/>
              <w:left w:w="100" w:type="dxa"/>
              <w:bottom w:w="100" w:type="dxa"/>
              <w:right w:w="100" w:type="dxa"/>
            </w:tcMar>
          </w:tcPr>
          <w:p w14:paraId="27E2F68D" w14:textId="77777777" w:rsidR="0000647B" w:rsidRDefault="00000000">
            <w:pPr>
              <w:pStyle w:val="Heading1"/>
              <w:keepNext w:val="0"/>
              <w:keepLines w:val="0"/>
              <w:spacing w:before="480" w:after="0"/>
              <w:jc w:val="center"/>
              <w:rPr>
                <w:rFonts w:ascii="Times New Roman" w:eastAsia="Times New Roman" w:hAnsi="Times New Roman" w:cs="Times New Roman"/>
                <w:b/>
                <w:sz w:val="20"/>
                <w:szCs w:val="20"/>
              </w:rPr>
            </w:pPr>
            <w:bookmarkStart w:id="131" w:name="_heading=h.45jfvxd" w:colFirst="0" w:colLast="0"/>
            <w:bookmarkEnd w:id="131"/>
            <w:r>
              <w:rPr>
                <w:rFonts w:ascii="Times New Roman" w:eastAsia="Times New Roman" w:hAnsi="Times New Roman" w:cs="Times New Roman"/>
                <w:b/>
                <w:color w:val="212529"/>
                <w:sz w:val="20"/>
                <w:szCs w:val="20"/>
              </w:rPr>
              <w:t>№</w:t>
            </w:r>
          </w:p>
        </w:tc>
        <w:tc>
          <w:tcPr>
            <w:tcW w:w="3255" w:type="dxa"/>
            <w:shd w:val="clear" w:color="auto" w:fill="auto"/>
            <w:tcMar>
              <w:top w:w="100" w:type="dxa"/>
              <w:left w:w="100" w:type="dxa"/>
              <w:bottom w:w="100" w:type="dxa"/>
              <w:right w:w="100" w:type="dxa"/>
            </w:tcMar>
          </w:tcPr>
          <w:p w14:paraId="49195996" w14:textId="77777777" w:rsidR="0000647B" w:rsidRDefault="00000000">
            <w:pPr>
              <w:spacing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ПІБ працівника/члена </w:t>
            </w:r>
            <w:proofErr w:type="spellStart"/>
            <w:r>
              <w:rPr>
                <w:rFonts w:ascii="Times New Roman" w:eastAsia="Times New Roman" w:hAnsi="Times New Roman" w:cs="Times New Roman"/>
                <w:b/>
                <w:sz w:val="20"/>
                <w:szCs w:val="20"/>
                <w:highlight w:val="white"/>
              </w:rPr>
              <w:t>проєктної</w:t>
            </w:r>
            <w:proofErr w:type="spellEnd"/>
            <w:r>
              <w:rPr>
                <w:rFonts w:ascii="Times New Roman" w:eastAsia="Times New Roman" w:hAnsi="Times New Roman" w:cs="Times New Roman"/>
                <w:b/>
                <w:sz w:val="20"/>
                <w:szCs w:val="20"/>
                <w:highlight w:val="white"/>
              </w:rPr>
              <w:t xml:space="preserve"> команди Учасника</w:t>
            </w:r>
          </w:p>
        </w:tc>
        <w:tc>
          <w:tcPr>
            <w:tcW w:w="2940" w:type="dxa"/>
            <w:shd w:val="clear" w:color="auto" w:fill="auto"/>
            <w:tcMar>
              <w:top w:w="100" w:type="dxa"/>
              <w:left w:w="100" w:type="dxa"/>
              <w:bottom w:w="100" w:type="dxa"/>
              <w:right w:w="100" w:type="dxa"/>
            </w:tcMar>
          </w:tcPr>
          <w:p w14:paraId="6C8EAB94" w14:textId="77777777" w:rsidR="0000647B" w:rsidRDefault="00000000">
            <w:pPr>
              <w:spacing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Посада/позиція у </w:t>
            </w:r>
            <w:proofErr w:type="spellStart"/>
            <w:r>
              <w:rPr>
                <w:rFonts w:ascii="Times New Roman" w:eastAsia="Times New Roman" w:hAnsi="Times New Roman" w:cs="Times New Roman"/>
                <w:b/>
                <w:sz w:val="20"/>
                <w:szCs w:val="20"/>
                <w:highlight w:val="white"/>
              </w:rPr>
              <w:t>проєктній</w:t>
            </w:r>
            <w:proofErr w:type="spellEnd"/>
            <w:r>
              <w:rPr>
                <w:rFonts w:ascii="Times New Roman" w:eastAsia="Times New Roman" w:hAnsi="Times New Roman" w:cs="Times New Roman"/>
                <w:b/>
                <w:sz w:val="20"/>
                <w:szCs w:val="20"/>
                <w:highlight w:val="white"/>
              </w:rPr>
              <w:t xml:space="preserve"> команді Учасника</w:t>
            </w:r>
          </w:p>
        </w:tc>
        <w:tc>
          <w:tcPr>
            <w:tcW w:w="3278" w:type="dxa"/>
            <w:shd w:val="clear" w:color="auto" w:fill="auto"/>
            <w:tcMar>
              <w:top w:w="100" w:type="dxa"/>
              <w:left w:w="100" w:type="dxa"/>
              <w:bottom w:w="100" w:type="dxa"/>
              <w:right w:w="100" w:type="dxa"/>
            </w:tcMar>
          </w:tcPr>
          <w:p w14:paraId="38592FAC" w14:textId="77777777" w:rsidR="0000647B" w:rsidRDefault="00000000">
            <w:pPr>
              <w:spacing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Інформація про кваліфікацію, професійні сертифікати, наявність фахових публікацій, досвід, та виконані </w:t>
            </w:r>
            <w:proofErr w:type="spellStart"/>
            <w:r>
              <w:rPr>
                <w:rFonts w:ascii="Times New Roman" w:eastAsia="Times New Roman" w:hAnsi="Times New Roman" w:cs="Times New Roman"/>
                <w:b/>
                <w:sz w:val="20"/>
                <w:szCs w:val="20"/>
                <w:highlight w:val="white"/>
              </w:rPr>
              <w:t>проєкти</w:t>
            </w:r>
            <w:proofErr w:type="spellEnd"/>
            <w:r>
              <w:rPr>
                <w:rFonts w:ascii="Times New Roman" w:eastAsia="Times New Roman" w:hAnsi="Times New Roman" w:cs="Times New Roman"/>
                <w:b/>
                <w:sz w:val="20"/>
                <w:szCs w:val="20"/>
                <w:highlight w:val="white"/>
              </w:rPr>
              <w:t xml:space="preserve">, що підтверджують Вимоги до кваліфікації Учасників </w:t>
            </w:r>
            <w:r>
              <w:rPr>
                <w:rFonts w:ascii="Times New Roman" w:eastAsia="Times New Roman" w:hAnsi="Times New Roman" w:cs="Times New Roman"/>
                <w:b/>
                <w:sz w:val="20"/>
                <w:szCs w:val="20"/>
                <w:highlight w:val="white"/>
              </w:rPr>
              <w:br/>
              <w:t>(Додаток 2)</w:t>
            </w:r>
          </w:p>
        </w:tc>
      </w:tr>
      <w:tr w:rsidR="0000647B" w14:paraId="5B3B9012" w14:textId="77777777">
        <w:tc>
          <w:tcPr>
            <w:tcW w:w="555" w:type="dxa"/>
            <w:shd w:val="clear" w:color="auto" w:fill="auto"/>
            <w:tcMar>
              <w:top w:w="100" w:type="dxa"/>
              <w:left w:w="100" w:type="dxa"/>
              <w:bottom w:w="100" w:type="dxa"/>
              <w:right w:w="100" w:type="dxa"/>
            </w:tcMar>
          </w:tcPr>
          <w:p w14:paraId="59415858" w14:textId="77777777" w:rsidR="0000647B" w:rsidRDefault="0000647B">
            <w:pPr>
              <w:widowControl w:val="0"/>
              <w:numPr>
                <w:ilvl w:val="0"/>
                <w:numId w:val="35"/>
              </w:numPr>
              <w:spacing w:line="240" w:lineRule="auto"/>
              <w:ind w:left="283" w:hanging="358"/>
              <w:jc w:val="center"/>
              <w:rPr>
                <w:rFonts w:ascii="Times New Roman" w:eastAsia="Times New Roman" w:hAnsi="Times New Roman" w:cs="Times New Roman"/>
                <w:b/>
                <w:sz w:val="20"/>
                <w:szCs w:val="20"/>
              </w:rPr>
            </w:pPr>
          </w:p>
        </w:tc>
        <w:tc>
          <w:tcPr>
            <w:tcW w:w="3255" w:type="dxa"/>
            <w:shd w:val="clear" w:color="auto" w:fill="auto"/>
            <w:tcMar>
              <w:top w:w="100" w:type="dxa"/>
              <w:left w:w="100" w:type="dxa"/>
              <w:bottom w:w="100" w:type="dxa"/>
              <w:right w:w="100" w:type="dxa"/>
            </w:tcMar>
          </w:tcPr>
          <w:p w14:paraId="3AE6FD2A" w14:textId="77777777" w:rsidR="0000647B" w:rsidRDefault="0000647B">
            <w:pPr>
              <w:jc w:val="center"/>
              <w:rPr>
                <w:rFonts w:ascii="Times New Roman" w:eastAsia="Times New Roman" w:hAnsi="Times New Roman" w:cs="Times New Roman"/>
                <w:sz w:val="20"/>
                <w:szCs w:val="20"/>
              </w:rPr>
            </w:pPr>
          </w:p>
        </w:tc>
        <w:tc>
          <w:tcPr>
            <w:tcW w:w="2940" w:type="dxa"/>
            <w:shd w:val="clear" w:color="auto" w:fill="auto"/>
            <w:tcMar>
              <w:top w:w="100" w:type="dxa"/>
              <w:left w:w="100" w:type="dxa"/>
              <w:bottom w:w="100" w:type="dxa"/>
              <w:right w:w="100" w:type="dxa"/>
            </w:tcMar>
          </w:tcPr>
          <w:p w14:paraId="4A8AFBE4" w14:textId="77777777" w:rsidR="0000647B" w:rsidRDefault="0000647B">
            <w:pPr>
              <w:widowControl w:val="0"/>
              <w:spacing w:line="240" w:lineRule="auto"/>
              <w:jc w:val="center"/>
              <w:rPr>
                <w:rFonts w:ascii="Times New Roman" w:eastAsia="Times New Roman" w:hAnsi="Times New Roman" w:cs="Times New Roman"/>
                <w:b/>
                <w:sz w:val="20"/>
                <w:szCs w:val="20"/>
              </w:rPr>
            </w:pPr>
          </w:p>
        </w:tc>
        <w:tc>
          <w:tcPr>
            <w:tcW w:w="3278" w:type="dxa"/>
            <w:shd w:val="clear" w:color="auto" w:fill="auto"/>
            <w:tcMar>
              <w:top w:w="100" w:type="dxa"/>
              <w:left w:w="100" w:type="dxa"/>
              <w:bottom w:w="100" w:type="dxa"/>
              <w:right w:w="100" w:type="dxa"/>
            </w:tcMar>
          </w:tcPr>
          <w:p w14:paraId="50EE262E" w14:textId="77777777" w:rsidR="0000647B" w:rsidRDefault="0000647B">
            <w:pPr>
              <w:widowControl w:val="0"/>
              <w:spacing w:line="240" w:lineRule="auto"/>
              <w:jc w:val="center"/>
              <w:rPr>
                <w:rFonts w:ascii="Times New Roman" w:eastAsia="Times New Roman" w:hAnsi="Times New Roman" w:cs="Times New Roman"/>
                <w:b/>
                <w:sz w:val="20"/>
                <w:szCs w:val="20"/>
              </w:rPr>
            </w:pPr>
          </w:p>
        </w:tc>
      </w:tr>
      <w:tr w:rsidR="0000647B" w14:paraId="2E50E825" w14:textId="77777777">
        <w:tc>
          <w:tcPr>
            <w:tcW w:w="555" w:type="dxa"/>
            <w:shd w:val="clear" w:color="auto" w:fill="auto"/>
            <w:tcMar>
              <w:top w:w="100" w:type="dxa"/>
              <w:left w:w="100" w:type="dxa"/>
              <w:bottom w:w="100" w:type="dxa"/>
              <w:right w:w="100" w:type="dxa"/>
            </w:tcMar>
          </w:tcPr>
          <w:p w14:paraId="1712E8D2" w14:textId="77777777" w:rsidR="0000647B" w:rsidRDefault="0000647B">
            <w:pPr>
              <w:widowControl w:val="0"/>
              <w:numPr>
                <w:ilvl w:val="0"/>
                <w:numId w:val="35"/>
              </w:numPr>
              <w:spacing w:line="240" w:lineRule="auto"/>
              <w:ind w:left="283" w:hanging="358"/>
              <w:jc w:val="center"/>
              <w:rPr>
                <w:rFonts w:ascii="Times New Roman" w:eastAsia="Times New Roman" w:hAnsi="Times New Roman" w:cs="Times New Roman"/>
                <w:b/>
                <w:sz w:val="20"/>
                <w:szCs w:val="20"/>
              </w:rPr>
            </w:pPr>
          </w:p>
        </w:tc>
        <w:tc>
          <w:tcPr>
            <w:tcW w:w="3255" w:type="dxa"/>
            <w:shd w:val="clear" w:color="auto" w:fill="auto"/>
            <w:tcMar>
              <w:top w:w="100" w:type="dxa"/>
              <w:left w:w="100" w:type="dxa"/>
              <w:bottom w:w="100" w:type="dxa"/>
              <w:right w:w="100" w:type="dxa"/>
            </w:tcMar>
          </w:tcPr>
          <w:p w14:paraId="4B7A7171" w14:textId="77777777" w:rsidR="0000647B" w:rsidRDefault="0000647B">
            <w:pPr>
              <w:jc w:val="center"/>
              <w:rPr>
                <w:rFonts w:ascii="Times New Roman" w:eastAsia="Times New Roman" w:hAnsi="Times New Roman" w:cs="Times New Roman"/>
                <w:sz w:val="20"/>
                <w:szCs w:val="20"/>
              </w:rPr>
            </w:pPr>
          </w:p>
        </w:tc>
        <w:tc>
          <w:tcPr>
            <w:tcW w:w="2940" w:type="dxa"/>
            <w:shd w:val="clear" w:color="auto" w:fill="auto"/>
            <w:tcMar>
              <w:top w:w="100" w:type="dxa"/>
              <w:left w:w="100" w:type="dxa"/>
              <w:bottom w:w="100" w:type="dxa"/>
              <w:right w:w="100" w:type="dxa"/>
            </w:tcMar>
          </w:tcPr>
          <w:p w14:paraId="335EDBE3" w14:textId="77777777" w:rsidR="0000647B" w:rsidRDefault="0000647B">
            <w:pPr>
              <w:widowControl w:val="0"/>
              <w:spacing w:line="240" w:lineRule="auto"/>
              <w:jc w:val="center"/>
              <w:rPr>
                <w:rFonts w:ascii="Times New Roman" w:eastAsia="Times New Roman" w:hAnsi="Times New Roman" w:cs="Times New Roman"/>
                <w:b/>
                <w:sz w:val="20"/>
                <w:szCs w:val="20"/>
              </w:rPr>
            </w:pPr>
          </w:p>
        </w:tc>
        <w:tc>
          <w:tcPr>
            <w:tcW w:w="3278" w:type="dxa"/>
            <w:shd w:val="clear" w:color="auto" w:fill="auto"/>
            <w:tcMar>
              <w:top w:w="100" w:type="dxa"/>
              <w:left w:w="100" w:type="dxa"/>
              <w:bottom w:w="100" w:type="dxa"/>
              <w:right w:w="100" w:type="dxa"/>
            </w:tcMar>
          </w:tcPr>
          <w:p w14:paraId="59265327" w14:textId="77777777" w:rsidR="0000647B" w:rsidRDefault="0000647B">
            <w:pPr>
              <w:widowControl w:val="0"/>
              <w:spacing w:line="240" w:lineRule="auto"/>
              <w:jc w:val="center"/>
              <w:rPr>
                <w:rFonts w:ascii="Times New Roman" w:eastAsia="Times New Roman" w:hAnsi="Times New Roman" w:cs="Times New Roman"/>
                <w:b/>
                <w:sz w:val="20"/>
                <w:szCs w:val="20"/>
              </w:rPr>
            </w:pPr>
          </w:p>
        </w:tc>
      </w:tr>
      <w:tr w:rsidR="0000647B" w14:paraId="2DE58900" w14:textId="77777777">
        <w:tc>
          <w:tcPr>
            <w:tcW w:w="555" w:type="dxa"/>
            <w:shd w:val="clear" w:color="auto" w:fill="auto"/>
            <w:tcMar>
              <w:top w:w="100" w:type="dxa"/>
              <w:left w:w="100" w:type="dxa"/>
              <w:bottom w:w="100" w:type="dxa"/>
              <w:right w:w="100" w:type="dxa"/>
            </w:tcMar>
          </w:tcPr>
          <w:p w14:paraId="70E69946" w14:textId="77777777" w:rsidR="0000647B" w:rsidRDefault="0000647B">
            <w:pPr>
              <w:widowControl w:val="0"/>
              <w:numPr>
                <w:ilvl w:val="0"/>
                <w:numId w:val="35"/>
              </w:numPr>
              <w:spacing w:line="240" w:lineRule="auto"/>
              <w:ind w:left="283" w:hanging="358"/>
              <w:jc w:val="center"/>
              <w:rPr>
                <w:rFonts w:ascii="Times New Roman" w:eastAsia="Times New Roman" w:hAnsi="Times New Roman" w:cs="Times New Roman"/>
                <w:b/>
                <w:sz w:val="20"/>
                <w:szCs w:val="20"/>
              </w:rPr>
            </w:pPr>
          </w:p>
        </w:tc>
        <w:tc>
          <w:tcPr>
            <w:tcW w:w="3255" w:type="dxa"/>
            <w:shd w:val="clear" w:color="auto" w:fill="auto"/>
            <w:tcMar>
              <w:top w:w="100" w:type="dxa"/>
              <w:left w:w="100" w:type="dxa"/>
              <w:bottom w:w="100" w:type="dxa"/>
              <w:right w:w="100" w:type="dxa"/>
            </w:tcMar>
          </w:tcPr>
          <w:p w14:paraId="5992F75B" w14:textId="77777777" w:rsidR="0000647B" w:rsidRDefault="0000647B">
            <w:pPr>
              <w:jc w:val="center"/>
              <w:rPr>
                <w:rFonts w:ascii="Times New Roman" w:eastAsia="Times New Roman" w:hAnsi="Times New Roman" w:cs="Times New Roman"/>
                <w:sz w:val="20"/>
                <w:szCs w:val="20"/>
              </w:rPr>
            </w:pPr>
          </w:p>
        </w:tc>
        <w:tc>
          <w:tcPr>
            <w:tcW w:w="2940" w:type="dxa"/>
            <w:shd w:val="clear" w:color="auto" w:fill="auto"/>
            <w:tcMar>
              <w:top w:w="100" w:type="dxa"/>
              <w:left w:w="100" w:type="dxa"/>
              <w:bottom w:w="100" w:type="dxa"/>
              <w:right w:w="100" w:type="dxa"/>
            </w:tcMar>
          </w:tcPr>
          <w:p w14:paraId="762851AC" w14:textId="77777777" w:rsidR="0000647B" w:rsidRDefault="0000647B">
            <w:pPr>
              <w:widowControl w:val="0"/>
              <w:spacing w:line="240" w:lineRule="auto"/>
              <w:jc w:val="center"/>
              <w:rPr>
                <w:rFonts w:ascii="Times New Roman" w:eastAsia="Times New Roman" w:hAnsi="Times New Roman" w:cs="Times New Roman"/>
                <w:b/>
                <w:sz w:val="20"/>
                <w:szCs w:val="20"/>
              </w:rPr>
            </w:pPr>
          </w:p>
        </w:tc>
        <w:tc>
          <w:tcPr>
            <w:tcW w:w="3278" w:type="dxa"/>
            <w:shd w:val="clear" w:color="auto" w:fill="auto"/>
            <w:tcMar>
              <w:top w:w="100" w:type="dxa"/>
              <w:left w:w="100" w:type="dxa"/>
              <w:bottom w:w="100" w:type="dxa"/>
              <w:right w:w="100" w:type="dxa"/>
            </w:tcMar>
          </w:tcPr>
          <w:p w14:paraId="03D217BE" w14:textId="77777777" w:rsidR="0000647B" w:rsidRDefault="0000647B">
            <w:pPr>
              <w:widowControl w:val="0"/>
              <w:spacing w:line="240" w:lineRule="auto"/>
              <w:jc w:val="center"/>
              <w:rPr>
                <w:rFonts w:ascii="Times New Roman" w:eastAsia="Times New Roman" w:hAnsi="Times New Roman" w:cs="Times New Roman"/>
                <w:b/>
                <w:sz w:val="20"/>
                <w:szCs w:val="20"/>
              </w:rPr>
            </w:pPr>
          </w:p>
        </w:tc>
      </w:tr>
      <w:tr w:rsidR="0000647B" w14:paraId="2B59A0B6" w14:textId="77777777">
        <w:tc>
          <w:tcPr>
            <w:tcW w:w="555" w:type="dxa"/>
            <w:shd w:val="clear" w:color="auto" w:fill="auto"/>
            <w:tcMar>
              <w:top w:w="100" w:type="dxa"/>
              <w:left w:w="100" w:type="dxa"/>
              <w:bottom w:w="100" w:type="dxa"/>
              <w:right w:w="100" w:type="dxa"/>
            </w:tcMar>
          </w:tcPr>
          <w:p w14:paraId="59C58896" w14:textId="77777777" w:rsidR="0000647B" w:rsidRDefault="0000647B">
            <w:pPr>
              <w:widowControl w:val="0"/>
              <w:numPr>
                <w:ilvl w:val="0"/>
                <w:numId w:val="35"/>
              </w:numPr>
              <w:spacing w:line="240" w:lineRule="auto"/>
              <w:ind w:left="283" w:hanging="358"/>
              <w:jc w:val="center"/>
              <w:rPr>
                <w:rFonts w:ascii="Times New Roman" w:eastAsia="Times New Roman" w:hAnsi="Times New Roman" w:cs="Times New Roman"/>
                <w:b/>
                <w:sz w:val="20"/>
                <w:szCs w:val="20"/>
              </w:rPr>
            </w:pPr>
          </w:p>
        </w:tc>
        <w:tc>
          <w:tcPr>
            <w:tcW w:w="3255" w:type="dxa"/>
            <w:shd w:val="clear" w:color="auto" w:fill="auto"/>
            <w:tcMar>
              <w:top w:w="100" w:type="dxa"/>
              <w:left w:w="100" w:type="dxa"/>
              <w:bottom w:w="100" w:type="dxa"/>
              <w:right w:w="100" w:type="dxa"/>
            </w:tcMar>
          </w:tcPr>
          <w:p w14:paraId="0A15B631" w14:textId="77777777" w:rsidR="0000647B" w:rsidRDefault="0000647B">
            <w:pPr>
              <w:jc w:val="center"/>
              <w:rPr>
                <w:rFonts w:ascii="Times New Roman" w:eastAsia="Times New Roman" w:hAnsi="Times New Roman" w:cs="Times New Roman"/>
                <w:b/>
                <w:sz w:val="20"/>
                <w:szCs w:val="20"/>
              </w:rPr>
            </w:pPr>
          </w:p>
        </w:tc>
        <w:tc>
          <w:tcPr>
            <w:tcW w:w="2940" w:type="dxa"/>
            <w:shd w:val="clear" w:color="auto" w:fill="auto"/>
            <w:tcMar>
              <w:top w:w="100" w:type="dxa"/>
              <w:left w:w="100" w:type="dxa"/>
              <w:bottom w:w="100" w:type="dxa"/>
              <w:right w:w="100" w:type="dxa"/>
            </w:tcMar>
          </w:tcPr>
          <w:p w14:paraId="7DFB2527" w14:textId="77777777" w:rsidR="0000647B" w:rsidRDefault="0000647B">
            <w:pPr>
              <w:widowControl w:val="0"/>
              <w:spacing w:line="240" w:lineRule="auto"/>
              <w:jc w:val="center"/>
              <w:rPr>
                <w:rFonts w:ascii="Times New Roman" w:eastAsia="Times New Roman" w:hAnsi="Times New Roman" w:cs="Times New Roman"/>
                <w:b/>
                <w:sz w:val="20"/>
                <w:szCs w:val="20"/>
              </w:rPr>
            </w:pPr>
          </w:p>
        </w:tc>
        <w:tc>
          <w:tcPr>
            <w:tcW w:w="3278" w:type="dxa"/>
            <w:shd w:val="clear" w:color="auto" w:fill="auto"/>
            <w:tcMar>
              <w:top w:w="100" w:type="dxa"/>
              <w:left w:w="100" w:type="dxa"/>
              <w:bottom w:w="100" w:type="dxa"/>
              <w:right w:w="100" w:type="dxa"/>
            </w:tcMar>
          </w:tcPr>
          <w:p w14:paraId="26CD4194" w14:textId="77777777" w:rsidR="0000647B" w:rsidRDefault="0000647B">
            <w:pPr>
              <w:widowControl w:val="0"/>
              <w:spacing w:line="240" w:lineRule="auto"/>
              <w:jc w:val="center"/>
              <w:rPr>
                <w:rFonts w:ascii="Times New Roman" w:eastAsia="Times New Roman" w:hAnsi="Times New Roman" w:cs="Times New Roman"/>
                <w:b/>
                <w:sz w:val="20"/>
                <w:szCs w:val="20"/>
              </w:rPr>
            </w:pPr>
          </w:p>
        </w:tc>
      </w:tr>
      <w:tr w:rsidR="0000647B" w14:paraId="5BCF9570" w14:textId="77777777">
        <w:tc>
          <w:tcPr>
            <w:tcW w:w="555" w:type="dxa"/>
            <w:shd w:val="clear" w:color="auto" w:fill="auto"/>
            <w:tcMar>
              <w:top w:w="100" w:type="dxa"/>
              <w:left w:w="100" w:type="dxa"/>
              <w:bottom w:w="100" w:type="dxa"/>
              <w:right w:w="100" w:type="dxa"/>
            </w:tcMar>
          </w:tcPr>
          <w:p w14:paraId="287726B5" w14:textId="77777777" w:rsidR="0000647B" w:rsidRDefault="0000647B">
            <w:pPr>
              <w:widowControl w:val="0"/>
              <w:numPr>
                <w:ilvl w:val="0"/>
                <w:numId w:val="35"/>
              </w:numPr>
              <w:spacing w:line="240" w:lineRule="auto"/>
              <w:ind w:left="283" w:hanging="358"/>
              <w:jc w:val="center"/>
              <w:rPr>
                <w:rFonts w:ascii="Times New Roman" w:eastAsia="Times New Roman" w:hAnsi="Times New Roman" w:cs="Times New Roman"/>
                <w:b/>
                <w:sz w:val="20"/>
                <w:szCs w:val="20"/>
              </w:rPr>
            </w:pPr>
          </w:p>
        </w:tc>
        <w:tc>
          <w:tcPr>
            <w:tcW w:w="3255" w:type="dxa"/>
            <w:shd w:val="clear" w:color="auto" w:fill="auto"/>
            <w:tcMar>
              <w:top w:w="100" w:type="dxa"/>
              <w:left w:w="100" w:type="dxa"/>
              <w:bottom w:w="100" w:type="dxa"/>
              <w:right w:w="100" w:type="dxa"/>
            </w:tcMar>
          </w:tcPr>
          <w:p w14:paraId="7E14B741" w14:textId="77777777" w:rsidR="0000647B" w:rsidRDefault="0000647B">
            <w:pPr>
              <w:jc w:val="center"/>
              <w:rPr>
                <w:rFonts w:ascii="Times New Roman" w:eastAsia="Times New Roman" w:hAnsi="Times New Roman" w:cs="Times New Roman"/>
                <w:sz w:val="20"/>
                <w:szCs w:val="20"/>
              </w:rPr>
            </w:pPr>
          </w:p>
        </w:tc>
        <w:tc>
          <w:tcPr>
            <w:tcW w:w="2940" w:type="dxa"/>
            <w:shd w:val="clear" w:color="auto" w:fill="auto"/>
            <w:tcMar>
              <w:top w:w="100" w:type="dxa"/>
              <w:left w:w="100" w:type="dxa"/>
              <w:bottom w:w="100" w:type="dxa"/>
              <w:right w:w="100" w:type="dxa"/>
            </w:tcMar>
          </w:tcPr>
          <w:p w14:paraId="7BC74015" w14:textId="77777777" w:rsidR="0000647B" w:rsidRDefault="0000647B">
            <w:pPr>
              <w:widowControl w:val="0"/>
              <w:spacing w:line="240" w:lineRule="auto"/>
              <w:jc w:val="center"/>
              <w:rPr>
                <w:rFonts w:ascii="Times New Roman" w:eastAsia="Times New Roman" w:hAnsi="Times New Roman" w:cs="Times New Roman"/>
                <w:b/>
                <w:sz w:val="20"/>
                <w:szCs w:val="20"/>
              </w:rPr>
            </w:pPr>
          </w:p>
        </w:tc>
        <w:tc>
          <w:tcPr>
            <w:tcW w:w="3278" w:type="dxa"/>
            <w:shd w:val="clear" w:color="auto" w:fill="auto"/>
            <w:tcMar>
              <w:top w:w="100" w:type="dxa"/>
              <w:left w:w="100" w:type="dxa"/>
              <w:bottom w:w="100" w:type="dxa"/>
              <w:right w:w="100" w:type="dxa"/>
            </w:tcMar>
          </w:tcPr>
          <w:p w14:paraId="25F24F0E" w14:textId="77777777" w:rsidR="0000647B" w:rsidRDefault="0000647B">
            <w:pPr>
              <w:widowControl w:val="0"/>
              <w:spacing w:line="240" w:lineRule="auto"/>
              <w:jc w:val="center"/>
              <w:rPr>
                <w:rFonts w:ascii="Times New Roman" w:eastAsia="Times New Roman" w:hAnsi="Times New Roman" w:cs="Times New Roman"/>
                <w:b/>
                <w:sz w:val="20"/>
                <w:szCs w:val="20"/>
              </w:rPr>
            </w:pPr>
          </w:p>
        </w:tc>
      </w:tr>
      <w:tr w:rsidR="0000647B" w14:paraId="16A71E00" w14:textId="77777777">
        <w:tc>
          <w:tcPr>
            <w:tcW w:w="555" w:type="dxa"/>
            <w:shd w:val="clear" w:color="auto" w:fill="auto"/>
            <w:tcMar>
              <w:top w:w="100" w:type="dxa"/>
              <w:left w:w="100" w:type="dxa"/>
              <w:bottom w:w="100" w:type="dxa"/>
              <w:right w:w="100" w:type="dxa"/>
            </w:tcMar>
          </w:tcPr>
          <w:p w14:paraId="45A4E339" w14:textId="77777777" w:rsidR="0000647B" w:rsidRDefault="0000647B">
            <w:pPr>
              <w:widowControl w:val="0"/>
              <w:numPr>
                <w:ilvl w:val="0"/>
                <w:numId w:val="35"/>
              </w:numPr>
              <w:spacing w:line="240" w:lineRule="auto"/>
              <w:ind w:left="283" w:hanging="358"/>
              <w:jc w:val="center"/>
              <w:rPr>
                <w:rFonts w:ascii="Times New Roman" w:eastAsia="Times New Roman" w:hAnsi="Times New Roman" w:cs="Times New Roman"/>
                <w:b/>
                <w:sz w:val="20"/>
                <w:szCs w:val="20"/>
              </w:rPr>
            </w:pPr>
          </w:p>
        </w:tc>
        <w:tc>
          <w:tcPr>
            <w:tcW w:w="3255" w:type="dxa"/>
            <w:shd w:val="clear" w:color="auto" w:fill="auto"/>
            <w:tcMar>
              <w:top w:w="100" w:type="dxa"/>
              <w:left w:w="100" w:type="dxa"/>
              <w:bottom w:w="100" w:type="dxa"/>
              <w:right w:w="100" w:type="dxa"/>
            </w:tcMar>
          </w:tcPr>
          <w:p w14:paraId="61ADCD02" w14:textId="77777777" w:rsidR="0000647B" w:rsidRDefault="0000647B">
            <w:pPr>
              <w:jc w:val="center"/>
              <w:rPr>
                <w:rFonts w:ascii="Times New Roman" w:eastAsia="Times New Roman" w:hAnsi="Times New Roman" w:cs="Times New Roman"/>
                <w:sz w:val="20"/>
                <w:szCs w:val="20"/>
              </w:rPr>
            </w:pPr>
          </w:p>
        </w:tc>
        <w:tc>
          <w:tcPr>
            <w:tcW w:w="2940" w:type="dxa"/>
            <w:shd w:val="clear" w:color="auto" w:fill="auto"/>
            <w:tcMar>
              <w:top w:w="100" w:type="dxa"/>
              <w:left w:w="100" w:type="dxa"/>
              <w:bottom w:w="100" w:type="dxa"/>
              <w:right w:w="100" w:type="dxa"/>
            </w:tcMar>
          </w:tcPr>
          <w:p w14:paraId="639EB49E" w14:textId="77777777" w:rsidR="0000647B" w:rsidRDefault="0000647B">
            <w:pPr>
              <w:widowControl w:val="0"/>
              <w:spacing w:line="240" w:lineRule="auto"/>
              <w:jc w:val="center"/>
              <w:rPr>
                <w:rFonts w:ascii="Times New Roman" w:eastAsia="Times New Roman" w:hAnsi="Times New Roman" w:cs="Times New Roman"/>
                <w:b/>
                <w:sz w:val="20"/>
                <w:szCs w:val="20"/>
              </w:rPr>
            </w:pPr>
          </w:p>
        </w:tc>
        <w:tc>
          <w:tcPr>
            <w:tcW w:w="3278" w:type="dxa"/>
            <w:shd w:val="clear" w:color="auto" w:fill="auto"/>
            <w:tcMar>
              <w:top w:w="100" w:type="dxa"/>
              <w:left w:w="100" w:type="dxa"/>
              <w:bottom w:w="100" w:type="dxa"/>
              <w:right w:w="100" w:type="dxa"/>
            </w:tcMar>
          </w:tcPr>
          <w:p w14:paraId="5A840B01" w14:textId="77777777" w:rsidR="0000647B" w:rsidRDefault="0000647B">
            <w:pPr>
              <w:widowControl w:val="0"/>
              <w:spacing w:line="240" w:lineRule="auto"/>
              <w:jc w:val="center"/>
              <w:rPr>
                <w:rFonts w:ascii="Times New Roman" w:eastAsia="Times New Roman" w:hAnsi="Times New Roman" w:cs="Times New Roman"/>
                <w:b/>
                <w:sz w:val="20"/>
                <w:szCs w:val="20"/>
              </w:rPr>
            </w:pPr>
          </w:p>
        </w:tc>
      </w:tr>
    </w:tbl>
    <w:p w14:paraId="2436AA69" w14:textId="77777777" w:rsidR="0000647B" w:rsidRDefault="0000647B">
      <w:pPr>
        <w:pStyle w:val="Heading1"/>
        <w:keepNext w:val="0"/>
        <w:keepLines w:val="0"/>
        <w:spacing w:before="120" w:after="0"/>
        <w:jc w:val="both"/>
        <w:rPr>
          <w:rFonts w:ascii="Times New Roman" w:eastAsia="Times New Roman" w:hAnsi="Times New Roman" w:cs="Times New Roman"/>
          <w:b/>
          <w:sz w:val="20"/>
          <w:szCs w:val="20"/>
        </w:rPr>
      </w:pPr>
      <w:bookmarkStart w:id="132" w:name="_heading=h.2koq656" w:colFirst="0" w:colLast="0"/>
      <w:bookmarkEnd w:id="132"/>
    </w:p>
    <w:p w14:paraId="603451C3" w14:textId="77777777" w:rsidR="0000647B" w:rsidRDefault="0000647B">
      <w:pPr>
        <w:rPr>
          <w:rFonts w:ascii="Times New Roman" w:eastAsia="Times New Roman" w:hAnsi="Times New Roman" w:cs="Times New Roman"/>
          <w:sz w:val="20"/>
          <w:szCs w:val="20"/>
        </w:rPr>
      </w:pPr>
    </w:p>
    <w:p w14:paraId="52319AF4" w14:textId="77777777" w:rsidR="0000647B" w:rsidRDefault="0000647B">
      <w:pPr>
        <w:rPr>
          <w:rFonts w:ascii="Times New Roman" w:eastAsia="Times New Roman" w:hAnsi="Times New Roman" w:cs="Times New Roman"/>
          <w:sz w:val="20"/>
          <w:szCs w:val="20"/>
          <w:highlight w:val="yellow"/>
        </w:rPr>
      </w:pPr>
    </w:p>
    <w:p w14:paraId="541258CF" w14:textId="77777777" w:rsidR="0000647B" w:rsidRDefault="00000000">
      <w:pPr>
        <w:pStyle w:val="Heading1"/>
        <w:keepNext w:val="0"/>
        <w:keepLines w:val="0"/>
        <w:spacing w:before="120" w:after="0"/>
        <w:jc w:val="both"/>
        <w:rPr>
          <w:rFonts w:ascii="Times New Roman" w:eastAsia="Times New Roman" w:hAnsi="Times New Roman" w:cs="Times New Roman"/>
          <w:b/>
          <w:sz w:val="20"/>
          <w:szCs w:val="20"/>
        </w:rPr>
      </w:pPr>
      <w:bookmarkStart w:id="133" w:name="_heading=h.zu0gcz" w:colFirst="0" w:colLast="0"/>
      <w:bookmarkEnd w:id="133"/>
      <w:r>
        <w:rPr>
          <w:rFonts w:ascii="Times New Roman" w:eastAsia="Times New Roman" w:hAnsi="Times New Roman" w:cs="Times New Roman"/>
          <w:b/>
          <w:sz w:val="20"/>
          <w:szCs w:val="20"/>
        </w:rPr>
        <w:t>Підпис уповноваженої особи Учасника</w:t>
      </w:r>
      <w:r>
        <w:rPr>
          <w:rFonts w:ascii="Times New Roman" w:eastAsia="Times New Roman" w:hAnsi="Times New Roman" w:cs="Times New Roman"/>
          <w:b/>
          <w:sz w:val="20"/>
          <w:szCs w:val="20"/>
        </w:rPr>
        <w:tab/>
        <w:t xml:space="preserve">____________________________________  (Прізвище, ініціали)  </w:t>
      </w:r>
    </w:p>
    <w:p w14:paraId="5EE5D2B1" w14:textId="77777777" w:rsidR="0000647B" w:rsidRDefault="00000000">
      <w:pPr>
        <w:pStyle w:val="Heading1"/>
        <w:keepNext w:val="0"/>
        <w:keepLines w:val="0"/>
        <w:spacing w:before="120" w:after="0"/>
        <w:jc w:val="both"/>
        <w:rPr>
          <w:rFonts w:ascii="Times New Roman" w:eastAsia="Times New Roman" w:hAnsi="Times New Roman" w:cs="Times New Roman"/>
          <w:b/>
          <w:sz w:val="20"/>
          <w:szCs w:val="20"/>
        </w:rPr>
      </w:pPr>
      <w:bookmarkStart w:id="134" w:name="_heading=h.3jtnz0s" w:colFirst="0" w:colLast="0"/>
      <w:bookmarkEnd w:id="134"/>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 xml:space="preserve">               (підпис)</w:t>
      </w:r>
    </w:p>
    <w:p w14:paraId="31D0B3CF" w14:textId="77777777" w:rsidR="0000647B" w:rsidRDefault="00000000">
      <w:pPr>
        <w:pStyle w:val="Heading1"/>
        <w:keepNext w:val="0"/>
        <w:keepLines w:val="0"/>
        <w:spacing w:before="120" w:after="0"/>
        <w:jc w:val="both"/>
        <w:rPr>
          <w:rFonts w:ascii="Times New Roman" w:eastAsia="Times New Roman" w:hAnsi="Times New Roman" w:cs="Times New Roman"/>
          <w:b/>
          <w:sz w:val="20"/>
          <w:szCs w:val="20"/>
        </w:rPr>
      </w:pPr>
      <w:bookmarkStart w:id="135" w:name="_heading=h.1yyy98l" w:colFirst="0" w:colLast="0"/>
      <w:bookmarkEnd w:id="135"/>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М.П. (у разі наявності)</w:t>
      </w:r>
    </w:p>
    <w:p w14:paraId="2E8EC811" w14:textId="77777777" w:rsidR="0000647B" w:rsidRDefault="00000000">
      <w:pPr>
        <w:pStyle w:val="Heading1"/>
        <w:keepNext w:val="0"/>
        <w:keepLines w:val="0"/>
        <w:spacing w:before="120" w:after="0"/>
        <w:jc w:val="both"/>
        <w:rPr>
          <w:rFonts w:ascii="Times New Roman" w:eastAsia="Times New Roman" w:hAnsi="Times New Roman" w:cs="Times New Roman"/>
          <w:b/>
          <w:sz w:val="20"/>
          <w:szCs w:val="20"/>
        </w:rPr>
      </w:pPr>
      <w:bookmarkStart w:id="136" w:name="_heading=h.4iylrwe" w:colFirst="0" w:colLast="0"/>
      <w:bookmarkEnd w:id="136"/>
      <w:r>
        <w:rPr>
          <w:rFonts w:ascii="Times New Roman" w:eastAsia="Times New Roman" w:hAnsi="Times New Roman" w:cs="Times New Roman"/>
          <w:b/>
          <w:sz w:val="20"/>
          <w:szCs w:val="20"/>
        </w:rPr>
        <w:t>«___» ___________ 202</w:t>
      </w:r>
      <w:r>
        <w:rPr>
          <w:rFonts w:ascii="Times New Roman" w:eastAsia="Times New Roman" w:hAnsi="Times New Roman" w:cs="Times New Roman"/>
          <w:b/>
          <w:sz w:val="20"/>
          <w:szCs w:val="20"/>
          <w:highlight w:val="white"/>
        </w:rPr>
        <w:t>2</w:t>
      </w:r>
      <w:r>
        <w:rPr>
          <w:rFonts w:ascii="Times New Roman" w:eastAsia="Times New Roman" w:hAnsi="Times New Roman" w:cs="Times New Roman"/>
          <w:b/>
          <w:sz w:val="20"/>
          <w:szCs w:val="20"/>
        </w:rPr>
        <w:t xml:space="preserve"> року</w:t>
      </w:r>
    </w:p>
    <w:p w14:paraId="369E1309" w14:textId="77777777" w:rsidR="0000647B" w:rsidRDefault="00000000">
      <w:pPr>
        <w:pStyle w:val="Heading1"/>
        <w:keepNext w:val="0"/>
        <w:keepLines w:val="0"/>
        <w:spacing w:before="480" w:after="0"/>
        <w:rPr>
          <w:rFonts w:ascii="Times New Roman" w:eastAsia="Times New Roman" w:hAnsi="Times New Roman" w:cs="Times New Roman"/>
          <w:b/>
          <w:sz w:val="20"/>
          <w:szCs w:val="20"/>
        </w:rPr>
      </w:pPr>
      <w:bookmarkStart w:id="137" w:name="_heading=h.2y3w247" w:colFirst="0" w:colLast="0"/>
      <w:bookmarkEnd w:id="137"/>
      <w:r>
        <w:br w:type="page"/>
      </w:r>
    </w:p>
    <w:p w14:paraId="694D1875" w14:textId="77777777" w:rsidR="0000647B" w:rsidRDefault="00000000">
      <w:pPr>
        <w:pStyle w:val="Heading1"/>
        <w:keepNext w:val="0"/>
        <w:keepLines w:val="0"/>
        <w:spacing w:before="480" w:after="0"/>
        <w:jc w:val="right"/>
        <w:rPr>
          <w:rFonts w:ascii="Times New Roman" w:eastAsia="Times New Roman" w:hAnsi="Times New Roman" w:cs="Times New Roman"/>
          <w:b/>
          <w:sz w:val="20"/>
          <w:szCs w:val="20"/>
        </w:rPr>
      </w:pPr>
      <w:bookmarkStart w:id="138" w:name="_heading=h.wfq76kpilukk" w:colFirst="0" w:colLast="0"/>
      <w:bookmarkEnd w:id="138"/>
      <w:r>
        <w:rPr>
          <w:rFonts w:ascii="Times New Roman" w:eastAsia="Times New Roman" w:hAnsi="Times New Roman" w:cs="Times New Roman"/>
          <w:b/>
          <w:sz w:val="20"/>
          <w:szCs w:val="20"/>
        </w:rPr>
        <w:lastRenderedPageBreak/>
        <w:t>Додаток 1.3</w:t>
      </w:r>
    </w:p>
    <w:p w14:paraId="4DB038B0" w14:textId="77777777" w:rsidR="0000647B" w:rsidRDefault="00000000">
      <w:pPr>
        <w:pStyle w:val="Heading1"/>
        <w:keepNext w:val="0"/>
        <w:keepLines w:val="0"/>
        <w:spacing w:before="0" w:after="0"/>
        <w:jc w:val="right"/>
        <w:rPr>
          <w:rFonts w:ascii="Times New Roman" w:eastAsia="Times New Roman" w:hAnsi="Times New Roman" w:cs="Times New Roman"/>
          <w:b/>
          <w:sz w:val="20"/>
          <w:szCs w:val="20"/>
        </w:rPr>
      </w:pPr>
      <w:bookmarkStart w:id="139" w:name="_heading=h.d39w48azw1or" w:colFirst="0" w:colLast="0"/>
      <w:bookmarkEnd w:id="139"/>
      <w:r>
        <w:rPr>
          <w:rFonts w:ascii="Times New Roman" w:eastAsia="Times New Roman" w:hAnsi="Times New Roman" w:cs="Times New Roman"/>
          <w:b/>
          <w:sz w:val="20"/>
          <w:szCs w:val="20"/>
        </w:rPr>
        <w:t xml:space="preserve">Довідка про підтвердження </w:t>
      </w:r>
      <w:proofErr w:type="spellStart"/>
      <w:r>
        <w:rPr>
          <w:rFonts w:ascii="Times New Roman" w:eastAsia="Times New Roman" w:hAnsi="Times New Roman" w:cs="Times New Roman"/>
          <w:b/>
          <w:sz w:val="20"/>
          <w:szCs w:val="20"/>
        </w:rPr>
        <w:t>технічноі</w:t>
      </w:r>
      <w:proofErr w:type="spellEnd"/>
      <w:r>
        <w:rPr>
          <w:rFonts w:ascii="Times New Roman" w:eastAsia="Times New Roman" w:hAnsi="Times New Roman" w:cs="Times New Roman"/>
          <w:b/>
          <w:sz w:val="20"/>
          <w:szCs w:val="20"/>
        </w:rPr>
        <w:t xml:space="preserve">̈ та </w:t>
      </w:r>
      <w:proofErr w:type="spellStart"/>
      <w:r>
        <w:rPr>
          <w:rFonts w:ascii="Times New Roman" w:eastAsia="Times New Roman" w:hAnsi="Times New Roman" w:cs="Times New Roman"/>
          <w:b/>
          <w:sz w:val="20"/>
          <w:szCs w:val="20"/>
        </w:rPr>
        <w:t>безпековоі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нейтральності</w:t>
      </w:r>
      <w:proofErr w:type="spellEnd"/>
      <w:r>
        <w:rPr>
          <w:rFonts w:ascii="Times New Roman" w:eastAsia="Times New Roman" w:hAnsi="Times New Roman" w:cs="Times New Roman"/>
          <w:b/>
          <w:sz w:val="20"/>
          <w:szCs w:val="20"/>
        </w:rPr>
        <w:t xml:space="preserve"> Учасника</w:t>
      </w:r>
    </w:p>
    <w:p w14:paraId="7C7B9F43" w14:textId="77777777" w:rsidR="0000647B" w:rsidRDefault="0000647B"/>
    <w:p w14:paraId="2D99B9B0" w14:textId="77777777" w:rsidR="0000647B" w:rsidRDefault="0000647B"/>
    <w:p w14:paraId="7D756196" w14:textId="77777777" w:rsidR="0000647B" w:rsidRDefault="0000647B"/>
    <w:p w14:paraId="1B2DB0BB" w14:textId="77777777" w:rsidR="0000647B" w:rsidRDefault="00000000">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…….ми, які нижче підписалися, запевняємо, що прямо чи опосередковано не </w:t>
      </w:r>
      <w:proofErr w:type="spellStart"/>
      <w:r>
        <w:rPr>
          <w:rFonts w:ascii="Times New Roman" w:eastAsia="Times New Roman" w:hAnsi="Times New Roman" w:cs="Times New Roman"/>
          <w:sz w:val="20"/>
          <w:szCs w:val="20"/>
        </w:rPr>
        <w:t>здійснюємо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функціи</w:t>
      </w:r>
      <w:proofErr w:type="spellEnd"/>
      <w:r>
        <w:rPr>
          <w:rFonts w:ascii="Times New Roman" w:eastAsia="Times New Roman" w:hAnsi="Times New Roman" w:cs="Times New Roman"/>
          <w:sz w:val="20"/>
          <w:szCs w:val="20"/>
        </w:rPr>
        <w:t xml:space="preserve">̆ адміністратора (технічного адміністратора) </w:t>
      </w:r>
      <w:proofErr w:type="spellStart"/>
      <w:r>
        <w:rPr>
          <w:rFonts w:ascii="Times New Roman" w:eastAsia="Times New Roman" w:hAnsi="Times New Roman" w:cs="Times New Roman"/>
          <w:sz w:val="20"/>
          <w:szCs w:val="20"/>
        </w:rPr>
        <w:t>Центральноі</w:t>
      </w:r>
      <w:proofErr w:type="spellEnd"/>
      <w:r>
        <w:rPr>
          <w:rFonts w:ascii="Times New Roman" w:eastAsia="Times New Roman" w:hAnsi="Times New Roman" w:cs="Times New Roman"/>
          <w:sz w:val="20"/>
          <w:szCs w:val="20"/>
        </w:rPr>
        <w:t xml:space="preserve">̈ бази даних Електронної торгової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w:t>
      </w:r>
    </w:p>
    <w:p w14:paraId="42E1A583" w14:textId="77777777" w:rsidR="0000647B" w:rsidRDefault="0000647B"/>
    <w:p w14:paraId="6597798A" w14:textId="77777777" w:rsidR="0000647B" w:rsidRDefault="0000647B">
      <w:pPr>
        <w:pStyle w:val="Heading1"/>
        <w:keepNext w:val="0"/>
        <w:keepLines w:val="0"/>
        <w:spacing w:before="480" w:after="0"/>
        <w:jc w:val="right"/>
        <w:rPr>
          <w:rFonts w:ascii="Times New Roman" w:eastAsia="Times New Roman" w:hAnsi="Times New Roman" w:cs="Times New Roman"/>
          <w:b/>
          <w:sz w:val="20"/>
          <w:szCs w:val="20"/>
        </w:rPr>
      </w:pPr>
      <w:bookmarkStart w:id="140" w:name="_heading=h.pc9xmn8t1r26" w:colFirst="0" w:colLast="0"/>
      <w:bookmarkEnd w:id="140"/>
    </w:p>
    <w:p w14:paraId="7F1E92FF" w14:textId="77777777" w:rsidR="0000647B" w:rsidRDefault="00000000">
      <w:pPr>
        <w:pStyle w:val="Heading1"/>
        <w:keepNext w:val="0"/>
        <w:keepLines w:val="0"/>
        <w:spacing w:before="120" w:after="0"/>
        <w:jc w:val="both"/>
        <w:rPr>
          <w:rFonts w:ascii="Times New Roman" w:eastAsia="Times New Roman" w:hAnsi="Times New Roman" w:cs="Times New Roman"/>
          <w:b/>
          <w:sz w:val="20"/>
          <w:szCs w:val="20"/>
        </w:rPr>
      </w:pPr>
      <w:bookmarkStart w:id="141" w:name="_heading=h.w67xt48a2nog" w:colFirst="0" w:colLast="0"/>
      <w:bookmarkEnd w:id="141"/>
      <w:r>
        <w:rPr>
          <w:rFonts w:ascii="Times New Roman" w:eastAsia="Times New Roman" w:hAnsi="Times New Roman" w:cs="Times New Roman"/>
          <w:b/>
          <w:sz w:val="20"/>
          <w:szCs w:val="20"/>
        </w:rPr>
        <w:t>Підпис уповноваженої особи Учасника</w:t>
      </w:r>
      <w:r>
        <w:rPr>
          <w:rFonts w:ascii="Times New Roman" w:eastAsia="Times New Roman" w:hAnsi="Times New Roman" w:cs="Times New Roman"/>
          <w:b/>
          <w:sz w:val="20"/>
          <w:szCs w:val="20"/>
        </w:rPr>
        <w:tab/>
        <w:t xml:space="preserve">____________________________________  (Прізвище, ініціали)  </w:t>
      </w:r>
    </w:p>
    <w:p w14:paraId="52FA481B" w14:textId="77777777" w:rsidR="0000647B" w:rsidRDefault="00000000">
      <w:pPr>
        <w:pStyle w:val="Heading1"/>
        <w:keepNext w:val="0"/>
        <w:keepLines w:val="0"/>
        <w:spacing w:before="120" w:after="0"/>
        <w:jc w:val="both"/>
        <w:rPr>
          <w:rFonts w:ascii="Times New Roman" w:eastAsia="Times New Roman" w:hAnsi="Times New Roman" w:cs="Times New Roman"/>
          <w:b/>
          <w:sz w:val="20"/>
          <w:szCs w:val="20"/>
        </w:rPr>
      </w:pPr>
      <w:bookmarkStart w:id="142" w:name="_heading=h.grnsscqeabjb" w:colFirst="0" w:colLast="0"/>
      <w:bookmarkEnd w:id="142"/>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 xml:space="preserve">               (підпис)</w:t>
      </w:r>
    </w:p>
    <w:p w14:paraId="66AD1D3B" w14:textId="77777777" w:rsidR="0000647B" w:rsidRDefault="00000000">
      <w:pPr>
        <w:pStyle w:val="Heading1"/>
        <w:keepNext w:val="0"/>
        <w:keepLines w:val="0"/>
        <w:spacing w:before="120" w:after="0"/>
        <w:jc w:val="both"/>
        <w:rPr>
          <w:rFonts w:ascii="Times New Roman" w:eastAsia="Times New Roman" w:hAnsi="Times New Roman" w:cs="Times New Roman"/>
          <w:b/>
          <w:sz w:val="20"/>
          <w:szCs w:val="20"/>
        </w:rPr>
      </w:pPr>
      <w:bookmarkStart w:id="143" w:name="_heading=h.esj62cah54sl" w:colFirst="0" w:colLast="0"/>
      <w:bookmarkEnd w:id="143"/>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М.П. (у разі наявності)</w:t>
      </w:r>
    </w:p>
    <w:p w14:paraId="1A475014" w14:textId="77777777" w:rsidR="0000647B" w:rsidRDefault="00000000">
      <w:pPr>
        <w:pStyle w:val="Heading1"/>
        <w:keepNext w:val="0"/>
        <w:keepLines w:val="0"/>
        <w:spacing w:before="120" w:after="0"/>
        <w:jc w:val="both"/>
        <w:rPr>
          <w:rFonts w:ascii="Times New Roman" w:eastAsia="Times New Roman" w:hAnsi="Times New Roman" w:cs="Times New Roman"/>
          <w:b/>
          <w:sz w:val="20"/>
          <w:szCs w:val="20"/>
        </w:rPr>
      </w:pPr>
      <w:bookmarkStart w:id="144" w:name="_heading=h.yuihvmw3g8r1" w:colFirst="0" w:colLast="0"/>
      <w:bookmarkEnd w:id="144"/>
      <w:r>
        <w:rPr>
          <w:rFonts w:ascii="Times New Roman" w:eastAsia="Times New Roman" w:hAnsi="Times New Roman" w:cs="Times New Roman"/>
          <w:b/>
          <w:sz w:val="20"/>
          <w:szCs w:val="20"/>
        </w:rPr>
        <w:t>«___» ___________ 20</w:t>
      </w:r>
      <w:r>
        <w:rPr>
          <w:rFonts w:ascii="Times New Roman" w:eastAsia="Times New Roman" w:hAnsi="Times New Roman" w:cs="Times New Roman"/>
          <w:b/>
          <w:sz w:val="20"/>
          <w:szCs w:val="20"/>
          <w:highlight w:val="white"/>
        </w:rPr>
        <w:t xml:space="preserve">22 </w:t>
      </w:r>
      <w:r>
        <w:rPr>
          <w:rFonts w:ascii="Times New Roman" w:eastAsia="Times New Roman" w:hAnsi="Times New Roman" w:cs="Times New Roman"/>
          <w:b/>
          <w:sz w:val="20"/>
          <w:szCs w:val="20"/>
        </w:rPr>
        <w:t>року</w:t>
      </w:r>
    </w:p>
    <w:p w14:paraId="3CD7DB78" w14:textId="77777777" w:rsidR="0000647B" w:rsidRDefault="0000647B">
      <w:pPr>
        <w:pStyle w:val="Heading1"/>
        <w:keepNext w:val="0"/>
        <w:keepLines w:val="0"/>
        <w:spacing w:before="480" w:after="0"/>
        <w:jc w:val="right"/>
        <w:rPr>
          <w:rFonts w:ascii="Times New Roman" w:eastAsia="Times New Roman" w:hAnsi="Times New Roman" w:cs="Times New Roman"/>
          <w:b/>
          <w:sz w:val="20"/>
          <w:szCs w:val="20"/>
        </w:rPr>
      </w:pPr>
      <w:bookmarkStart w:id="145" w:name="_heading=h.b25pwzl40dev" w:colFirst="0" w:colLast="0"/>
      <w:bookmarkEnd w:id="145"/>
    </w:p>
    <w:p w14:paraId="400B5A05" w14:textId="77777777" w:rsidR="0000647B" w:rsidRDefault="0000647B">
      <w:pPr>
        <w:pStyle w:val="Heading1"/>
        <w:keepNext w:val="0"/>
        <w:keepLines w:val="0"/>
        <w:spacing w:before="480" w:after="0"/>
        <w:jc w:val="right"/>
        <w:rPr>
          <w:rFonts w:ascii="Times New Roman" w:eastAsia="Times New Roman" w:hAnsi="Times New Roman" w:cs="Times New Roman"/>
          <w:b/>
          <w:sz w:val="20"/>
          <w:szCs w:val="20"/>
        </w:rPr>
      </w:pPr>
      <w:bookmarkStart w:id="146" w:name="_heading=h.ezqgoenkosvd" w:colFirst="0" w:colLast="0"/>
      <w:bookmarkEnd w:id="146"/>
    </w:p>
    <w:p w14:paraId="0E8939FA" w14:textId="77777777" w:rsidR="0000647B" w:rsidRDefault="0000647B">
      <w:pPr>
        <w:pStyle w:val="Heading1"/>
        <w:keepNext w:val="0"/>
        <w:keepLines w:val="0"/>
        <w:spacing w:before="480" w:after="0"/>
        <w:jc w:val="right"/>
        <w:rPr>
          <w:rFonts w:ascii="Times New Roman" w:eastAsia="Times New Roman" w:hAnsi="Times New Roman" w:cs="Times New Roman"/>
          <w:b/>
          <w:sz w:val="20"/>
          <w:szCs w:val="20"/>
        </w:rPr>
      </w:pPr>
      <w:bookmarkStart w:id="147" w:name="_heading=h.ptt5pkollf3d" w:colFirst="0" w:colLast="0"/>
      <w:bookmarkEnd w:id="147"/>
    </w:p>
    <w:p w14:paraId="4181DC39" w14:textId="77777777" w:rsidR="0000647B" w:rsidRDefault="0000647B">
      <w:pPr>
        <w:pStyle w:val="Heading1"/>
        <w:keepNext w:val="0"/>
        <w:keepLines w:val="0"/>
        <w:spacing w:before="480" w:after="0"/>
        <w:jc w:val="right"/>
        <w:rPr>
          <w:rFonts w:ascii="Times New Roman" w:eastAsia="Times New Roman" w:hAnsi="Times New Roman" w:cs="Times New Roman"/>
          <w:b/>
          <w:sz w:val="20"/>
          <w:szCs w:val="20"/>
        </w:rPr>
      </w:pPr>
      <w:bookmarkStart w:id="148" w:name="_heading=h.y6v90415xsl0" w:colFirst="0" w:colLast="0"/>
      <w:bookmarkEnd w:id="148"/>
    </w:p>
    <w:p w14:paraId="2DEA5D96" w14:textId="77777777" w:rsidR="0000647B" w:rsidRDefault="0000647B">
      <w:pPr>
        <w:pStyle w:val="Heading1"/>
        <w:keepNext w:val="0"/>
        <w:keepLines w:val="0"/>
        <w:spacing w:before="480" w:after="0"/>
        <w:jc w:val="right"/>
        <w:rPr>
          <w:rFonts w:ascii="Times New Roman" w:eastAsia="Times New Roman" w:hAnsi="Times New Roman" w:cs="Times New Roman"/>
          <w:b/>
          <w:sz w:val="20"/>
          <w:szCs w:val="20"/>
        </w:rPr>
      </w:pPr>
      <w:bookmarkStart w:id="149" w:name="_heading=h.kzmumu9y08bo" w:colFirst="0" w:colLast="0"/>
      <w:bookmarkEnd w:id="149"/>
    </w:p>
    <w:p w14:paraId="13150608" w14:textId="77777777" w:rsidR="0000647B" w:rsidRDefault="0000647B">
      <w:pPr>
        <w:pStyle w:val="Heading1"/>
        <w:keepNext w:val="0"/>
        <w:keepLines w:val="0"/>
        <w:spacing w:before="480" w:after="0"/>
        <w:jc w:val="right"/>
        <w:rPr>
          <w:rFonts w:ascii="Times New Roman" w:eastAsia="Times New Roman" w:hAnsi="Times New Roman" w:cs="Times New Roman"/>
          <w:b/>
          <w:sz w:val="20"/>
          <w:szCs w:val="20"/>
        </w:rPr>
      </w:pPr>
      <w:bookmarkStart w:id="150" w:name="_heading=h.bu0c21zcfm9a" w:colFirst="0" w:colLast="0"/>
      <w:bookmarkEnd w:id="150"/>
    </w:p>
    <w:p w14:paraId="28951FC6" w14:textId="77777777" w:rsidR="0000647B" w:rsidRDefault="0000647B">
      <w:pPr>
        <w:pStyle w:val="Heading1"/>
        <w:keepNext w:val="0"/>
        <w:keepLines w:val="0"/>
        <w:spacing w:before="480" w:after="0"/>
        <w:jc w:val="right"/>
        <w:rPr>
          <w:rFonts w:ascii="Times New Roman" w:eastAsia="Times New Roman" w:hAnsi="Times New Roman" w:cs="Times New Roman"/>
          <w:b/>
          <w:sz w:val="20"/>
          <w:szCs w:val="20"/>
        </w:rPr>
      </w:pPr>
      <w:bookmarkStart w:id="151" w:name="_heading=h.g19r8lm269x2" w:colFirst="0" w:colLast="0"/>
      <w:bookmarkEnd w:id="151"/>
    </w:p>
    <w:p w14:paraId="7BF0B19D" w14:textId="77777777" w:rsidR="0000647B" w:rsidRDefault="0000647B">
      <w:pPr>
        <w:pStyle w:val="Heading1"/>
        <w:keepNext w:val="0"/>
        <w:keepLines w:val="0"/>
        <w:spacing w:before="480" w:after="0"/>
        <w:jc w:val="right"/>
        <w:rPr>
          <w:rFonts w:ascii="Times New Roman" w:eastAsia="Times New Roman" w:hAnsi="Times New Roman" w:cs="Times New Roman"/>
          <w:b/>
          <w:sz w:val="20"/>
          <w:szCs w:val="20"/>
        </w:rPr>
      </w:pPr>
      <w:bookmarkStart w:id="152" w:name="_heading=h.30dbiubut221" w:colFirst="0" w:colLast="0"/>
      <w:bookmarkEnd w:id="152"/>
    </w:p>
    <w:p w14:paraId="5BDAC733" w14:textId="77777777" w:rsidR="0000647B" w:rsidRDefault="0000647B">
      <w:pPr>
        <w:pStyle w:val="Heading1"/>
        <w:keepNext w:val="0"/>
        <w:keepLines w:val="0"/>
        <w:spacing w:before="480" w:after="0"/>
        <w:jc w:val="right"/>
        <w:rPr>
          <w:rFonts w:ascii="Times New Roman" w:eastAsia="Times New Roman" w:hAnsi="Times New Roman" w:cs="Times New Roman"/>
          <w:b/>
          <w:sz w:val="20"/>
          <w:szCs w:val="20"/>
        </w:rPr>
      </w:pPr>
      <w:bookmarkStart w:id="153" w:name="_heading=h.9fdqlc5aacf9" w:colFirst="0" w:colLast="0"/>
      <w:bookmarkEnd w:id="153"/>
    </w:p>
    <w:p w14:paraId="7318D068" w14:textId="77777777" w:rsidR="0000647B" w:rsidRDefault="0000647B">
      <w:pPr>
        <w:pStyle w:val="Heading1"/>
        <w:keepNext w:val="0"/>
        <w:keepLines w:val="0"/>
        <w:spacing w:before="480" w:after="0"/>
        <w:rPr>
          <w:rFonts w:ascii="Times New Roman" w:eastAsia="Times New Roman" w:hAnsi="Times New Roman" w:cs="Times New Roman"/>
          <w:b/>
          <w:sz w:val="20"/>
          <w:szCs w:val="20"/>
        </w:rPr>
      </w:pPr>
      <w:bookmarkStart w:id="154" w:name="_heading=h.sbcy49qisnl2" w:colFirst="0" w:colLast="0"/>
      <w:bookmarkEnd w:id="154"/>
    </w:p>
    <w:p w14:paraId="1A0020AB" w14:textId="77777777" w:rsidR="0000647B" w:rsidRDefault="0000647B"/>
    <w:p w14:paraId="11F1EF67" w14:textId="77777777" w:rsidR="0000647B" w:rsidRDefault="00000000">
      <w:pPr>
        <w:jc w:val="right"/>
        <w:rPr>
          <w:rFonts w:ascii="Times New Roman" w:eastAsia="Times New Roman" w:hAnsi="Times New Roman" w:cs="Times New Roman"/>
          <w:b/>
          <w:sz w:val="20"/>
          <w:szCs w:val="20"/>
        </w:rPr>
      </w:pPr>
      <w:r>
        <w:br w:type="page"/>
      </w:r>
    </w:p>
    <w:p w14:paraId="097A0D80" w14:textId="77777777" w:rsidR="0000647B" w:rsidRDefault="00000000">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Додаток 1.4</w:t>
      </w:r>
    </w:p>
    <w:p w14:paraId="2A649B21" w14:textId="77777777" w:rsidR="0000647B" w:rsidRDefault="00000000">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Довідка про підтвердження </w:t>
      </w:r>
      <w:proofErr w:type="spellStart"/>
      <w:r>
        <w:rPr>
          <w:rFonts w:ascii="Times New Roman" w:eastAsia="Times New Roman" w:hAnsi="Times New Roman" w:cs="Times New Roman"/>
          <w:b/>
          <w:sz w:val="20"/>
          <w:szCs w:val="20"/>
        </w:rPr>
        <w:t>технічноі</w:t>
      </w:r>
      <w:proofErr w:type="spellEnd"/>
      <w:r>
        <w:rPr>
          <w:rFonts w:ascii="Times New Roman" w:eastAsia="Times New Roman" w:hAnsi="Times New Roman" w:cs="Times New Roman"/>
          <w:b/>
          <w:sz w:val="20"/>
          <w:szCs w:val="20"/>
        </w:rPr>
        <w:t>̈ компетентності Учасника</w:t>
      </w:r>
    </w:p>
    <w:p w14:paraId="709FFA3B" w14:textId="77777777" w:rsidR="0000647B" w:rsidRDefault="0000647B">
      <w:pPr>
        <w:pStyle w:val="Heading1"/>
        <w:keepNext w:val="0"/>
        <w:keepLines w:val="0"/>
        <w:spacing w:before="480" w:after="0"/>
        <w:rPr>
          <w:rFonts w:ascii="Times New Roman" w:eastAsia="Times New Roman" w:hAnsi="Times New Roman" w:cs="Times New Roman"/>
          <w:b/>
          <w:sz w:val="20"/>
          <w:szCs w:val="20"/>
        </w:rPr>
      </w:pPr>
      <w:bookmarkStart w:id="155" w:name="_heading=h.rh38s0chwrn8" w:colFirst="0" w:colLast="0"/>
      <w:bookmarkEnd w:id="155"/>
    </w:p>
    <w:tbl>
      <w:tblPr>
        <w:tblStyle w:val="af9"/>
        <w:tblW w:w="9928" w:type="dxa"/>
        <w:jc w:val="righ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0"/>
        <w:gridCol w:w="3309"/>
        <w:gridCol w:w="3309"/>
      </w:tblGrid>
      <w:tr w:rsidR="0000647B" w14:paraId="4D4DF627" w14:textId="77777777">
        <w:trPr>
          <w:jc w:val="right"/>
        </w:trPr>
        <w:tc>
          <w:tcPr>
            <w:tcW w:w="3309" w:type="dxa"/>
            <w:shd w:val="clear" w:color="auto" w:fill="auto"/>
            <w:tcMar>
              <w:top w:w="100" w:type="dxa"/>
              <w:left w:w="100" w:type="dxa"/>
              <w:bottom w:w="100" w:type="dxa"/>
              <w:right w:w="100" w:type="dxa"/>
            </w:tcMar>
          </w:tcPr>
          <w:p w14:paraId="444FA0F2" w14:textId="77777777" w:rsidR="0000647B" w:rsidRDefault="00000000">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Посилання на копію ЦБД, яка  має бути розгорнута на серверах Учасника (власних або орендованих) з публічних </w:t>
            </w:r>
            <w:proofErr w:type="spellStart"/>
            <w:r>
              <w:rPr>
                <w:rFonts w:ascii="Times New Roman" w:eastAsia="Times New Roman" w:hAnsi="Times New Roman" w:cs="Times New Roman"/>
                <w:b/>
                <w:sz w:val="20"/>
                <w:szCs w:val="20"/>
              </w:rPr>
              <w:t>репозиторіїв</w:t>
            </w:r>
            <w:proofErr w:type="spellEnd"/>
            <w:r>
              <w:rPr>
                <w:rFonts w:ascii="Times New Roman" w:eastAsia="Times New Roman" w:hAnsi="Times New Roman" w:cs="Times New Roman"/>
                <w:b/>
                <w:sz w:val="20"/>
                <w:szCs w:val="20"/>
              </w:rPr>
              <w:t xml:space="preserve"> за посиланням </w:t>
            </w:r>
            <w:hyperlink r:id="rId16">
              <w:r>
                <w:rPr>
                  <w:rFonts w:ascii="Times New Roman" w:eastAsia="Times New Roman" w:hAnsi="Times New Roman" w:cs="Times New Roman"/>
                  <w:b/>
                  <w:color w:val="1155CC"/>
                  <w:sz w:val="20"/>
                  <w:szCs w:val="20"/>
                  <w:u w:val="single"/>
                </w:rPr>
                <w:t>https://gitlab.prozorro.sale/explore</w:t>
              </w:r>
            </w:hyperlink>
            <w:r>
              <w:rPr>
                <w:rFonts w:ascii="Times New Roman" w:eastAsia="Times New Roman" w:hAnsi="Times New Roman" w:cs="Times New Roman"/>
                <w:b/>
                <w:sz w:val="20"/>
                <w:szCs w:val="20"/>
              </w:rPr>
              <w:t xml:space="preserve"> </w:t>
            </w:r>
          </w:p>
        </w:tc>
        <w:tc>
          <w:tcPr>
            <w:tcW w:w="3309" w:type="dxa"/>
            <w:shd w:val="clear" w:color="auto" w:fill="auto"/>
            <w:tcMar>
              <w:top w:w="100" w:type="dxa"/>
              <w:left w:w="100" w:type="dxa"/>
              <w:bottom w:w="100" w:type="dxa"/>
              <w:right w:w="100" w:type="dxa"/>
            </w:tcMar>
          </w:tcPr>
          <w:p w14:paraId="3DDE32F7" w14:textId="77777777" w:rsidR="0000647B" w:rsidRDefault="00000000">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Посилання на процедуру-приклад, яка має бути створена у відповідності до технічного завдання, наведеного за посиланням </w:t>
            </w:r>
            <w:hyperlink r:id="rId17">
              <w:r>
                <w:rPr>
                  <w:rFonts w:ascii="Times New Roman" w:eastAsia="Times New Roman" w:hAnsi="Times New Roman" w:cs="Times New Roman"/>
                  <w:b/>
                  <w:color w:val="1155CC"/>
                  <w:sz w:val="20"/>
                  <w:szCs w:val="20"/>
                  <w:u w:val="single"/>
                </w:rPr>
                <w:t>https://gitlab.prozorro.sale/public-projects/documentations/-/blob/master/demo-procedures/technical-task/demo-procedure</w:t>
              </w:r>
            </w:hyperlink>
            <w:r>
              <w:rPr>
                <w:rFonts w:ascii="Times New Roman" w:eastAsia="Times New Roman" w:hAnsi="Times New Roman" w:cs="Times New Roman"/>
                <w:b/>
                <w:color w:val="0F54CC"/>
                <w:sz w:val="20"/>
                <w:szCs w:val="20"/>
              </w:rPr>
              <w:t xml:space="preserve"> </w:t>
            </w:r>
            <w:r>
              <w:rPr>
                <w:rFonts w:ascii="Times New Roman" w:eastAsia="Times New Roman" w:hAnsi="Times New Roman" w:cs="Times New Roman"/>
                <w:color w:val="0F54CC"/>
                <w:sz w:val="20"/>
                <w:szCs w:val="20"/>
              </w:rPr>
              <w:t xml:space="preserve"> </w:t>
            </w:r>
          </w:p>
        </w:tc>
        <w:tc>
          <w:tcPr>
            <w:tcW w:w="3309" w:type="dxa"/>
            <w:shd w:val="clear" w:color="auto" w:fill="auto"/>
            <w:tcMar>
              <w:top w:w="100" w:type="dxa"/>
              <w:left w:w="100" w:type="dxa"/>
              <w:bottom w:w="100" w:type="dxa"/>
              <w:right w:w="100" w:type="dxa"/>
            </w:tcMar>
          </w:tcPr>
          <w:p w14:paraId="1055F969" w14:textId="77777777" w:rsidR="0000647B" w:rsidRDefault="00000000">
            <w:pPr>
              <w:widowControl w:val="0"/>
              <w:spacing w:before="280" w:after="28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Посилання на </w:t>
            </w:r>
            <w:proofErr w:type="spellStart"/>
            <w:r>
              <w:rPr>
                <w:rFonts w:ascii="Times New Roman" w:eastAsia="Times New Roman" w:hAnsi="Times New Roman" w:cs="Times New Roman"/>
                <w:b/>
                <w:sz w:val="20"/>
                <w:szCs w:val="20"/>
              </w:rPr>
              <w:t>репозиторіи</w:t>
            </w:r>
            <w:proofErr w:type="spellEnd"/>
            <w:r>
              <w:rPr>
                <w:rFonts w:ascii="Times New Roman" w:eastAsia="Times New Roman" w:hAnsi="Times New Roman" w:cs="Times New Roman"/>
                <w:b/>
                <w:sz w:val="20"/>
                <w:szCs w:val="20"/>
              </w:rPr>
              <w:t xml:space="preserve">̆ з програмним кодом </w:t>
            </w:r>
          </w:p>
        </w:tc>
      </w:tr>
      <w:tr w:rsidR="0000647B" w14:paraId="6E4CC9D9" w14:textId="77777777">
        <w:trPr>
          <w:jc w:val="right"/>
        </w:trPr>
        <w:tc>
          <w:tcPr>
            <w:tcW w:w="3309" w:type="dxa"/>
            <w:shd w:val="clear" w:color="auto" w:fill="auto"/>
            <w:tcMar>
              <w:top w:w="100" w:type="dxa"/>
              <w:left w:w="100" w:type="dxa"/>
              <w:bottom w:w="100" w:type="dxa"/>
              <w:right w:w="100" w:type="dxa"/>
            </w:tcMar>
          </w:tcPr>
          <w:p w14:paraId="42E91B2C" w14:textId="77777777" w:rsidR="0000647B" w:rsidRDefault="0000647B">
            <w:pPr>
              <w:widowControl w:val="0"/>
              <w:spacing w:line="240" w:lineRule="auto"/>
              <w:rPr>
                <w:rFonts w:ascii="Times New Roman" w:eastAsia="Times New Roman" w:hAnsi="Times New Roman" w:cs="Times New Roman"/>
                <w:b/>
                <w:sz w:val="20"/>
                <w:szCs w:val="20"/>
              </w:rPr>
            </w:pPr>
          </w:p>
        </w:tc>
        <w:tc>
          <w:tcPr>
            <w:tcW w:w="3309" w:type="dxa"/>
            <w:shd w:val="clear" w:color="auto" w:fill="auto"/>
            <w:tcMar>
              <w:top w:w="100" w:type="dxa"/>
              <w:left w:w="100" w:type="dxa"/>
              <w:bottom w:w="100" w:type="dxa"/>
              <w:right w:w="100" w:type="dxa"/>
            </w:tcMar>
          </w:tcPr>
          <w:p w14:paraId="03C43B22" w14:textId="77777777" w:rsidR="0000647B" w:rsidRDefault="0000647B">
            <w:pPr>
              <w:widowControl w:val="0"/>
              <w:spacing w:line="240" w:lineRule="auto"/>
              <w:rPr>
                <w:rFonts w:ascii="Times New Roman" w:eastAsia="Times New Roman" w:hAnsi="Times New Roman" w:cs="Times New Roman"/>
                <w:b/>
                <w:sz w:val="20"/>
                <w:szCs w:val="20"/>
              </w:rPr>
            </w:pPr>
          </w:p>
        </w:tc>
        <w:tc>
          <w:tcPr>
            <w:tcW w:w="3309" w:type="dxa"/>
            <w:shd w:val="clear" w:color="auto" w:fill="auto"/>
            <w:tcMar>
              <w:top w:w="100" w:type="dxa"/>
              <w:left w:w="100" w:type="dxa"/>
              <w:bottom w:w="100" w:type="dxa"/>
              <w:right w:w="100" w:type="dxa"/>
            </w:tcMar>
          </w:tcPr>
          <w:p w14:paraId="1A1D3A28" w14:textId="77777777" w:rsidR="0000647B" w:rsidRDefault="0000647B">
            <w:pPr>
              <w:widowControl w:val="0"/>
              <w:spacing w:line="240" w:lineRule="auto"/>
              <w:rPr>
                <w:rFonts w:ascii="Times New Roman" w:eastAsia="Times New Roman" w:hAnsi="Times New Roman" w:cs="Times New Roman"/>
                <w:b/>
                <w:sz w:val="20"/>
                <w:szCs w:val="20"/>
              </w:rPr>
            </w:pPr>
          </w:p>
        </w:tc>
      </w:tr>
      <w:tr w:rsidR="0000647B" w14:paraId="461EC143" w14:textId="77777777">
        <w:trPr>
          <w:jc w:val="right"/>
        </w:trPr>
        <w:tc>
          <w:tcPr>
            <w:tcW w:w="3309" w:type="dxa"/>
            <w:shd w:val="clear" w:color="auto" w:fill="auto"/>
            <w:tcMar>
              <w:top w:w="100" w:type="dxa"/>
              <w:left w:w="100" w:type="dxa"/>
              <w:bottom w:w="100" w:type="dxa"/>
              <w:right w:w="100" w:type="dxa"/>
            </w:tcMar>
          </w:tcPr>
          <w:p w14:paraId="12E88850" w14:textId="77777777" w:rsidR="0000647B" w:rsidRDefault="0000647B">
            <w:pPr>
              <w:widowControl w:val="0"/>
              <w:spacing w:line="240" w:lineRule="auto"/>
              <w:rPr>
                <w:rFonts w:ascii="Times New Roman" w:eastAsia="Times New Roman" w:hAnsi="Times New Roman" w:cs="Times New Roman"/>
                <w:b/>
                <w:sz w:val="20"/>
                <w:szCs w:val="20"/>
              </w:rPr>
            </w:pPr>
          </w:p>
        </w:tc>
        <w:tc>
          <w:tcPr>
            <w:tcW w:w="3309" w:type="dxa"/>
            <w:shd w:val="clear" w:color="auto" w:fill="auto"/>
            <w:tcMar>
              <w:top w:w="100" w:type="dxa"/>
              <w:left w:w="100" w:type="dxa"/>
              <w:bottom w:w="100" w:type="dxa"/>
              <w:right w:w="100" w:type="dxa"/>
            </w:tcMar>
          </w:tcPr>
          <w:p w14:paraId="7DC22FEA" w14:textId="77777777" w:rsidR="0000647B" w:rsidRDefault="0000647B">
            <w:pPr>
              <w:widowControl w:val="0"/>
              <w:spacing w:line="240" w:lineRule="auto"/>
              <w:rPr>
                <w:rFonts w:ascii="Times New Roman" w:eastAsia="Times New Roman" w:hAnsi="Times New Roman" w:cs="Times New Roman"/>
                <w:b/>
                <w:sz w:val="20"/>
                <w:szCs w:val="20"/>
              </w:rPr>
            </w:pPr>
          </w:p>
        </w:tc>
        <w:tc>
          <w:tcPr>
            <w:tcW w:w="3309" w:type="dxa"/>
            <w:shd w:val="clear" w:color="auto" w:fill="auto"/>
            <w:tcMar>
              <w:top w:w="100" w:type="dxa"/>
              <w:left w:w="100" w:type="dxa"/>
              <w:bottom w:w="100" w:type="dxa"/>
              <w:right w:w="100" w:type="dxa"/>
            </w:tcMar>
          </w:tcPr>
          <w:p w14:paraId="1DB50F75" w14:textId="77777777" w:rsidR="0000647B" w:rsidRDefault="0000647B">
            <w:pPr>
              <w:widowControl w:val="0"/>
              <w:spacing w:line="240" w:lineRule="auto"/>
              <w:rPr>
                <w:rFonts w:ascii="Times New Roman" w:eastAsia="Times New Roman" w:hAnsi="Times New Roman" w:cs="Times New Roman"/>
                <w:b/>
                <w:sz w:val="20"/>
                <w:szCs w:val="20"/>
              </w:rPr>
            </w:pPr>
          </w:p>
        </w:tc>
      </w:tr>
    </w:tbl>
    <w:p w14:paraId="24E9054D" w14:textId="77777777" w:rsidR="0000647B" w:rsidRDefault="0000647B">
      <w:pPr>
        <w:pStyle w:val="Heading1"/>
        <w:keepNext w:val="0"/>
        <w:keepLines w:val="0"/>
        <w:spacing w:before="480" w:after="0"/>
        <w:jc w:val="right"/>
        <w:rPr>
          <w:rFonts w:ascii="Times New Roman" w:eastAsia="Times New Roman" w:hAnsi="Times New Roman" w:cs="Times New Roman"/>
          <w:b/>
          <w:sz w:val="20"/>
          <w:szCs w:val="20"/>
        </w:rPr>
      </w:pPr>
      <w:bookmarkStart w:id="156" w:name="_heading=h.tjxvjdt14jcq" w:colFirst="0" w:colLast="0"/>
      <w:bookmarkEnd w:id="156"/>
    </w:p>
    <w:p w14:paraId="1A7D2C46" w14:textId="77777777" w:rsidR="0000647B" w:rsidRDefault="00000000">
      <w:pPr>
        <w:pStyle w:val="Heading1"/>
        <w:keepNext w:val="0"/>
        <w:keepLines w:val="0"/>
        <w:spacing w:before="120" w:after="0"/>
        <w:jc w:val="both"/>
        <w:rPr>
          <w:rFonts w:ascii="Times New Roman" w:eastAsia="Times New Roman" w:hAnsi="Times New Roman" w:cs="Times New Roman"/>
          <w:b/>
          <w:sz w:val="20"/>
          <w:szCs w:val="20"/>
        </w:rPr>
      </w:pPr>
      <w:bookmarkStart w:id="157" w:name="_heading=h.kiqaor5kvz3o" w:colFirst="0" w:colLast="0"/>
      <w:bookmarkEnd w:id="157"/>
      <w:r>
        <w:rPr>
          <w:rFonts w:ascii="Times New Roman" w:eastAsia="Times New Roman" w:hAnsi="Times New Roman" w:cs="Times New Roman"/>
          <w:b/>
          <w:sz w:val="20"/>
          <w:szCs w:val="20"/>
        </w:rPr>
        <w:t>Підпис уповноваженої особи Учасника</w:t>
      </w:r>
      <w:r>
        <w:rPr>
          <w:rFonts w:ascii="Times New Roman" w:eastAsia="Times New Roman" w:hAnsi="Times New Roman" w:cs="Times New Roman"/>
          <w:b/>
          <w:sz w:val="20"/>
          <w:szCs w:val="20"/>
        </w:rPr>
        <w:tab/>
        <w:t xml:space="preserve">____________________________________  (Прізвище, ініціали)  </w:t>
      </w:r>
    </w:p>
    <w:p w14:paraId="4F182FFA" w14:textId="77777777" w:rsidR="0000647B" w:rsidRDefault="00000000">
      <w:pPr>
        <w:pStyle w:val="Heading1"/>
        <w:keepNext w:val="0"/>
        <w:keepLines w:val="0"/>
        <w:spacing w:before="120" w:after="0"/>
        <w:jc w:val="both"/>
        <w:rPr>
          <w:rFonts w:ascii="Times New Roman" w:eastAsia="Times New Roman" w:hAnsi="Times New Roman" w:cs="Times New Roman"/>
          <w:b/>
          <w:sz w:val="20"/>
          <w:szCs w:val="20"/>
        </w:rPr>
      </w:pPr>
      <w:bookmarkStart w:id="158" w:name="_heading=h.cin9srg0vcd1" w:colFirst="0" w:colLast="0"/>
      <w:bookmarkEnd w:id="158"/>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 xml:space="preserve">               (підпис)</w:t>
      </w:r>
    </w:p>
    <w:p w14:paraId="6DF56CA6" w14:textId="77777777" w:rsidR="0000647B" w:rsidRDefault="00000000">
      <w:pPr>
        <w:pStyle w:val="Heading1"/>
        <w:keepNext w:val="0"/>
        <w:keepLines w:val="0"/>
        <w:spacing w:before="120" w:after="0"/>
        <w:jc w:val="both"/>
        <w:rPr>
          <w:rFonts w:ascii="Times New Roman" w:eastAsia="Times New Roman" w:hAnsi="Times New Roman" w:cs="Times New Roman"/>
          <w:b/>
          <w:sz w:val="20"/>
          <w:szCs w:val="20"/>
        </w:rPr>
      </w:pPr>
      <w:bookmarkStart w:id="159" w:name="_heading=h.4g6h0zm2rtsq" w:colFirst="0" w:colLast="0"/>
      <w:bookmarkEnd w:id="159"/>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М.П. (у разі наявності)</w:t>
      </w:r>
    </w:p>
    <w:p w14:paraId="7B560C8B" w14:textId="77777777" w:rsidR="0000647B" w:rsidRDefault="00000000">
      <w:pPr>
        <w:pStyle w:val="Heading1"/>
        <w:keepNext w:val="0"/>
        <w:keepLines w:val="0"/>
        <w:spacing w:before="120" w:after="0"/>
        <w:jc w:val="both"/>
        <w:rPr>
          <w:rFonts w:ascii="Times New Roman" w:eastAsia="Times New Roman" w:hAnsi="Times New Roman" w:cs="Times New Roman"/>
          <w:b/>
          <w:sz w:val="20"/>
          <w:szCs w:val="20"/>
        </w:rPr>
      </w:pPr>
      <w:bookmarkStart w:id="160" w:name="_heading=h.hd9r3s7sk6mn" w:colFirst="0" w:colLast="0"/>
      <w:bookmarkEnd w:id="160"/>
      <w:r>
        <w:rPr>
          <w:rFonts w:ascii="Times New Roman" w:eastAsia="Times New Roman" w:hAnsi="Times New Roman" w:cs="Times New Roman"/>
          <w:b/>
          <w:sz w:val="20"/>
          <w:szCs w:val="20"/>
        </w:rPr>
        <w:t>«___» ___________ 20</w:t>
      </w:r>
      <w:r>
        <w:rPr>
          <w:rFonts w:ascii="Times New Roman" w:eastAsia="Times New Roman" w:hAnsi="Times New Roman" w:cs="Times New Roman"/>
          <w:b/>
          <w:sz w:val="20"/>
          <w:szCs w:val="20"/>
          <w:highlight w:val="white"/>
        </w:rPr>
        <w:t xml:space="preserve">22 </w:t>
      </w:r>
      <w:r>
        <w:rPr>
          <w:rFonts w:ascii="Times New Roman" w:eastAsia="Times New Roman" w:hAnsi="Times New Roman" w:cs="Times New Roman"/>
          <w:b/>
          <w:sz w:val="20"/>
          <w:szCs w:val="20"/>
        </w:rPr>
        <w:t>року</w:t>
      </w:r>
    </w:p>
    <w:p w14:paraId="2F2C3499" w14:textId="77777777" w:rsidR="0000647B" w:rsidRDefault="0000647B"/>
    <w:p w14:paraId="4DEA8E0C" w14:textId="77777777" w:rsidR="0000647B" w:rsidRDefault="0000647B">
      <w:pPr>
        <w:pStyle w:val="Heading1"/>
        <w:keepNext w:val="0"/>
        <w:keepLines w:val="0"/>
        <w:spacing w:before="480" w:after="0"/>
        <w:jc w:val="right"/>
        <w:rPr>
          <w:rFonts w:ascii="Times New Roman" w:eastAsia="Times New Roman" w:hAnsi="Times New Roman" w:cs="Times New Roman"/>
          <w:b/>
          <w:sz w:val="20"/>
          <w:szCs w:val="20"/>
        </w:rPr>
      </w:pPr>
      <w:bookmarkStart w:id="161" w:name="_heading=h.klgsy27oiz7y" w:colFirst="0" w:colLast="0"/>
      <w:bookmarkEnd w:id="161"/>
    </w:p>
    <w:p w14:paraId="3A58529A" w14:textId="77777777" w:rsidR="0000647B" w:rsidRDefault="0000647B">
      <w:pPr>
        <w:pStyle w:val="Heading1"/>
        <w:keepNext w:val="0"/>
        <w:keepLines w:val="0"/>
        <w:spacing w:before="480" w:after="0"/>
        <w:rPr>
          <w:rFonts w:ascii="Times New Roman" w:eastAsia="Times New Roman" w:hAnsi="Times New Roman" w:cs="Times New Roman"/>
          <w:b/>
          <w:sz w:val="20"/>
          <w:szCs w:val="20"/>
        </w:rPr>
      </w:pPr>
      <w:bookmarkStart w:id="162" w:name="_heading=h.6vz8pzgajkp4" w:colFirst="0" w:colLast="0"/>
      <w:bookmarkEnd w:id="162"/>
    </w:p>
    <w:p w14:paraId="6965BB87" w14:textId="77777777" w:rsidR="0000647B" w:rsidRDefault="0000647B"/>
    <w:p w14:paraId="7ED82539" w14:textId="77777777" w:rsidR="0000647B" w:rsidRDefault="0000647B"/>
    <w:p w14:paraId="4518ED39" w14:textId="77777777" w:rsidR="0000647B" w:rsidRDefault="0000647B"/>
    <w:p w14:paraId="685184BD" w14:textId="77777777" w:rsidR="0000647B" w:rsidRDefault="0000647B"/>
    <w:p w14:paraId="1A5E291E" w14:textId="77777777" w:rsidR="0000647B" w:rsidRDefault="0000647B"/>
    <w:p w14:paraId="295C314D" w14:textId="77777777" w:rsidR="0000647B" w:rsidRDefault="0000647B">
      <w:pPr>
        <w:pStyle w:val="Heading1"/>
        <w:keepNext w:val="0"/>
        <w:keepLines w:val="0"/>
        <w:spacing w:before="480" w:after="0"/>
        <w:jc w:val="right"/>
        <w:rPr>
          <w:rFonts w:ascii="Times New Roman" w:eastAsia="Times New Roman" w:hAnsi="Times New Roman" w:cs="Times New Roman"/>
          <w:b/>
          <w:sz w:val="20"/>
          <w:szCs w:val="20"/>
        </w:rPr>
      </w:pPr>
      <w:bookmarkStart w:id="163" w:name="_heading=h.xrkwnruo94dw" w:colFirst="0" w:colLast="0"/>
      <w:bookmarkEnd w:id="163"/>
    </w:p>
    <w:p w14:paraId="50DC22CD" w14:textId="77777777" w:rsidR="0000647B" w:rsidRDefault="0000647B">
      <w:pPr>
        <w:pStyle w:val="Heading1"/>
        <w:keepNext w:val="0"/>
        <w:keepLines w:val="0"/>
        <w:spacing w:before="480" w:after="0"/>
        <w:jc w:val="right"/>
        <w:rPr>
          <w:rFonts w:ascii="Times New Roman" w:eastAsia="Times New Roman" w:hAnsi="Times New Roman" w:cs="Times New Roman"/>
          <w:b/>
          <w:sz w:val="20"/>
          <w:szCs w:val="20"/>
        </w:rPr>
      </w:pPr>
      <w:bookmarkStart w:id="164" w:name="_heading=h.s3hxr4add049" w:colFirst="0" w:colLast="0"/>
      <w:bookmarkEnd w:id="164"/>
    </w:p>
    <w:p w14:paraId="282FE56C" w14:textId="77777777" w:rsidR="0000647B" w:rsidRDefault="0000647B">
      <w:pPr>
        <w:pStyle w:val="Heading1"/>
        <w:keepNext w:val="0"/>
        <w:keepLines w:val="0"/>
        <w:spacing w:before="480" w:after="0"/>
        <w:jc w:val="right"/>
        <w:rPr>
          <w:rFonts w:ascii="Times New Roman" w:eastAsia="Times New Roman" w:hAnsi="Times New Roman" w:cs="Times New Roman"/>
          <w:b/>
          <w:sz w:val="20"/>
          <w:szCs w:val="20"/>
        </w:rPr>
      </w:pPr>
      <w:bookmarkStart w:id="165" w:name="_heading=h.2s2nxf6sshxn" w:colFirst="0" w:colLast="0"/>
      <w:bookmarkEnd w:id="165"/>
    </w:p>
    <w:p w14:paraId="508116A2" w14:textId="77777777" w:rsidR="0000647B" w:rsidRDefault="0000647B">
      <w:pPr>
        <w:pStyle w:val="Heading1"/>
        <w:keepNext w:val="0"/>
        <w:keepLines w:val="0"/>
        <w:spacing w:before="480" w:after="0"/>
        <w:rPr>
          <w:rFonts w:ascii="Times New Roman" w:eastAsia="Times New Roman" w:hAnsi="Times New Roman" w:cs="Times New Roman"/>
          <w:b/>
          <w:sz w:val="20"/>
          <w:szCs w:val="20"/>
        </w:rPr>
      </w:pPr>
      <w:bookmarkStart w:id="166" w:name="_heading=h.7lulklvoct7d" w:colFirst="0" w:colLast="0"/>
      <w:bookmarkEnd w:id="166"/>
    </w:p>
    <w:p w14:paraId="034E19C0" w14:textId="77777777" w:rsidR="0000647B" w:rsidRDefault="0000647B"/>
    <w:p w14:paraId="663E8682" w14:textId="77777777" w:rsidR="0000647B" w:rsidRDefault="00000000">
      <w:pPr>
        <w:pStyle w:val="Heading1"/>
        <w:keepNext w:val="0"/>
        <w:keepLines w:val="0"/>
        <w:spacing w:before="480" w:after="0"/>
        <w:jc w:val="right"/>
        <w:rPr>
          <w:rFonts w:ascii="Times New Roman" w:eastAsia="Times New Roman" w:hAnsi="Times New Roman" w:cs="Times New Roman"/>
          <w:b/>
          <w:sz w:val="20"/>
          <w:szCs w:val="20"/>
        </w:rPr>
      </w:pPr>
      <w:bookmarkStart w:id="167" w:name="_heading=h.hv4gh9kqhhk" w:colFirst="0" w:colLast="0"/>
      <w:bookmarkEnd w:id="167"/>
      <w:r>
        <w:rPr>
          <w:rFonts w:ascii="Times New Roman" w:eastAsia="Times New Roman" w:hAnsi="Times New Roman" w:cs="Times New Roman"/>
          <w:b/>
          <w:sz w:val="20"/>
          <w:szCs w:val="20"/>
        </w:rPr>
        <w:t>Додаток 2</w:t>
      </w:r>
    </w:p>
    <w:p w14:paraId="07BB0612" w14:textId="77777777" w:rsidR="0000647B" w:rsidRDefault="00000000">
      <w:pPr>
        <w:pStyle w:val="Heading1"/>
        <w:keepNext w:val="0"/>
        <w:keepLines w:val="0"/>
        <w:spacing w:before="0" w:after="0"/>
        <w:jc w:val="right"/>
        <w:rPr>
          <w:rFonts w:ascii="Times New Roman" w:eastAsia="Times New Roman" w:hAnsi="Times New Roman" w:cs="Times New Roman"/>
          <w:b/>
          <w:sz w:val="20"/>
          <w:szCs w:val="20"/>
        </w:rPr>
      </w:pPr>
      <w:bookmarkStart w:id="168" w:name="_heading=h.3x8tuzt" w:colFirst="0" w:colLast="0"/>
      <w:bookmarkEnd w:id="168"/>
      <w:r>
        <w:rPr>
          <w:rFonts w:ascii="Times New Roman" w:eastAsia="Times New Roman" w:hAnsi="Times New Roman" w:cs="Times New Roman"/>
          <w:b/>
          <w:sz w:val="20"/>
          <w:szCs w:val="20"/>
        </w:rPr>
        <w:lastRenderedPageBreak/>
        <w:t xml:space="preserve">Базові вимоги до послуг з розробки нових процедур аукціонів, </w:t>
      </w:r>
    </w:p>
    <w:p w14:paraId="2CE486AE" w14:textId="77777777" w:rsidR="0000647B" w:rsidRDefault="00000000">
      <w:pPr>
        <w:pStyle w:val="Heading1"/>
        <w:keepNext w:val="0"/>
        <w:keepLines w:val="0"/>
        <w:spacing w:before="0" w:after="0"/>
        <w:jc w:val="right"/>
        <w:rPr>
          <w:rFonts w:ascii="Times New Roman" w:eastAsia="Times New Roman" w:hAnsi="Times New Roman" w:cs="Times New Roman"/>
          <w:b/>
          <w:sz w:val="20"/>
          <w:szCs w:val="20"/>
          <w:highlight w:val="white"/>
        </w:rPr>
      </w:pPr>
      <w:bookmarkStart w:id="169" w:name="_heading=h.hcz726q2ypgw" w:colFirst="0" w:colLast="0"/>
      <w:bookmarkEnd w:id="169"/>
      <w:r>
        <w:rPr>
          <w:rFonts w:ascii="Times New Roman" w:eastAsia="Times New Roman" w:hAnsi="Times New Roman" w:cs="Times New Roman"/>
          <w:b/>
          <w:sz w:val="20"/>
          <w:szCs w:val="20"/>
        </w:rPr>
        <w:t>актуалізації та конфігурування Електронної торгової системи “</w:t>
      </w:r>
      <w:proofErr w:type="spellStart"/>
      <w:r>
        <w:rPr>
          <w:rFonts w:ascii="Times New Roman" w:eastAsia="Times New Roman" w:hAnsi="Times New Roman" w:cs="Times New Roman"/>
          <w:b/>
          <w:sz w:val="20"/>
          <w:szCs w:val="20"/>
        </w:rPr>
        <w:t>Prozorro.Продажі</w:t>
      </w:r>
      <w:proofErr w:type="spellEnd"/>
      <w:r>
        <w:rPr>
          <w:rFonts w:ascii="Times New Roman" w:eastAsia="Times New Roman" w:hAnsi="Times New Roman" w:cs="Times New Roman"/>
          <w:b/>
          <w:sz w:val="20"/>
          <w:szCs w:val="20"/>
        </w:rPr>
        <w:t>”</w:t>
      </w:r>
    </w:p>
    <w:p w14:paraId="560F8625" w14:textId="77777777" w:rsidR="0000647B" w:rsidRDefault="00000000">
      <w:pPr>
        <w:pStyle w:val="Heading1"/>
        <w:keepNext w:val="0"/>
        <w:keepLines w:val="0"/>
        <w:spacing w:before="480" w:after="0"/>
        <w:jc w:val="both"/>
        <w:rPr>
          <w:rFonts w:ascii="Times New Roman" w:eastAsia="Times New Roman" w:hAnsi="Times New Roman" w:cs="Times New Roman"/>
          <w:b/>
          <w:sz w:val="20"/>
          <w:szCs w:val="20"/>
        </w:rPr>
      </w:pPr>
      <w:bookmarkStart w:id="170" w:name="_heading=h.2ce457m" w:colFirst="0" w:colLast="0"/>
      <w:bookmarkEnd w:id="170"/>
      <w:r>
        <w:rPr>
          <w:rFonts w:ascii="Times New Roman" w:eastAsia="Times New Roman" w:hAnsi="Times New Roman" w:cs="Times New Roman"/>
          <w:b/>
          <w:sz w:val="20"/>
          <w:szCs w:val="20"/>
        </w:rPr>
        <w:t>Передумови:</w:t>
      </w:r>
    </w:p>
    <w:p w14:paraId="2C9A177A"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rPr>
      </w:pPr>
      <w:bookmarkStart w:id="171" w:name="_heading=h.rjefff" w:colFirst="0" w:colLast="0"/>
      <w:bookmarkEnd w:id="171"/>
      <w:r>
        <w:rPr>
          <w:rFonts w:ascii="Times New Roman" w:eastAsia="Times New Roman" w:hAnsi="Times New Roman" w:cs="Times New Roman"/>
          <w:sz w:val="20"/>
          <w:szCs w:val="20"/>
        </w:rPr>
        <w:t xml:space="preserve">Трансперенсі Інтернешнл Україна (далі - ТІ Україна) реалізує </w:t>
      </w:r>
      <w:proofErr w:type="spellStart"/>
      <w:r>
        <w:rPr>
          <w:rFonts w:ascii="Times New Roman" w:eastAsia="Times New Roman" w:hAnsi="Times New Roman" w:cs="Times New Roman"/>
          <w:sz w:val="20"/>
          <w:szCs w:val="20"/>
        </w:rPr>
        <w:t>проєкт</w:t>
      </w:r>
      <w:proofErr w:type="spellEnd"/>
      <w:r>
        <w:rPr>
          <w:rFonts w:ascii="Times New Roman" w:eastAsia="Times New Roman" w:hAnsi="Times New Roman" w:cs="Times New Roman"/>
          <w:sz w:val="20"/>
          <w:szCs w:val="20"/>
        </w:rPr>
        <w:t xml:space="preserve"> “Ефективне управління державними активами та громадський нагляд” за підтримки </w:t>
      </w:r>
      <w:r>
        <w:rPr>
          <w:rFonts w:ascii="Times New Roman" w:eastAsia="Times New Roman" w:hAnsi="Times New Roman" w:cs="Times New Roman"/>
          <w:sz w:val="20"/>
          <w:szCs w:val="20"/>
          <w:highlight w:val="white"/>
        </w:rPr>
        <w:t>Посольства Швеції в Україні. У</w:t>
      </w:r>
      <w:r>
        <w:rPr>
          <w:rFonts w:ascii="Times New Roman" w:eastAsia="Times New Roman" w:hAnsi="Times New Roman" w:cs="Times New Roman"/>
          <w:sz w:val="20"/>
          <w:szCs w:val="20"/>
        </w:rPr>
        <w:t xml:space="preserve"> рамках </w:t>
      </w:r>
      <w:proofErr w:type="spellStart"/>
      <w:r>
        <w:rPr>
          <w:rFonts w:ascii="Times New Roman" w:eastAsia="Times New Roman" w:hAnsi="Times New Roman" w:cs="Times New Roman"/>
          <w:sz w:val="20"/>
          <w:szCs w:val="20"/>
        </w:rPr>
        <w:t>проєкту</w:t>
      </w:r>
      <w:proofErr w:type="spellEnd"/>
      <w:r>
        <w:rPr>
          <w:rFonts w:ascii="Times New Roman" w:eastAsia="Times New Roman" w:hAnsi="Times New Roman" w:cs="Times New Roman"/>
          <w:sz w:val="20"/>
          <w:szCs w:val="20"/>
        </w:rPr>
        <w:t xml:space="preserve"> ТІ Україна здійснює закупівлю послуг з розробки нових процедур аукціонів, актуалізації та конфігурування Електронної торгової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w:t>
      </w:r>
    </w:p>
    <w:p w14:paraId="2E837B96" w14:textId="77777777" w:rsidR="0000647B" w:rsidRDefault="0000647B"/>
    <w:p w14:paraId="05290249"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rPr>
      </w:pPr>
      <w:bookmarkStart w:id="172" w:name="_heading=h.yttbubync3h6" w:colFirst="0" w:colLast="0"/>
      <w:bookmarkEnd w:id="172"/>
      <w:r>
        <w:rPr>
          <w:rFonts w:ascii="Times New Roman" w:eastAsia="Times New Roman" w:hAnsi="Times New Roman" w:cs="Times New Roman"/>
          <w:sz w:val="20"/>
          <w:szCs w:val="20"/>
        </w:rPr>
        <w:t xml:space="preserve">Електронна торгова система (далі - ЕТС) призначена для проведення електронних торгів (аукціонів) з продажу </w:t>
      </w:r>
      <w:proofErr w:type="spellStart"/>
      <w:r>
        <w:rPr>
          <w:rFonts w:ascii="Times New Roman" w:eastAsia="Times New Roman" w:hAnsi="Times New Roman" w:cs="Times New Roman"/>
          <w:sz w:val="20"/>
          <w:szCs w:val="20"/>
        </w:rPr>
        <w:t>майна</w:t>
      </w:r>
      <w:proofErr w:type="spellEnd"/>
      <w:r>
        <w:rPr>
          <w:rFonts w:ascii="Times New Roman" w:eastAsia="Times New Roman" w:hAnsi="Times New Roman" w:cs="Times New Roman"/>
          <w:sz w:val="20"/>
          <w:szCs w:val="20"/>
        </w:rPr>
        <w:t xml:space="preserve">, активів, прав оренди та інших прав юридичних осіб </w:t>
      </w:r>
      <w:proofErr w:type="spellStart"/>
      <w:r>
        <w:rPr>
          <w:rFonts w:ascii="Times New Roman" w:eastAsia="Times New Roman" w:hAnsi="Times New Roman" w:cs="Times New Roman"/>
          <w:sz w:val="20"/>
          <w:szCs w:val="20"/>
        </w:rPr>
        <w:t>державноі</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приватноі</w:t>
      </w:r>
      <w:proofErr w:type="spellEnd"/>
      <w:r>
        <w:rPr>
          <w:rFonts w:ascii="Times New Roman" w:eastAsia="Times New Roman" w:hAnsi="Times New Roman" w:cs="Times New Roman"/>
          <w:sz w:val="20"/>
          <w:szCs w:val="20"/>
        </w:rPr>
        <w:t xml:space="preserve">̈ форми власності та державних установ, служб, </w:t>
      </w:r>
      <w:proofErr w:type="spellStart"/>
      <w:r>
        <w:rPr>
          <w:rFonts w:ascii="Times New Roman" w:eastAsia="Times New Roman" w:hAnsi="Times New Roman" w:cs="Times New Roman"/>
          <w:sz w:val="20"/>
          <w:szCs w:val="20"/>
        </w:rPr>
        <w:t>організаціи</w:t>
      </w:r>
      <w:proofErr w:type="spellEnd"/>
      <w:r>
        <w:rPr>
          <w:rFonts w:ascii="Times New Roman" w:eastAsia="Times New Roman" w:hAnsi="Times New Roman" w:cs="Times New Roman"/>
          <w:sz w:val="20"/>
          <w:szCs w:val="20"/>
        </w:rPr>
        <w:t>̆ тощо.</w:t>
      </w:r>
    </w:p>
    <w:p w14:paraId="1149675D" w14:textId="77777777" w:rsidR="0000647B" w:rsidRDefault="00000000">
      <w:pPr>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ЕТС забезпечує:</w:t>
      </w:r>
    </w:p>
    <w:p w14:paraId="480F2125" w14:textId="77777777" w:rsidR="0000647B" w:rsidRDefault="00000000">
      <w:pPr>
        <w:numPr>
          <w:ilvl w:val="0"/>
          <w:numId w:val="5"/>
        </w:numPr>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можливість </w:t>
      </w:r>
      <w:proofErr w:type="spellStart"/>
      <w:r>
        <w:rPr>
          <w:rFonts w:ascii="Times New Roman" w:eastAsia="Times New Roman" w:hAnsi="Times New Roman" w:cs="Times New Roman"/>
          <w:sz w:val="20"/>
          <w:szCs w:val="20"/>
        </w:rPr>
        <w:t>безперебійноі</w:t>
      </w:r>
      <w:proofErr w:type="spellEnd"/>
      <w:r>
        <w:rPr>
          <w:rFonts w:ascii="Times New Roman" w:eastAsia="Times New Roman" w:hAnsi="Times New Roman" w:cs="Times New Roman"/>
          <w:sz w:val="20"/>
          <w:szCs w:val="20"/>
        </w:rPr>
        <w:t>̈ роботи щодо проведення електронних торгів (аукціонів);</w:t>
      </w:r>
    </w:p>
    <w:p w14:paraId="0777516D" w14:textId="77777777" w:rsidR="0000647B" w:rsidRDefault="00000000">
      <w:pPr>
        <w:numPr>
          <w:ilvl w:val="0"/>
          <w:numId w:val="5"/>
        </w:numPr>
        <w:shd w:val="clear" w:color="auto" w:fill="FFFFFF"/>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прийом</w:t>
      </w:r>
      <w:proofErr w:type="spellEnd"/>
      <w:r>
        <w:rPr>
          <w:rFonts w:ascii="Times New Roman" w:eastAsia="Times New Roman" w:hAnsi="Times New Roman" w:cs="Times New Roman"/>
          <w:sz w:val="20"/>
          <w:szCs w:val="20"/>
        </w:rPr>
        <w:t xml:space="preserve"> заяв на участь в електронних торгах (аукціонах) від учасників;</w:t>
      </w:r>
    </w:p>
    <w:p w14:paraId="077B72EE" w14:textId="77777777" w:rsidR="0000647B" w:rsidRDefault="00000000">
      <w:pPr>
        <w:numPr>
          <w:ilvl w:val="0"/>
          <w:numId w:val="5"/>
        </w:numPr>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надання учасникам </w:t>
      </w:r>
      <w:proofErr w:type="spellStart"/>
      <w:r>
        <w:rPr>
          <w:rFonts w:ascii="Times New Roman" w:eastAsia="Times New Roman" w:hAnsi="Times New Roman" w:cs="Times New Roman"/>
          <w:sz w:val="20"/>
          <w:szCs w:val="20"/>
        </w:rPr>
        <w:t>необхідноі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інформаціі</w:t>
      </w:r>
      <w:proofErr w:type="spellEnd"/>
      <w:r>
        <w:rPr>
          <w:rFonts w:ascii="Times New Roman" w:eastAsia="Times New Roman" w:hAnsi="Times New Roman" w:cs="Times New Roman"/>
          <w:sz w:val="20"/>
          <w:szCs w:val="20"/>
        </w:rPr>
        <w:t xml:space="preserve">̈ в зручному для </w:t>
      </w:r>
      <w:proofErr w:type="spellStart"/>
      <w:r>
        <w:rPr>
          <w:rFonts w:ascii="Times New Roman" w:eastAsia="Times New Roman" w:hAnsi="Times New Roman" w:cs="Times New Roman"/>
          <w:sz w:val="20"/>
          <w:szCs w:val="20"/>
        </w:rPr>
        <w:t>сприйняття</w:t>
      </w:r>
      <w:proofErr w:type="spellEnd"/>
      <w:r>
        <w:rPr>
          <w:rFonts w:ascii="Times New Roman" w:eastAsia="Times New Roman" w:hAnsi="Times New Roman" w:cs="Times New Roman"/>
          <w:sz w:val="20"/>
          <w:szCs w:val="20"/>
        </w:rPr>
        <w:t xml:space="preserve"> вигляді, обслуговування запитів від учасників;</w:t>
      </w:r>
    </w:p>
    <w:p w14:paraId="25F4CE02" w14:textId="77777777" w:rsidR="0000647B" w:rsidRDefault="00000000">
      <w:pPr>
        <w:numPr>
          <w:ilvl w:val="0"/>
          <w:numId w:val="5"/>
        </w:numPr>
        <w:shd w:val="clear" w:color="auto" w:fill="FFFFFF"/>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приймання</w:t>
      </w:r>
      <w:proofErr w:type="spellEnd"/>
      <w:r>
        <w:rPr>
          <w:rFonts w:ascii="Times New Roman" w:eastAsia="Times New Roman" w:hAnsi="Times New Roman" w:cs="Times New Roman"/>
          <w:sz w:val="20"/>
          <w:szCs w:val="20"/>
        </w:rPr>
        <w:t xml:space="preserve">, обробку та передачу </w:t>
      </w:r>
      <w:proofErr w:type="spellStart"/>
      <w:r>
        <w:rPr>
          <w:rFonts w:ascii="Times New Roman" w:eastAsia="Times New Roman" w:hAnsi="Times New Roman" w:cs="Times New Roman"/>
          <w:sz w:val="20"/>
          <w:szCs w:val="20"/>
        </w:rPr>
        <w:t>інформаціі</w:t>
      </w:r>
      <w:proofErr w:type="spellEnd"/>
      <w:r>
        <w:rPr>
          <w:rFonts w:ascii="Times New Roman" w:eastAsia="Times New Roman" w:hAnsi="Times New Roman" w:cs="Times New Roman"/>
          <w:sz w:val="20"/>
          <w:szCs w:val="20"/>
        </w:rPr>
        <w:t>̈ від операторів, учасників та організаторів;</w:t>
      </w:r>
    </w:p>
    <w:p w14:paraId="3B8FE962" w14:textId="77777777" w:rsidR="0000647B" w:rsidRDefault="00000000">
      <w:pPr>
        <w:numPr>
          <w:ilvl w:val="0"/>
          <w:numId w:val="5"/>
        </w:numPr>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можливість відтворення електронних документів;</w:t>
      </w:r>
    </w:p>
    <w:p w14:paraId="1AF93975" w14:textId="77777777" w:rsidR="0000647B" w:rsidRDefault="00000000">
      <w:pPr>
        <w:numPr>
          <w:ilvl w:val="0"/>
          <w:numId w:val="5"/>
        </w:numPr>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формування та підтримку баз даних про перебіг та результати електронних торгів (аукціонів) з фіксацією часу вчинення </w:t>
      </w:r>
      <w:proofErr w:type="spellStart"/>
      <w:r>
        <w:rPr>
          <w:rFonts w:ascii="Times New Roman" w:eastAsia="Times New Roman" w:hAnsi="Times New Roman" w:cs="Times New Roman"/>
          <w:sz w:val="20"/>
          <w:szCs w:val="20"/>
        </w:rPr>
        <w:t>діи</w:t>
      </w:r>
      <w:proofErr w:type="spellEnd"/>
      <w:r>
        <w:rPr>
          <w:rFonts w:ascii="Times New Roman" w:eastAsia="Times New Roman" w:hAnsi="Times New Roman" w:cs="Times New Roman"/>
          <w:sz w:val="20"/>
          <w:szCs w:val="20"/>
        </w:rPr>
        <w:t>̆ в ЕТС;</w:t>
      </w:r>
    </w:p>
    <w:p w14:paraId="661E03B6" w14:textId="77777777" w:rsidR="0000647B" w:rsidRDefault="00000000">
      <w:pPr>
        <w:numPr>
          <w:ilvl w:val="0"/>
          <w:numId w:val="5"/>
        </w:numPr>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формування протоколу про результати проведення електронних торгів аукціонів </w:t>
      </w:r>
      <w:proofErr w:type="spellStart"/>
      <w:r>
        <w:rPr>
          <w:rFonts w:ascii="Times New Roman" w:eastAsia="Times New Roman" w:hAnsi="Times New Roman" w:cs="Times New Roman"/>
          <w:sz w:val="20"/>
          <w:szCs w:val="20"/>
        </w:rPr>
        <w:t>здійснюється</w:t>
      </w:r>
      <w:proofErr w:type="spellEnd"/>
      <w:r>
        <w:rPr>
          <w:rFonts w:ascii="Times New Roman" w:eastAsia="Times New Roman" w:hAnsi="Times New Roman" w:cs="Times New Roman"/>
          <w:sz w:val="20"/>
          <w:szCs w:val="20"/>
        </w:rPr>
        <w:t xml:space="preserve"> ЕТС;</w:t>
      </w:r>
    </w:p>
    <w:p w14:paraId="28813E87" w14:textId="77777777" w:rsidR="0000647B" w:rsidRDefault="00000000">
      <w:pPr>
        <w:numPr>
          <w:ilvl w:val="0"/>
          <w:numId w:val="5"/>
        </w:numPr>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виконання інших </w:t>
      </w:r>
      <w:proofErr w:type="spellStart"/>
      <w:r>
        <w:rPr>
          <w:rFonts w:ascii="Times New Roman" w:eastAsia="Times New Roman" w:hAnsi="Times New Roman" w:cs="Times New Roman"/>
          <w:sz w:val="20"/>
          <w:szCs w:val="20"/>
        </w:rPr>
        <w:t>функціи</w:t>
      </w:r>
      <w:proofErr w:type="spellEnd"/>
      <w:r>
        <w:rPr>
          <w:rFonts w:ascii="Times New Roman" w:eastAsia="Times New Roman" w:hAnsi="Times New Roman" w:cs="Times New Roman"/>
          <w:sz w:val="20"/>
          <w:szCs w:val="20"/>
        </w:rPr>
        <w:t xml:space="preserve">̆, передбачених Регламентом ЕТС та іншими нормативно-правовими актами. </w:t>
      </w:r>
    </w:p>
    <w:p w14:paraId="0148799E" w14:textId="77777777" w:rsidR="0000647B" w:rsidRDefault="00000000">
      <w:pPr>
        <w:shd w:val="clear" w:color="auto" w:fill="FFFFFF"/>
        <w:spacing w:before="280" w:after="2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Загальна архітектура Системи. </w:t>
      </w:r>
      <w:proofErr w:type="spellStart"/>
      <w:r>
        <w:rPr>
          <w:rFonts w:ascii="Times New Roman" w:eastAsia="Times New Roman" w:hAnsi="Times New Roman" w:cs="Times New Roman"/>
          <w:b/>
          <w:sz w:val="20"/>
          <w:szCs w:val="20"/>
        </w:rPr>
        <w:t>Технологіі</w:t>
      </w:r>
      <w:proofErr w:type="spellEnd"/>
      <w:r>
        <w:rPr>
          <w:rFonts w:ascii="Times New Roman" w:eastAsia="Times New Roman" w:hAnsi="Times New Roman" w:cs="Times New Roman"/>
          <w:b/>
          <w:sz w:val="20"/>
          <w:szCs w:val="20"/>
        </w:rPr>
        <w:t>̈, програмні продукти та оточення</w:t>
      </w:r>
    </w:p>
    <w:p w14:paraId="546E5B31"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ЕТС є дворівневою торговельною системою, що складається з таких рівнів:</w:t>
      </w:r>
    </w:p>
    <w:p w14:paraId="28AD5ADE" w14:textId="77777777" w:rsidR="0000647B" w:rsidRDefault="00000000">
      <w:pPr>
        <w:numPr>
          <w:ilvl w:val="0"/>
          <w:numId w:val="9"/>
        </w:numPr>
        <w:shd w:val="clear" w:color="auto" w:fill="FFFFFF"/>
        <w:spacing w:before="28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Центральноі</w:t>
      </w:r>
      <w:proofErr w:type="spellEnd"/>
      <w:r>
        <w:rPr>
          <w:rFonts w:ascii="Times New Roman" w:eastAsia="Times New Roman" w:hAnsi="Times New Roman" w:cs="Times New Roman"/>
          <w:sz w:val="20"/>
          <w:szCs w:val="20"/>
        </w:rPr>
        <w:t xml:space="preserve">̈ бази даних (ЦБД): забезпечує автоматизацію процедур аукціонів (бізнес-процесів), проведення торгів, збереження </w:t>
      </w:r>
      <w:proofErr w:type="spellStart"/>
      <w:r>
        <w:rPr>
          <w:rFonts w:ascii="Times New Roman" w:eastAsia="Times New Roman" w:hAnsi="Times New Roman" w:cs="Times New Roman"/>
          <w:sz w:val="20"/>
          <w:szCs w:val="20"/>
        </w:rPr>
        <w:t>інформаціі</w:t>
      </w:r>
      <w:proofErr w:type="spellEnd"/>
      <w:r>
        <w:rPr>
          <w:rFonts w:ascii="Times New Roman" w:eastAsia="Times New Roman" w:hAnsi="Times New Roman" w:cs="Times New Roman"/>
          <w:sz w:val="20"/>
          <w:szCs w:val="20"/>
        </w:rPr>
        <w:t xml:space="preserve">̈ про торги у вигляді </w:t>
      </w:r>
      <w:proofErr w:type="spellStart"/>
      <w:r>
        <w:rPr>
          <w:rFonts w:ascii="Times New Roman" w:eastAsia="Times New Roman" w:hAnsi="Times New Roman" w:cs="Times New Roman"/>
          <w:sz w:val="20"/>
          <w:szCs w:val="20"/>
        </w:rPr>
        <w:t>структурованоі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інформаціі</w:t>
      </w:r>
      <w:proofErr w:type="spellEnd"/>
      <w:r>
        <w:rPr>
          <w:rFonts w:ascii="Times New Roman" w:eastAsia="Times New Roman" w:hAnsi="Times New Roman" w:cs="Times New Roman"/>
          <w:sz w:val="20"/>
          <w:szCs w:val="20"/>
        </w:rPr>
        <w:t xml:space="preserve">̈ та електронних </w:t>
      </w:r>
      <w:proofErr w:type="spellStart"/>
      <w:r>
        <w:rPr>
          <w:rFonts w:ascii="Times New Roman" w:eastAsia="Times New Roman" w:hAnsi="Times New Roman" w:cs="Times New Roman"/>
          <w:sz w:val="20"/>
          <w:szCs w:val="20"/>
        </w:rPr>
        <w:t>копіи</w:t>
      </w:r>
      <w:proofErr w:type="spellEnd"/>
      <w:r>
        <w:rPr>
          <w:rFonts w:ascii="Times New Roman" w:eastAsia="Times New Roman" w:hAnsi="Times New Roman" w:cs="Times New Roman"/>
          <w:sz w:val="20"/>
          <w:szCs w:val="20"/>
        </w:rPr>
        <w:t xml:space="preserve">̆ документів та інші допоміжні </w:t>
      </w:r>
      <w:proofErr w:type="spellStart"/>
      <w:r>
        <w:rPr>
          <w:rFonts w:ascii="Times New Roman" w:eastAsia="Times New Roman" w:hAnsi="Times New Roman" w:cs="Times New Roman"/>
          <w:sz w:val="20"/>
          <w:szCs w:val="20"/>
        </w:rPr>
        <w:t>функціі</w:t>
      </w:r>
      <w:proofErr w:type="spellEnd"/>
      <w:r>
        <w:rPr>
          <w:rFonts w:ascii="Times New Roman" w:eastAsia="Times New Roman" w:hAnsi="Times New Roman" w:cs="Times New Roman"/>
          <w:sz w:val="20"/>
          <w:szCs w:val="20"/>
        </w:rPr>
        <w:t>̈;</w:t>
      </w:r>
    </w:p>
    <w:p w14:paraId="1D83C374" w14:textId="77777777" w:rsidR="0000647B" w:rsidRDefault="00000000">
      <w:pPr>
        <w:numPr>
          <w:ilvl w:val="0"/>
          <w:numId w:val="9"/>
        </w:numPr>
        <w:shd w:val="clear" w:color="auto" w:fill="FFFFFF"/>
        <w:spacing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Електронних </w:t>
      </w:r>
      <w:proofErr w:type="spellStart"/>
      <w:r>
        <w:rPr>
          <w:rFonts w:ascii="Times New Roman" w:eastAsia="Times New Roman" w:hAnsi="Times New Roman" w:cs="Times New Roman"/>
          <w:sz w:val="20"/>
          <w:szCs w:val="20"/>
        </w:rPr>
        <w:t>майданчиків</w:t>
      </w:r>
      <w:proofErr w:type="spellEnd"/>
      <w:r>
        <w:rPr>
          <w:rFonts w:ascii="Times New Roman" w:eastAsia="Times New Roman" w:hAnsi="Times New Roman" w:cs="Times New Roman"/>
          <w:sz w:val="20"/>
          <w:szCs w:val="20"/>
        </w:rPr>
        <w:t xml:space="preserve">: забезпечують аутентифікацію користувачів, доступ до користувацьких </w:t>
      </w:r>
      <w:proofErr w:type="spellStart"/>
      <w:r>
        <w:rPr>
          <w:rFonts w:ascii="Times New Roman" w:eastAsia="Times New Roman" w:hAnsi="Times New Roman" w:cs="Times New Roman"/>
          <w:sz w:val="20"/>
          <w:szCs w:val="20"/>
        </w:rPr>
        <w:t>інтерфейсів</w:t>
      </w:r>
      <w:proofErr w:type="spellEnd"/>
      <w:r>
        <w:rPr>
          <w:rFonts w:ascii="Times New Roman" w:eastAsia="Times New Roman" w:hAnsi="Times New Roman" w:cs="Times New Roman"/>
          <w:sz w:val="20"/>
          <w:szCs w:val="20"/>
        </w:rPr>
        <w:t xml:space="preserve"> процедур аукціонів на різних етапах процедур, зберігання </w:t>
      </w:r>
      <w:proofErr w:type="spellStart"/>
      <w:r>
        <w:rPr>
          <w:rFonts w:ascii="Times New Roman" w:eastAsia="Times New Roman" w:hAnsi="Times New Roman" w:cs="Times New Roman"/>
          <w:sz w:val="20"/>
          <w:szCs w:val="20"/>
        </w:rPr>
        <w:t>копіи</w:t>
      </w:r>
      <w:proofErr w:type="spellEnd"/>
      <w:r>
        <w:rPr>
          <w:rFonts w:ascii="Times New Roman" w:eastAsia="Times New Roman" w:hAnsi="Times New Roman" w:cs="Times New Roman"/>
          <w:sz w:val="20"/>
          <w:szCs w:val="20"/>
        </w:rPr>
        <w:t xml:space="preserve">̆ даних ЦБД та інші допоміжні </w:t>
      </w:r>
      <w:proofErr w:type="spellStart"/>
      <w:r>
        <w:rPr>
          <w:rFonts w:ascii="Times New Roman" w:eastAsia="Times New Roman" w:hAnsi="Times New Roman" w:cs="Times New Roman"/>
          <w:sz w:val="20"/>
          <w:szCs w:val="20"/>
        </w:rPr>
        <w:t>функціі</w:t>
      </w:r>
      <w:proofErr w:type="spellEnd"/>
      <w:r>
        <w:rPr>
          <w:rFonts w:ascii="Times New Roman" w:eastAsia="Times New Roman" w:hAnsi="Times New Roman" w:cs="Times New Roman"/>
          <w:sz w:val="20"/>
          <w:szCs w:val="20"/>
        </w:rPr>
        <w:t>̈.</w:t>
      </w:r>
    </w:p>
    <w:p w14:paraId="62EDF395"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Взаємодія між рівнями ЦБД </w:t>
      </w:r>
      <w:proofErr w:type="spellStart"/>
      <w:r>
        <w:rPr>
          <w:rFonts w:ascii="Times New Roman" w:eastAsia="Times New Roman" w:hAnsi="Times New Roman" w:cs="Times New Roman"/>
          <w:sz w:val="20"/>
          <w:szCs w:val="20"/>
        </w:rPr>
        <w:t>здійснюється</w:t>
      </w:r>
      <w:proofErr w:type="spellEnd"/>
      <w:r>
        <w:rPr>
          <w:rFonts w:ascii="Times New Roman" w:eastAsia="Times New Roman" w:hAnsi="Times New Roman" w:cs="Times New Roman"/>
          <w:sz w:val="20"/>
          <w:szCs w:val="20"/>
        </w:rPr>
        <w:t xml:space="preserve"> через АРІ, </w:t>
      </w:r>
      <w:proofErr w:type="spellStart"/>
      <w:r>
        <w:rPr>
          <w:rFonts w:ascii="Times New Roman" w:eastAsia="Times New Roman" w:hAnsi="Times New Roman" w:cs="Times New Roman"/>
          <w:sz w:val="20"/>
          <w:szCs w:val="20"/>
        </w:rPr>
        <w:t>якии</w:t>
      </w:r>
      <w:proofErr w:type="spellEnd"/>
      <w:r>
        <w:rPr>
          <w:rFonts w:ascii="Times New Roman" w:eastAsia="Times New Roman" w:hAnsi="Times New Roman" w:cs="Times New Roman"/>
          <w:sz w:val="20"/>
          <w:szCs w:val="20"/>
        </w:rPr>
        <w:t>̆ реалізовано на стороні ЦБД.</w:t>
      </w:r>
    </w:p>
    <w:p w14:paraId="5DA68F0B"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Система є високонавантаженою, використовує </w:t>
      </w:r>
      <w:proofErr w:type="spellStart"/>
      <w:r>
        <w:rPr>
          <w:rFonts w:ascii="Times New Roman" w:eastAsia="Times New Roman" w:hAnsi="Times New Roman" w:cs="Times New Roman"/>
          <w:sz w:val="20"/>
          <w:szCs w:val="20"/>
        </w:rPr>
        <w:t>технологіі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відмовостійкості</w:t>
      </w:r>
      <w:proofErr w:type="spellEnd"/>
      <w:r>
        <w:rPr>
          <w:rFonts w:ascii="Times New Roman" w:eastAsia="Times New Roman" w:hAnsi="Times New Roman" w:cs="Times New Roman"/>
          <w:sz w:val="20"/>
          <w:szCs w:val="20"/>
        </w:rPr>
        <w:t>, побудована згідно з поширеними практиками проектування систем корпоративного рівня, працює в режимі 7х24.</w:t>
      </w:r>
    </w:p>
    <w:p w14:paraId="59CA72C2"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Система працює за </w:t>
      </w:r>
      <w:proofErr w:type="spellStart"/>
      <w:r>
        <w:rPr>
          <w:rFonts w:ascii="Times New Roman" w:eastAsia="Times New Roman" w:hAnsi="Times New Roman" w:cs="Times New Roman"/>
          <w:sz w:val="20"/>
          <w:szCs w:val="20"/>
        </w:rPr>
        <w:t>київським</w:t>
      </w:r>
      <w:proofErr w:type="spellEnd"/>
      <w:r>
        <w:rPr>
          <w:rFonts w:ascii="Times New Roman" w:eastAsia="Times New Roman" w:hAnsi="Times New Roman" w:cs="Times New Roman"/>
          <w:sz w:val="20"/>
          <w:szCs w:val="20"/>
        </w:rPr>
        <w:t xml:space="preserve"> часом.</w:t>
      </w:r>
    </w:p>
    <w:p w14:paraId="46A16D8B" w14:textId="77777777" w:rsidR="0000647B" w:rsidRDefault="00000000">
      <w:pPr>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Станом на момент оголошення закупівлі в </w:t>
      </w:r>
      <w:proofErr w:type="spellStart"/>
      <w:r>
        <w:rPr>
          <w:rFonts w:ascii="Times New Roman" w:eastAsia="Times New Roman" w:hAnsi="Times New Roman" w:cs="Times New Roman"/>
          <w:sz w:val="20"/>
          <w:szCs w:val="20"/>
        </w:rPr>
        <w:t>промисловіи</w:t>
      </w:r>
      <w:proofErr w:type="spellEnd"/>
      <w:r>
        <w:rPr>
          <w:rFonts w:ascii="Times New Roman" w:eastAsia="Times New Roman" w:hAnsi="Times New Roman" w:cs="Times New Roman"/>
          <w:sz w:val="20"/>
          <w:szCs w:val="20"/>
        </w:rPr>
        <w:t xml:space="preserve">̆ або </w:t>
      </w:r>
      <w:proofErr w:type="spellStart"/>
      <w:r>
        <w:rPr>
          <w:rFonts w:ascii="Times New Roman" w:eastAsia="Times New Roman" w:hAnsi="Times New Roman" w:cs="Times New Roman"/>
          <w:sz w:val="20"/>
          <w:szCs w:val="20"/>
        </w:rPr>
        <w:t>пілотніи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експлуатаціі</w:t>
      </w:r>
      <w:proofErr w:type="spellEnd"/>
      <w:r>
        <w:rPr>
          <w:rFonts w:ascii="Times New Roman" w:eastAsia="Times New Roman" w:hAnsi="Times New Roman" w:cs="Times New Roman"/>
          <w:sz w:val="20"/>
          <w:szCs w:val="20"/>
        </w:rPr>
        <w:t xml:space="preserve">̈ знаходиться дві </w:t>
      </w:r>
      <w:proofErr w:type="spellStart"/>
      <w:r>
        <w:rPr>
          <w:rFonts w:ascii="Times New Roman" w:eastAsia="Times New Roman" w:hAnsi="Times New Roman" w:cs="Times New Roman"/>
          <w:sz w:val="20"/>
          <w:szCs w:val="20"/>
        </w:rPr>
        <w:t>версіі</w:t>
      </w:r>
      <w:proofErr w:type="spellEnd"/>
      <w:r>
        <w:rPr>
          <w:rFonts w:ascii="Times New Roman" w:eastAsia="Times New Roman" w:hAnsi="Times New Roman" w:cs="Times New Roman"/>
          <w:sz w:val="20"/>
          <w:szCs w:val="20"/>
        </w:rPr>
        <w:t xml:space="preserve">̈ ЦБД. Зазначена версія використовує такі </w:t>
      </w:r>
      <w:proofErr w:type="spellStart"/>
      <w:r>
        <w:rPr>
          <w:rFonts w:ascii="Times New Roman" w:eastAsia="Times New Roman" w:hAnsi="Times New Roman" w:cs="Times New Roman"/>
          <w:sz w:val="20"/>
          <w:szCs w:val="20"/>
        </w:rPr>
        <w:t>технологіі</w:t>
      </w:r>
      <w:proofErr w:type="spellEnd"/>
      <w:r>
        <w:rPr>
          <w:rFonts w:ascii="Times New Roman" w:eastAsia="Times New Roman" w:hAnsi="Times New Roman" w:cs="Times New Roman"/>
          <w:sz w:val="20"/>
          <w:szCs w:val="20"/>
        </w:rPr>
        <w:t>̈:</w:t>
      </w:r>
    </w:p>
    <w:p w14:paraId="39F44B02" w14:textId="77777777" w:rsidR="0000647B" w:rsidRDefault="00000000">
      <w:pPr>
        <w:numPr>
          <w:ilvl w:val="0"/>
          <w:numId w:val="40"/>
        </w:numPr>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Засоби/мови програмування </w:t>
      </w:r>
      <w:proofErr w:type="spellStart"/>
      <w:r>
        <w:rPr>
          <w:rFonts w:ascii="Times New Roman" w:eastAsia="Times New Roman" w:hAnsi="Times New Roman" w:cs="Times New Roman"/>
          <w:sz w:val="20"/>
          <w:szCs w:val="20"/>
        </w:rPr>
        <w:t>Python</w:t>
      </w:r>
      <w:proofErr w:type="spellEnd"/>
      <w:r>
        <w:rPr>
          <w:rFonts w:ascii="Times New Roman" w:eastAsia="Times New Roman" w:hAnsi="Times New Roman" w:cs="Times New Roman"/>
          <w:sz w:val="20"/>
          <w:szCs w:val="20"/>
        </w:rPr>
        <w:t xml:space="preserve"> (версія 3.8, бібліотеки </w:t>
      </w:r>
      <w:proofErr w:type="spellStart"/>
      <w:r>
        <w:rPr>
          <w:rFonts w:ascii="Times New Roman" w:eastAsia="Times New Roman" w:hAnsi="Times New Roman" w:cs="Times New Roman"/>
          <w:sz w:val="20"/>
          <w:szCs w:val="20"/>
        </w:rPr>
        <w:t>aiohttp</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schematics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motor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Javascript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фреймворк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React</w:t>
      </w:r>
      <w:proofErr w:type="spellEnd"/>
      <w:r>
        <w:rPr>
          <w:rFonts w:ascii="Times New Roman" w:eastAsia="Times New Roman" w:hAnsi="Times New Roman" w:cs="Times New Roman"/>
          <w:sz w:val="20"/>
          <w:szCs w:val="20"/>
        </w:rPr>
        <w:t>), HTML5 + CSS;</w:t>
      </w:r>
    </w:p>
    <w:p w14:paraId="6BEE5993" w14:textId="77777777" w:rsidR="0000647B" w:rsidRDefault="00000000">
      <w:pPr>
        <w:numPr>
          <w:ilvl w:val="0"/>
          <w:numId w:val="40"/>
        </w:numPr>
        <w:shd w:val="clear" w:color="auto" w:fill="FFFFFF"/>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Нереляційна</w:t>
      </w:r>
      <w:proofErr w:type="spellEnd"/>
      <w:r>
        <w:rPr>
          <w:rFonts w:ascii="Times New Roman" w:eastAsia="Times New Roman" w:hAnsi="Times New Roman" w:cs="Times New Roman"/>
          <w:sz w:val="20"/>
          <w:szCs w:val="20"/>
        </w:rPr>
        <w:t xml:space="preserve"> система управління базами даних (</w:t>
      </w:r>
      <w:proofErr w:type="spellStart"/>
      <w:r>
        <w:rPr>
          <w:rFonts w:ascii="Times New Roman" w:eastAsia="Times New Roman" w:hAnsi="Times New Roman" w:cs="Times New Roman"/>
          <w:sz w:val="20"/>
          <w:szCs w:val="20"/>
        </w:rPr>
        <w:t>MongoDB</w:t>
      </w:r>
      <w:proofErr w:type="spellEnd"/>
      <w:r>
        <w:rPr>
          <w:rFonts w:ascii="Times New Roman" w:eastAsia="Times New Roman" w:hAnsi="Times New Roman" w:cs="Times New Roman"/>
          <w:sz w:val="20"/>
          <w:szCs w:val="20"/>
        </w:rPr>
        <w:t>);</w:t>
      </w:r>
    </w:p>
    <w:p w14:paraId="31EF520A" w14:textId="77777777" w:rsidR="0000647B" w:rsidRDefault="00000000">
      <w:pPr>
        <w:numPr>
          <w:ilvl w:val="0"/>
          <w:numId w:val="40"/>
        </w:numPr>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Сервер розподіленого повнотекстового пошуку </w:t>
      </w:r>
      <w:proofErr w:type="spellStart"/>
      <w:r>
        <w:rPr>
          <w:rFonts w:ascii="Times New Roman" w:eastAsia="Times New Roman" w:hAnsi="Times New Roman" w:cs="Times New Roman"/>
          <w:sz w:val="20"/>
          <w:szCs w:val="20"/>
        </w:rPr>
        <w:t>Elastic</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Search</w:t>
      </w:r>
      <w:proofErr w:type="spellEnd"/>
      <w:r>
        <w:rPr>
          <w:rFonts w:ascii="Times New Roman" w:eastAsia="Times New Roman" w:hAnsi="Times New Roman" w:cs="Times New Roman"/>
          <w:sz w:val="20"/>
          <w:szCs w:val="20"/>
        </w:rPr>
        <w:t>;</w:t>
      </w:r>
    </w:p>
    <w:p w14:paraId="452B2A5E" w14:textId="77777777" w:rsidR="0000647B" w:rsidRDefault="00000000">
      <w:pPr>
        <w:numPr>
          <w:ilvl w:val="0"/>
          <w:numId w:val="40"/>
        </w:numPr>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Системи </w:t>
      </w:r>
      <w:proofErr w:type="spellStart"/>
      <w:r>
        <w:rPr>
          <w:rFonts w:ascii="Times New Roman" w:eastAsia="Times New Roman" w:hAnsi="Times New Roman" w:cs="Times New Roman"/>
          <w:sz w:val="20"/>
          <w:szCs w:val="20"/>
        </w:rPr>
        <w:t>контейнеризаціі</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оркестраціі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Docker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Kubernetes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Helm</w:t>
      </w:r>
      <w:proofErr w:type="spellEnd"/>
      <w:r>
        <w:rPr>
          <w:rFonts w:ascii="Times New Roman" w:eastAsia="Times New Roman" w:hAnsi="Times New Roman" w:cs="Times New Roman"/>
          <w:sz w:val="20"/>
          <w:szCs w:val="20"/>
        </w:rPr>
        <w:t>;</w:t>
      </w:r>
    </w:p>
    <w:p w14:paraId="24051EBC" w14:textId="77777777" w:rsidR="0000647B" w:rsidRDefault="00000000">
      <w:pPr>
        <w:numPr>
          <w:ilvl w:val="0"/>
          <w:numId w:val="40"/>
        </w:numPr>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Об'єктне сховище </w:t>
      </w:r>
      <w:proofErr w:type="spellStart"/>
      <w:r>
        <w:rPr>
          <w:rFonts w:ascii="Times New Roman" w:eastAsia="Times New Roman" w:hAnsi="Times New Roman" w:cs="Times New Roman"/>
          <w:sz w:val="20"/>
          <w:szCs w:val="20"/>
        </w:rPr>
        <w:t>файлів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Openstack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SwiftDrive</w:t>
      </w:r>
      <w:proofErr w:type="spellEnd"/>
      <w:r>
        <w:rPr>
          <w:rFonts w:ascii="Times New Roman" w:eastAsia="Times New Roman" w:hAnsi="Times New Roman" w:cs="Times New Roman"/>
          <w:sz w:val="20"/>
          <w:szCs w:val="20"/>
        </w:rPr>
        <w:t>);</w:t>
      </w:r>
    </w:p>
    <w:p w14:paraId="7378C9D1" w14:textId="77777777" w:rsidR="0000647B" w:rsidRDefault="00000000">
      <w:pPr>
        <w:numPr>
          <w:ilvl w:val="0"/>
          <w:numId w:val="40"/>
        </w:numPr>
        <w:shd w:val="clear" w:color="auto" w:fill="FFFFFF"/>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Операційні</w:t>
      </w:r>
      <w:proofErr w:type="spellEnd"/>
      <w:r>
        <w:rPr>
          <w:rFonts w:ascii="Times New Roman" w:eastAsia="Times New Roman" w:hAnsi="Times New Roman" w:cs="Times New Roman"/>
          <w:sz w:val="20"/>
          <w:szCs w:val="20"/>
        </w:rPr>
        <w:t xml:space="preserve"> системи </w:t>
      </w:r>
      <w:proofErr w:type="spellStart"/>
      <w:r>
        <w:rPr>
          <w:rFonts w:ascii="Times New Roman" w:eastAsia="Times New Roman" w:hAnsi="Times New Roman" w:cs="Times New Roman"/>
          <w:sz w:val="20"/>
          <w:szCs w:val="20"/>
        </w:rPr>
        <w:t>RedHat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CentOS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Debian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Ubuntu</w:t>
      </w:r>
      <w:proofErr w:type="spellEnd"/>
      <w:r>
        <w:rPr>
          <w:rFonts w:ascii="Times New Roman" w:eastAsia="Times New Roman" w:hAnsi="Times New Roman" w:cs="Times New Roman"/>
          <w:sz w:val="20"/>
          <w:szCs w:val="20"/>
        </w:rPr>
        <w:t>);</w:t>
      </w:r>
    </w:p>
    <w:p w14:paraId="7BE3479D" w14:textId="77777777" w:rsidR="0000647B" w:rsidRDefault="00000000">
      <w:pPr>
        <w:numPr>
          <w:ilvl w:val="0"/>
          <w:numId w:val="40"/>
        </w:numPr>
        <w:shd w:val="clear" w:color="auto" w:fill="FFFFFF"/>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Балансувальники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HАProxy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Nginx</w:t>
      </w:r>
      <w:proofErr w:type="spellEnd"/>
      <w:r>
        <w:rPr>
          <w:rFonts w:ascii="Times New Roman" w:eastAsia="Times New Roman" w:hAnsi="Times New Roman" w:cs="Times New Roman"/>
          <w:sz w:val="20"/>
          <w:szCs w:val="20"/>
        </w:rPr>
        <w:t>);</w:t>
      </w:r>
    </w:p>
    <w:p w14:paraId="593F596E" w14:textId="77777777" w:rsidR="0000647B" w:rsidRDefault="00000000">
      <w:pPr>
        <w:numPr>
          <w:ilvl w:val="0"/>
          <w:numId w:val="40"/>
        </w:numPr>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Засоби </w:t>
      </w:r>
      <w:proofErr w:type="spellStart"/>
      <w:r>
        <w:rPr>
          <w:rFonts w:ascii="Times New Roman" w:eastAsia="Times New Roman" w:hAnsi="Times New Roman" w:cs="Times New Roman"/>
          <w:sz w:val="20"/>
          <w:szCs w:val="20"/>
        </w:rPr>
        <w:t>версіонування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Gitlab</w:t>
      </w:r>
      <w:proofErr w:type="spellEnd"/>
      <w:r>
        <w:rPr>
          <w:rFonts w:ascii="Times New Roman" w:eastAsia="Times New Roman" w:hAnsi="Times New Roman" w:cs="Times New Roman"/>
          <w:sz w:val="20"/>
          <w:szCs w:val="20"/>
        </w:rPr>
        <w:t>);</w:t>
      </w:r>
    </w:p>
    <w:p w14:paraId="6E56B37D" w14:textId="77777777" w:rsidR="0000647B" w:rsidRDefault="00000000">
      <w:pPr>
        <w:numPr>
          <w:ilvl w:val="0"/>
          <w:numId w:val="40"/>
        </w:numPr>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Засоби збірки і доставки програмного коду: </w:t>
      </w:r>
      <w:proofErr w:type="spellStart"/>
      <w:r>
        <w:rPr>
          <w:rFonts w:ascii="Times New Roman" w:eastAsia="Times New Roman" w:hAnsi="Times New Roman" w:cs="Times New Roman"/>
          <w:sz w:val="20"/>
          <w:szCs w:val="20"/>
        </w:rPr>
        <w:t>GitLab</w:t>
      </w:r>
      <w:proofErr w:type="spellEnd"/>
      <w:r>
        <w:rPr>
          <w:rFonts w:ascii="Times New Roman" w:eastAsia="Times New Roman" w:hAnsi="Times New Roman" w:cs="Times New Roman"/>
          <w:sz w:val="20"/>
          <w:szCs w:val="20"/>
        </w:rPr>
        <w:t xml:space="preserve"> CI;</w:t>
      </w:r>
    </w:p>
    <w:p w14:paraId="0F30BD25" w14:textId="77777777" w:rsidR="0000647B" w:rsidRDefault="00000000">
      <w:pPr>
        <w:numPr>
          <w:ilvl w:val="0"/>
          <w:numId w:val="40"/>
        </w:numPr>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Додаткові сервіси моніторингу, </w:t>
      </w:r>
      <w:proofErr w:type="spellStart"/>
      <w:r>
        <w:rPr>
          <w:rFonts w:ascii="Times New Roman" w:eastAsia="Times New Roman" w:hAnsi="Times New Roman" w:cs="Times New Roman"/>
          <w:sz w:val="20"/>
          <w:szCs w:val="20"/>
        </w:rPr>
        <w:t>логування</w:t>
      </w:r>
      <w:proofErr w:type="spellEnd"/>
      <w:r>
        <w:rPr>
          <w:rFonts w:ascii="Times New Roman" w:eastAsia="Times New Roman" w:hAnsi="Times New Roman" w:cs="Times New Roman"/>
          <w:sz w:val="20"/>
          <w:szCs w:val="20"/>
        </w:rPr>
        <w:t xml:space="preserve"> тощо.</w:t>
      </w:r>
    </w:p>
    <w:p w14:paraId="5BD4FC4C" w14:textId="77777777" w:rsidR="0000647B" w:rsidRDefault="00000000">
      <w:pPr>
        <w:shd w:val="clear" w:color="auto" w:fill="FFFFFF"/>
        <w:spacing w:before="28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роботи ЦБД використовується чотири оточення:</w:t>
      </w:r>
    </w:p>
    <w:p w14:paraId="14DFD0DF" w14:textId="77777777" w:rsidR="0000647B" w:rsidRDefault="00000000">
      <w:pPr>
        <w:numPr>
          <w:ilvl w:val="0"/>
          <w:numId w:val="50"/>
        </w:numPr>
        <w:ind w:left="89" w:firstLine="63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Розробницьке</w:t>
      </w:r>
      <w:proofErr w:type="spellEnd"/>
      <w:r>
        <w:rPr>
          <w:rFonts w:ascii="Times New Roman" w:eastAsia="Times New Roman" w:hAnsi="Times New Roman" w:cs="Times New Roman"/>
          <w:sz w:val="20"/>
          <w:szCs w:val="20"/>
        </w:rPr>
        <w:t>: використовується для дослідження поведінки системи після внесення змін, немає сформованої версії ЦБД, не є гарантовано стабільним.</w:t>
      </w:r>
    </w:p>
    <w:p w14:paraId="695CA5A5" w14:textId="77777777" w:rsidR="0000647B" w:rsidRDefault="00000000">
      <w:pPr>
        <w:numPr>
          <w:ilvl w:val="0"/>
          <w:numId w:val="50"/>
        </w:numPr>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Тестове: на одну версію компонент випереджає продуктивне та дублююче оточення. Використовується для контролю якості оновлень, розробки та контролю якості розробки електронних майданчиків.</w:t>
      </w:r>
    </w:p>
    <w:p w14:paraId="224B9258" w14:textId="77777777" w:rsidR="0000647B" w:rsidRDefault="00000000">
      <w:pPr>
        <w:numPr>
          <w:ilvl w:val="0"/>
          <w:numId w:val="50"/>
        </w:numPr>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Дублююче: має версію компонент ЕТС, ідентичну до продуктивного, і використовується для демонстрації роботи ЦБД, перевірки роботи окремих компонент та інших технологічних потреб.</w:t>
      </w:r>
    </w:p>
    <w:p w14:paraId="483A06EC" w14:textId="77777777" w:rsidR="0000647B" w:rsidRDefault="00000000">
      <w:pPr>
        <w:numPr>
          <w:ilvl w:val="0"/>
          <w:numId w:val="50"/>
        </w:numPr>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Продуктивне: використовується безпосередньо для проведення процедур електронних аукціонів.</w:t>
      </w:r>
    </w:p>
    <w:p w14:paraId="7528541D" w14:textId="77777777" w:rsidR="0000647B" w:rsidRDefault="00000000">
      <w:pPr>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Усі зазначені оточення експлуатуються із використанням обладнання, що є орендованим або знаходиться у власності Замовника.</w:t>
      </w:r>
    </w:p>
    <w:p w14:paraId="272FC835" w14:textId="77777777" w:rsidR="0000647B"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Оновлені версії компонент ЕТС застосовуються в послідовності відповідно до наведеного вище переліку з часовою затримкою, достатньою для перевірки відсутності конфліктів з поточними версіями або інших ускладнень.</w:t>
      </w:r>
    </w:p>
    <w:p w14:paraId="6F2073D7" w14:textId="77777777" w:rsidR="0000647B" w:rsidRDefault="00000000">
      <w:pPr>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Програмний код ЦБД доступний за посиланням: </w:t>
      </w:r>
      <w:hyperlink r:id="rId18">
        <w:r>
          <w:rPr>
            <w:rFonts w:ascii="Times New Roman" w:eastAsia="Times New Roman" w:hAnsi="Times New Roman" w:cs="Times New Roman"/>
            <w:color w:val="1155CC"/>
            <w:sz w:val="20"/>
            <w:szCs w:val="20"/>
            <w:u w:val="single"/>
          </w:rPr>
          <w:t>https://gitlab.prozorro.sale/explore</w:t>
        </w:r>
      </w:hyperlink>
      <w:r>
        <w:rPr>
          <w:rFonts w:ascii="Times New Roman" w:eastAsia="Times New Roman" w:hAnsi="Times New Roman" w:cs="Times New Roman"/>
          <w:sz w:val="20"/>
          <w:szCs w:val="20"/>
        </w:rPr>
        <w:t xml:space="preserve"> </w:t>
      </w:r>
    </w:p>
    <w:p w14:paraId="4B08F019" w14:textId="77777777" w:rsidR="0000647B" w:rsidRDefault="0000647B">
      <w:pPr>
        <w:ind w:left="89"/>
        <w:jc w:val="both"/>
        <w:rPr>
          <w:rFonts w:ascii="Times New Roman" w:eastAsia="Times New Roman" w:hAnsi="Times New Roman" w:cs="Times New Roman"/>
          <w:sz w:val="20"/>
          <w:szCs w:val="20"/>
        </w:rPr>
      </w:pPr>
    </w:p>
    <w:p w14:paraId="30EFC5A0" w14:textId="77777777" w:rsidR="0000647B" w:rsidRDefault="00000000">
      <w:pPr>
        <w:pStyle w:val="Heading3"/>
        <w:ind w:left="89" w:firstLine="63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Мета договору. Типи завдань за Договором. Засоби та обмеження при наданні послуг</w:t>
      </w:r>
    </w:p>
    <w:p w14:paraId="797D5D18" w14:textId="77777777" w:rsidR="0000647B" w:rsidRDefault="0000647B">
      <w:pPr>
        <w:jc w:val="both"/>
        <w:rPr>
          <w:rFonts w:ascii="Times New Roman" w:eastAsia="Times New Roman" w:hAnsi="Times New Roman" w:cs="Times New Roman"/>
          <w:sz w:val="20"/>
          <w:szCs w:val="20"/>
        </w:rPr>
      </w:pPr>
    </w:p>
    <w:p w14:paraId="596956FB" w14:textId="77777777" w:rsidR="0000647B" w:rsidRDefault="00000000">
      <w:pPr>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Надання послуг з розробки нових процедур аукціонів, актуалізації та конфігурування Електронної торгової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має на меті:</w:t>
      </w:r>
    </w:p>
    <w:p w14:paraId="393ABF5D" w14:textId="77777777" w:rsidR="0000647B" w:rsidRDefault="00000000">
      <w:pPr>
        <w:numPr>
          <w:ilvl w:val="0"/>
          <w:numId w:val="30"/>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Забезпечення роботи нових або розширення чи актуалізація можливостей існуючих напрямів продажу, зокрема:</w:t>
      </w:r>
    </w:p>
    <w:p w14:paraId="1DCC2702" w14:textId="77777777" w:rsidR="0000647B" w:rsidRDefault="00000000">
      <w:pPr>
        <w:numPr>
          <w:ilvl w:val="1"/>
          <w:numId w:val="1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Оренда землі;</w:t>
      </w:r>
    </w:p>
    <w:p w14:paraId="3C01317F" w14:textId="77777777" w:rsidR="0000647B" w:rsidRDefault="00000000">
      <w:pPr>
        <w:numPr>
          <w:ilvl w:val="1"/>
          <w:numId w:val="1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Продаж непрацюючих кредитів банків з державною часткою власності;</w:t>
      </w:r>
    </w:p>
    <w:p w14:paraId="14D4B0B4" w14:textId="77777777" w:rsidR="0000647B" w:rsidRDefault="00000000">
      <w:pPr>
        <w:numPr>
          <w:ilvl w:val="1"/>
          <w:numId w:val="1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Оренда державного та комунального майна;</w:t>
      </w:r>
    </w:p>
    <w:p w14:paraId="3E8B9B85" w14:textId="77777777" w:rsidR="0000647B" w:rsidRDefault="00000000">
      <w:pPr>
        <w:numPr>
          <w:ilvl w:val="1"/>
          <w:numId w:val="1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Інші процедури продажу за оперативними потребами.</w:t>
      </w:r>
    </w:p>
    <w:p w14:paraId="0CDA04A7" w14:textId="77777777" w:rsidR="0000647B" w:rsidRDefault="00000000">
      <w:pPr>
        <w:numPr>
          <w:ilvl w:val="0"/>
          <w:numId w:val="30"/>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На аукціонах з підвищенням ціни, покроковим зниженням ціни та/або переважним правом.</w:t>
      </w:r>
    </w:p>
    <w:p w14:paraId="22F12B26" w14:textId="77777777" w:rsidR="0000647B" w:rsidRDefault="00000000">
      <w:pPr>
        <w:numPr>
          <w:ilvl w:val="0"/>
          <w:numId w:val="30"/>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Розробку, зміну та актуалізацію загальної функціональності ЦБД:</w:t>
      </w:r>
    </w:p>
    <w:p w14:paraId="1911184A" w14:textId="77777777" w:rsidR="0000647B" w:rsidRDefault="00000000">
      <w:pPr>
        <w:numPr>
          <w:ilvl w:val="1"/>
          <w:numId w:val="16"/>
        </w:numPr>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Мультифункціональний</w:t>
      </w:r>
      <w:proofErr w:type="spellEnd"/>
      <w:r>
        <w:rPr>
          <w:rFonts w:ascii="Times New Roman" w:eastAsia="Times New Roman" w:hAnsi="Times New Roman" w:cs="Times New Roman"/>
          <w:sz w:val="20"/>
          <w:szCs w:val="20"/>
          <w:highlight w:val="white"/>
        </w:rPr>
        <w:t xml:space="preserve"> інтерфейс адміністратора з широкими можливостями керування правами об'єктів ЦБД;</w:t>
      </w:r>
    </w:p>
    <w:p w14:paraId="3FDD8D4C" w14:textId="77777777" w:rsidR="0000647B" w:rsidRDefault="00000000">
      <w:pPr>
        <w:numPr>
          <w:ilvl w:val="1"/>
          <w:numId w:val="1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Підвищення рівня можливостей конфігурування процедур продажу;</w:t>
      </w:r>
    </w:p>
    <w:p w14:paraId="31828237" w14:textId="77777777" w:rsidR="0000647B" w:rsidRDefault="00000000">
      <w:pPr>
        <w:numPr>
          <w:ilvl w:val="1"/>
          <w:numId w:val="1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Конфігурований автоматичний запуск процедур продажу;</w:t>
      </w:r>
    </w:p>
    <w:p w14:paraId="76CA3724" w14:textId="77777777" w:rsidR="0000647B" w:rsidRDefault="00000000">
      <w:pPr>
        <w:numPr>
          <w:ilvl w:val="1"/>
          <w:numId w:val="1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Автоматизований розрахунок розмірів комісій та інших платежів для завершених аукціонів;</w:t>
      </w:r>
    </w:p>
    <w:p w14:paraId="46B26500" w14:textId="77777777" w:rsidR="0000647B" w:rsidRDefault="00000000">
      <w:pPr>
        <w:numPr>
          <w:ilvl w:val="1"/>
          <w:numId w:val="1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Нові шаблони для автоматизованого створення протоколів торгів;</w:t>
      </w:r>
    </w:p>
    <w:p w14:paraId="44D993D5" w14:textId="77777777" w:rsidR="0000647B" w:rsidRDefault="00000000">
      <w:pPr>
        <w:numPr>
          <w:ilvl w:val="1"/>
          <w:numId w:val="1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Реорганізація структури програмного рішення та </w:t>
      </w:r>
      <w:proofErr w:type="spellStart"/>
      <w:r>
        <w:rPr>
          <w:rFonts w:ascii="Times New Roman" w:eastAsia="Times New Roman" w:hAnsi="Times New Roman" w:cs="Times New Roman"/>
          <w:sz w:val="20"/>
          <w:szCs w:val="20"/>
          <w:highlight w:val="white"/>
        </w:rPr>
        <w:t>рефакторинг</w:t>
      </w:r>
      <w:proofErr w:type="spellEnd"/>
      <w:r>
        <w:rPr>
          <w:rFonts w:ascii="Times New Roman" w:eastAsia="Times New Roman" w:hAnsi="Times New Roman" w:cs="Times New Roman"/>
          <w:sz w:val="20"/>
          <w:szCs w:val="20"/>
          <w:highlight w:val="white"/>
        </w:rPr>
        <w:t>;</w:t>
      </w:r>
    </w:p>
    <w:p w14:paraId="6A091C42" w14:textId="77777777" w:rsidR="0000647B" w:rsidRDefault="00000000">
      <w:pPr>
        <w:numPr>
          <w:ilvl w:val="1"/>
          <w:numId w:val="16"/>
        </w:numPr>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Анонімізація</w:t>
      </w:r>
      <w:proofErr w:type="spellEnd"/>
      <w:r>
        <w:rPr>
          <w:rFonts w:ascii="Times New Roman" w:eastAsia="Times New Roman" w:hAnsi="Times New Roman" w:cs="Times New Roman"/>
          <w:sz w:val="20"/>
          <w:szCs w:val="20"/>
          <w:highlight w:val="white"/>
        </w:rPr>
        <w:t xml:space="preserve"> та </w:t>
      </w:r>
      <w:proofErr w:type="spellStart"/>
      <w:r>
        <w:rPr>
          <w:rFonts w:ascii="Times New Roman" w:eastAsia="Times New Roman" w:hAnsi="Times New Roman" w:cs="Times New Roman"/>
          <w:sz w:val="20"/>
          <w:szCs w:val="20"/>
          <w:highlight w:val="white"/>
        </w:rPr>
        <w:t>деанонімізація</w:t>
      </w:r>
      <w:proofErr w:type="spellEnd"/>
      <w:r>
        <w:rPr>
          <w:rFonts w:ascii="Times New Roman" w:eastAsia="Times New Roman" w:hAnsi="Times New Roman" w:cs="Times New Roman"/>
          <w:sz w:val="20"/>
          <w:szCs w:val="20"/>
          <w:highlight w:val="white"/>
        </w:rPr>
        <w:t xml:space="preserve"> даних;</w:t>
      </w:r>
    </w:p>
    <w:p w14:paraId="7A8DED8F" w14:textId="77777777" w:rsidR="0000647B" w:rsidRDefault="00000000">
      <w:pPr>
        <w:numPr>
          <w:ilvl w:val="1"/>
          <w:numId w:val="1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Вдосконалення інтерфейсу модуля аукціонів;</w:t>
      </w:r>
    </w:p>
    <w:p w14:paraId="31DF8222" w14:textId="77777777" w:rsidR="0000647B" w:rsidRDefault="00000000">
      <w:pPr>
        <w:numPr>
          <w:ilvl w:val="1"/>
          <w:numId w:val="1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Впровадження нових типів аукціонів;</w:t>
      </w:r>
    </w:p>
    <w:p w14:paraId="66901D81" w14:textId="77777777" w:rsidR="0000647B" w:rsidRDefault="00000000">
      <w:pPr>
        <w:numPr>
          <w:ilvl w:val="1"/>
          <w:numId w:val="1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Інші зміни за оперативними потребами;</w:t>
      </w:r>
    </w:p>
    <w:p w14:paraId="41C8BED2" w14:textId="77777777" w:rsidR="0000647B" w:rsidRDefault="00000000">
      <w:pPr>
        <w:numPr>
          <w:ilvl w:val="0"/>
          <w:numId w:val="16"/>
        </w:numPr>
        <w:ind w:left="2125"/>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w:t>
      </w:r>
      <w:r>
        <w:rPr>
          <w:rFonts w:ascii="Times New Roman" w:eastAsia="Times New Roman" w:hAnsi="Times New Roman" w:cs="Times New Roman"/>
          <w:sz w:val="20"/>
          <w:szCs w:val="20"/>
        </w:rPr>
        <w:t>тримка технологічної актуальності ЕТС.</w:t>
      </w:r>
    </w:p>
    <w:p w14:paraId="4D4D59C7" w14:textId="77777777" w:rsidR="0000647B" w:rsidRDefault="00000000">
      <w:pPr>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 Задля досягнення зазначених цілей Замовник може замовляти та приймати, а Виконавець - забезпечувати виконання наступних завдань згідно з наступним переліком:</w:t>
      </w:r>
    </w:p>
    <w:p w14:paraId="2B79F8D1" w14:textId="77777777" w:rsidR="0000647B" w:rsidRDefault="00000000">
      <w:pPr>
        <w:numPr>
          <w:ilvl w:val="0"/>
          <w:numId w:val="31"/>
        </w:numPr>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Зміна або розширення автоматизації процедур аукціонів:</w:t>
      </w:r>
    </w:p>
    <w:p w14:paraId="014B3562" w14:textId="77777777" w:rsidR="0000647B" w:rsidRDefault="00000000">
      <w:pPr>
        <w:numPr>
          <w:ilvl w:val="0"/>
          <w:numId w:val="5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Послідовність, тривалість, правила роботи окремих етапів процедур або процедур цілком;</w:t>
      </w:r>
    </w:p>
    <w:p w14:paraId="3D4BA0B5" w14:textId="77777777" w:rsidR="0000647B" w:rsidRDefault="00000000">
      <w:pPr>
        <w:numPr>
          <w:ilvl w:val="0"/>
          <w:numId w:val="5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Моделі даних процедур;</w:t>
      </w:r>
    </w:p>
    <w:p w14:paraId="19610AC3" w14:textId="77777777" w:rsidR="0000647B" w:rsidRDefault="00000000">
      <w:pPr>
        <w:numPr>
          <w:ilvl w:val="0"/>
          <w:numId w:val="5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Внесення змін та оптимізація АРІ, що відповідає за роботу процедур;</w:t>
      </w:r>
    </w:p>
    <w:p w14:paraId="3AE692F6" w14:textId="77777777" w:rsidR="0000647B" w:rsidRDefault="00000000">
      <w:pPr>
        <w:numPr>
          <w:ilvl w:val="0"/>
          <w:numId w:val="5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Інші складові автоматизації процедур.</w:t>
      </w:r>
    </w:p>
    <w:p w14:paraId="3AA0C314" w14:textId="77777777" w:rsidR="0000647B" w:rsidRDefault="00000000">
      <w:pPr>
        <w:numPr>
          <w:ilvl w:val="0"/>
          <w:numId w:val="34"/>
        </w:numPr>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Зміна або розширення модуля аукціонів:</w:t>
      </w:r>
    </w:p>
    <w:p w14:paraId="4468BCB1" w14:textId="77777777" w:rsidR="0000647B" w:rsidRDefault="00000000">
      <w:pPr>
        <w:numPr>
          <w:ilvl w:val="0"/>
          <w:numId w:val="3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Коригування роботи інтерфейсів модуля аукціонів; </w:t>
      </w:r>
    </w:p>
    <w:p w14:paraId="011BB7C2" w14:textId="77777777" w:rsidR="0000647B" w:rsidRDefault="00000000">
      <w:pPr>
        <w:numPr>
          <w:ilvl w:val="0"/>
          <w:numId w:val="3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Адаптація модуля аукціонів під нові версії браузерів;</w:t>
      </w:r>
    </w:p>
    <w:p w14:paraId="1F653EB5" w14:textId="77777777" w:rsidR="0000647B" w:rsidRDefault="00000000">
      <w:pPr>
        <w:numPr>
          <w:ilvl w:val="0"/>
          <w:numId w:val="3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Послідовність, тривалість, правила роботи окремих етапів аукціонів або аукціонів цілком;</w:t>
      </w:r>
    </w:p>
    <w:p w14:paraId="0A236632" w14:textId="77777777" w:rsidR="0000647B" w:rsidRDefault="00000000">
      <w:pPr>
        <w:numPr>
          <w:ilvl w:val="0"/>
          <w:numId w:val="3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Синхронізація змін в бізнес-</w:t>
      </w:r>
      <w:proofErr w:type="spellStart"/>
      <w:r>
        <w:rPr>
          <w:rFonts w:ascii="Times New Roman" w:eastAsia="Times New Roman" w:hAnsi="Times New Roman" w:cs="Times New Roman"/>
          <w:sz w:val="20"/>
          <w:szCs w:val="20"/>
        </w:rPr>
        <w:t>логіці</w:t>
      </w:r>
      <w:proofErr w:type="spellEnd"/>
      <w:r>
        <w:rPr>
          <w:rFonts w:ascii="Times New Roman" w:eastAsia="Times New Roman" w:hAnsi="Times New Roman" w:cs="Times New Roman"/>
          <w:sz w:val="20"/>
          <w:szCs w:val="20"/>
        </w:rPr>
        <w:t xml:space="preserve"> та у відображенні модуля аукціонів;</w:t>
      </w:r>
    </w:p>
    <w:p w14:paraId="0B14533D" w14:textId="77777777" w:rsidR="0000647B" w:rsidRDefault="00000000">
      <w:pPr>
        <w:numPr>
          <w:ilvl w:val="0"/>
          <w:numId w:val="3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Внесення змін в АРІ, що відповідає за роботу модуля аукціонів для клієнтів;</w:t>
      </w:r>
    </w:p>
    <w:p w14:paraId="25C9F66F" w14:textId="77777777" w:rsidR="0000647B" w:rsidRDefault="00000000">
      <w:pPr>
        <w:numPr>
          <w:ilvl w:val="0"/>
          <w:numId w:val="3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Внесення змін та оптимізація АРІ, що відповідає за роботу кімнати даних (інтерфейси аукціонів, що формуються електронними майданчиками);</w:t>
      </w:r>
    </w:p>
    <w:p w14:paraId="4FFFC30C" w14:textId="77777777" w:rsidR="0000647B" w:rsidRDefault="00000000">
      <w:pPr>
        <w:numPr>
          <w:ilvl w:val="0"/>
          <w:numId w:val="3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Інші роботи.</w:t>
      </w:r>
    </w:p>
    <w:p w14:paraId="21EA86D4" w14:textId="77777777" w:rsidR="0000647B" w:rsidRDefault="00000000">
      <w:pPr>
        <w:numPr>
          <w:ilvl w:val="0"/>
          <w:numId w:val="34"/>
        </w:numPr>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Зміна або розширення модуля синхронізації даних між майданчиками та ЦБД (дзеркала):</w:t>
      </w:r>
    </w:p>
    <w:p w14:paraId="3D433E8B" w14:textId="77777777" w:rsidR="0000647B" w:rsidRDefault="00000000">
      <w:pPr>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Наповнення та логіка формування даних, що передаються для синхронізації;</w:t>
      </w:r>
    </w:p>
    <w:p w14:paraId="57C337EE" w14:textId="77777777" w:rsidR="0000647B" w:rsidRDefault="00000000">
      <w:pPr>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Внесення змін та оптимізація АРІ, що відповідає за роботу дзеркала.</w:t>
      </w:r>
    </w:p>
    <w:p w14:paraId="774592B4" w14:textId="77777777" w:rsidR="0000647B" w:rsidRDefault="00000000">
      <w:pPr>
        <w:numPr>
          <w:ilvl w:val="0"/>
          <w:numId w:val="34"/>
        </w:numPr>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Зміна або розширення модуля пошуку:</w:t>
      </w:r>
    </w:p>
    <w:p w14:paraId="4319FD26" w14:textId="77777777" w:rsidR="0000647B" w:rsidRDefault="00000000">
      <w:pPr>
        <w:numPr>
          <w:ilvl w:val="0"/>
          <w:numId w:val="4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Модифікація існуючих пошукових індексів;</w:t>
      </w:r>
    </w:p>
    <w:p w14:paraId="57117B16" w14:textId="77777777" w:rsidR="0000647B" w:rsidRDefault="00000000">
      <w:pPr>
        <w:numPr>
          <w:ilvl w:val="0"/>
          <w:numId w:val="4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Розширення переліку пошукових індексів;</w:t>
      </w:r>
    </w:p>
    <w:p w14:paraId="54ABE47E" w14:textId="77777777" w:rsidR="0000647B" w:rsidRDefault="00000000">
      <w:pPr>
        <w:numPr>
          <w:ilvl w:val="0"/>
          <w:numId w:val="4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Оптимізація роботи пошуку.</w:t>
      </w:r>
    </w:p>
    <w:p w14:paraId="61698605" w14:textId="77777777" w:rsidR="0000647B" w:rsidRDefault="00000000">
      <w:pPr>
        <w:numPr>
          <w:ilvl w:val="0"/>
          <w:numId w:val="34"/>
        </w:numPr>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Зміна або розширення модуля роботи з документами:</w:t>
      </w:r>
    </w:p>
    <w:p w14:paraId="28475C43" w14:textId="77777777" w:rsidR="0000647B" w:rsidRDefault="00000000">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Внесення змін та оптимізація АРІ, що відповідає за роботу модуля документів.</w:t>
      </w:r>
    </w:p>
    <w:p w14:paraId="54AB4623" w14:textId="77777777" w:rsidR="0000647B" w:rsidRDefault="00000000">
      <w:pPr>
        <w:numPr>
          <w:ilvl w:val="0"/>
          <w:numId w:val="34"/>
        </w:numPr>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Зміна або розширення функцій безпеки:</w:t>
      </w:r>
    </w:p>
    <w:p w14:paraId="49AE97B6" w14:textId="77777777" w:rsidR="0000647B" w:rsidRDefault="00000000">
      <w:pPr>
        <w:numPr>
          <w:ilvl w:val="0"/>
          <w:numId w:val="5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Внесення змін та оптимізація компонент, що відповідають за аутентифікацію і авторизацію електронних майданчиків;</w:t>
      </w:r>
    </w:p>
    <w:p w14:paraId="49FF09A4" w14:textId="77777777" w:rsidR="0000647B" w:rsidRDefault="00000000">
      <w:pPr>
        <w:numPr>
          <w:ilvl w:val="0"/>
          <w:numId w:val="5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Розширення можливостей керування налаштуваннями безпеки.</w:t>
      </w:r>
    </w:p>
    <w:p w14:paraId="5821C154" w14:textId="77777777" w:rsidR="0000647B" w:rsidRDefault="00000000">
      <w:pPr>
        <w:numPr>
          <w:ilvl w:val="0"/>
          <w:numId w:val="34"/>
        </w:numPr>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Зміни та вдосконалення програмного ландшафту:</w:t>
      </w:r>
    </w:p>
    <w:p w14:paraId="22028ACF" w14:textId="77777777" w:rsidR="0000647B" w:rsidRDefault="00000000">
      <w:pPr>
        <w:numPr>
          <w:ilvl w:val="0"/>
          <w:numId w:val="2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Збірка або </w:t>
      </w:r>
      <w:proofErr w:type="spellStart"/>
      <w:r>
        <w:rPr>
          <w:rFonts w:ascii="Times New Roman" w:eastAsia="Times New Roman" w:hAnsi="Times New Roman" w:cs="Times New Roman"/>
          <w:sz w:val="20"/>
          <w:szCs w:val="20"/>
        </w:rPr>
        <w:t>перезбірка</w:t>
      </w:r>
      <w:proofErr w:type="spellEnd"/>
      <w:r>
        <w:rPr>
          <w:rFonts w:ascii="Times New Roman" w:eastAsia="Times New Roman" w:hAnsi="Times New Roman" w:cs="Times New Roman"/>
          <w:sz w:val="20"/>
          <w:szCs w:val="20"/>
        </w:rPr>
        <w:t xml:space="preserve"> контейнерів;</w:t>
      </w:r>
    </w:p>
    <w:p w14:paraId="5693F220" w14:textId="77777777" w:rsidR="0000647B" w:rsidRDefault="00000000">
      <w:pPr>
        <w:numPr>
          <w:ilvl w:val="0"/>
          <w:numId w:val="2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Розміщення контейнерів в </w:t>
      </w:r>
      <w:proofErr w:type="spellStart"/>
      <w:r>
        <w:rPr>
          <w:rFonts w:ascii="Times New Roman" w:eastAsia="Times New Roman" w:hAnsi="Times New Roman" w:cs="Times New Roman"/>
          <w:sz w:val="20"/>
          <w:szCs w:val="20"/>
        </w:rPr>
        <w:t>оркестраторі</w:t>
      </w:r>
      <w:proofErr w:type="spellEnd"/>
      <w:r>
        <w:rPr>
          <w:rFonts w:ascii="Times New Roman" w:eastAsia="Times New Roman" w:hAnsi="Times New Roman" w:cs="Times New Roman"/>
          <w:sz w:val="20"/>
          <w:szCs w:val="20"/>
        </w:rPr>
        <w:t>;</w:t>
      </w:r>
    </w:p>
    <w:p w14:paraId="04BCA80B" w14:textId="77777777" w:rsidR="0000647B" w:rsidRDefault="00000000">
      <w:pPr>
        <w:numPr>
          <w:ilvl w:val="0"/>
          <w:numId w:val="2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Модифікація налаштувань середовищ та взаємодії між середовищами;</w:t>
      </w:r>
    </w:p>
    <w:p w14:paraId="54876F7C" w14:textId="77777777" w:rsidR="0000647B" w:rsidRDefault="00000000">
      <w:pPr>
        <w:numPr>
          <w:ilvl w:val="0"/>
          <w:numId w:val="2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Вдосконалення методів зберігання даних;</w:t>
      </w:r>
    </w:p>
    <w:p w14:paraId="6ACCB871" w14:textId="77777777" w:rsidR="0000647B" w:rsidRDefault="00000000">
      <w:pPr>
        <w:numPr>
          <w:ilvl w:val="0"/>
          <w:numId w:val="28"/>
        </w:numP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Вдосконаленння</w:t>
      </w:r>
      <w:proofErr w:type="spellEnd"/>
      <w:r>
        <w:rPr>
          <w:rFonts w:ascii="Times New Roman" w:eastAsia="Times New Roman" w:hAnsi="Times New Roman" w:cs="Times New Roman"/>
          <w:sz w:val="20"/>
          <w:szCs w:val="20"/>
        </w:rPr>
        <w:t xml:space="preserve"> параметрів </w:t>
      </w:r>
      <w:proofErr w:type="spellStart"/>
      <w:r>
        <w:rPr>
          <w:rFonts w:ascii="Times New Roman" w:eastAsia="Times New Roman" w:hAnsi="Times New Roman" w:cs="Times New Roman"/>
          <w:sz w:val="20"/>
          <w:szCs w:val="20"/>
        </w:rPr>
        <w:t>відмовостійкості</w:t>
      </w:r>
      <w:proofErr w:type="spellEnd"/>
      <w:r>
        <w:rPr>
          <w:rFonts w:ascii="Times New Roman" w:eastAsia="Times New Roman" w:hAnsi="Times New Roman" w:cs="Times New Roman"/>
          <w:sz w:val="20"/>
          <w:szCs w:val="20"/>
        </w:rPr>
        <w:t xml:space="preserve"> компонент ЦБД;</w:t>
      </w:r>
    </w:p>
    <w:p w14:paraId="4ACCC36E" w14:textId="77777777" w:rsidR="0000647B" w:rsidRDefault="00000000">
      <w:pPr>
        <w:numPr>
          <w:ilvl w:val="0"/>
          <w:numId w:val="2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Вдосконалення показників пропускної здатності компонент системи та ЦБД в цілому;</w:t>
      </w:r>
    </w:p>
    <w:p w14:paraId="2C7240E2" w14:textId="77777777" w:rsidR="0000647B" w:rsidRDefault="00000000">
      <w:pPr>
        <w:numPr>
          <w:ilvl w:val="0"/>
          <w:numId w:val="2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Заміна застарілих сервісів, бібліотек та інших рішень сторонніх виробників, що використовуються в ЦБД, та гармонізація роботи усіх компонент ЕТС із оновленими версіями;</w:t>
      </w:r>
    </w:p>
    <w:p w14:paraId="362FE37C" w14:textId="77777777" w:rsidR="0000647B" w:rsidRDefault="00000000">
      <w:pPr>
        <w:numPr>
          <w:ilvl w:val="0"/>
          <w:numId w:val="2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Інші завдання по вдосконаленню сумісної роботи різних складових ЦБД на різних рівнях програмної логіки.</w:t>
      </w:r>
    </w:p>
    <w:p w14:paraId="6636ED87" w14:textId="77777777" w:rsidR="0000647B" w:rsidRDefault="00000000">
      <w:pPr>
        <w:numPr>
          <w:ilvl w:val="0"/>
          <w:numId w:val="34"/>
        </w:numPr>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Виконання інших завдань з поточної розробки компонент, сервісів, конфігурацій, налаштувань, модулів ЦБД або інших компонент пов’язаного програмного ландшафту, які вже існують або будуть створені під час дії договору.</w:t>
      </w:r>
    </w:p>
    <w:p w14:paraId="644339F2" w14:textId="77777777" w:rsidR="0000647B" w:rsidRDefault="00000000">
      <w:pPr>
        <w:numPr>
          <w:ilvl w:val="0"/>
          <w:numId w:val="34"/>
        </w:numPr>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Надання інформації та роз’яснень щодо роботи ЕТС загалом або окремих її компонент.</w:t>
      </w:r>
    </w:p>
    <w:p w14:paraId="0212D3F5" w14:textId="77777777" w:rsidR="0000647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Вказаний перелік завдань не є виключним, Замовником можуть ставиться інші завдання з актуалізації, поточної розробки, внесення змін та конфігурування ЕТС.</w:t>
      </w:r>
    </w:p>
    <w:p w14:paraId="275A05B8" w14:textId="77777777" w:rsidR="0000647B" w:rsidRDefault="0000647B">
      <w:pPr>
        <w:pStyle w:val="Heading3"/>
        <w:spacing w:before="0" w:after="0"/>
        <w:rPr>
          <w:rFonts w:ascii="Times New Roman" w:eastAsia="Times New Roman" w:hAnsi="Times New Roman" w:cs="Times New Roman"/>
          <w:b/>
          <w:color w:val="000000"/>
          <w:sz w:val="20"/>
          <w:szCs w:val="20"/>
        </w:rPr>
      </w:pPr>
    </w:p>
    <w:p w14:paraId="439A21A9" w14:textId="77777777" w:rsidR="0000647B" w:rsidRDefault="00000000">
      <w:pPr>
        <w:pStyle w:val="Heading3"/>
        <w:spacing w:before="0" w:after="0"/>
        <w:jc w:val="both"/>
        <w:rPr>
          <w:rFonts w:ascii="Times New Roman" w:eastAsia="Times New Roman" w:hAnsi="Times New Roman" w:cs="Times New Roman"/>
          <w:color w:val="000000"/>
          <w:sz w:val="20"/>
          <w:szCs w:val="20"/>
        </w:rPr>
      </w:pPr>
      <w:bookmarkStart w:id="173" w:name="_heading=h.e32r1guoyf2y" w:colFirst="0" w:colLast="0"/>
      <w:bookmarkEnd w:id="173"/>
      <w:r>
        <w:rPr>
          <w:rFonts w:ascii="Times New Roman" w:eastAsia="Times New Roman" w:hAnsi="Times New Roman" w:cs="Times New Roman"/>
          <w:color w:val="000000"/>
          <w:sz w:val="20"/>
          <w:szCs w:val="20"/>
        </w:rPr>
        <w:t>Послідовність дій під час роботи над завданнями визначено в документі «Порядок взаємодії Замовника та Виконавця під час виконання Завдань», що є складовою частиною цього технічного завдання.</w:t>
      </w:r>
    </w:p>
    <w:p w14:paraId="0B0A3B9F" w14:textId="77777777" w:rsidR="0000647B" w:rsidRDefault="0000647B">
      <w:pPr>
        <w:jc w:val="both"/>
        <w:rPr>
          <w:rFonts w:ascii="Times New Roman" w:eastAsia="Times New Roman" w:hAnsi="Times New Roman" w:cs="Times New Roman"/>
          <w:sz w:val="20"/>
          <w:szCs w:val="20"/>
        </w:rPr>
      </w:pPr>
    </w:p>
    <w:p w14:paraId="229DF378" w14:textId="77777777" w:rsidR="0000647B" w:rsidRDefault="00000000">
      <w:pPr>
        <w:ind w:left="720" w:hanging="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xml:space="preserve"> Надання послуг передбачає:</w:t>
      </w:r>
    </w:p>
    <w:p w14:paraId="2091F89F" w14:textId="77777777" w:rsidR="0000647B" w:rsidRDefault="00000000">
      <w:pPr>
        <w:pStyle w:val="Heading1"/>
        <w:keepNext w:val="0"/>
        <w:keepLines w:val="0"/>
        <w:numPr>
          <w:ilvl w:val="0"/>
          <w:numId w:val="43"/>
        </w:numPr>
        <w:spacing w:before="0" w:after="0"/>
        <w:jc w:val="both"/>
        <w:rPr>
          <w:rFonts w:ascii="Times New Roman" w:eastAsia="Times New Roman" w:hAnsi="Times New Roman" w:cs="Times New Roman"/>
          <w:sz w:val="20"/>
          <w:szCs w:val="20"/>
        </w:rPr>
      </w:pPr>
      <w:bookmarkStart w:id="174" w:name="_heading=h.mqnkrhjbm33o" w:colFirst="0" w:colLast="0"/>
      <w:bookmarkEnd w:id="174"/>
      <w:r>
        <w:rPr>
          <w:rFonts w:ascii="Times New Roman" w:eastAsia="Times New Roman" w:hAnsi="Times New Roman" w:cs="Times New Roman"/>
          <w:sz w:val="20"/>
          <w:szCs w:val="20"/>
        </w:rPr>
        <w:t>Редагування, розширення, вдосконалення конфігураційних елементів;</w:t>
      </w:r>
    </w:p>
    <w:p w14:paraId="1AFB9DD1" w14:textId="77777777" w:rsidR="0000647B" w:rsidRDefault="00000000">
      <w:pPr>
        <w:pStyle w:val="Heading1"/>
        <w:keepNext w:val="0"/>
        <w:keepLines w:val="0"/>
        <w:numPr>
          <w:ilvl w:val="0"/>
          <w:numId w:val="43"/>
        </w:numPr>
        <w:spacing w:before="0" w:after="0"/>
        <w:jc w:val="both"/>
        <w:rPr>
          <w:rFonts w:ascii="Times New Roman" w:eastAsia="Times New Roman" w:hAnsi="Times New Roman" w:cs="Times New Roman"/>
          <w:sz w:val="20"/>
          <w:szCs w:val="20"/>
        </w:rPr>
      </w:pPr>
      <w:bookmarkStart w:id="175" w:name="_heading=h.2daar878r98z" w:colFirst="0" w:colLast="0"/>
      <w:bookmarkEnd w:id="175"/>
      <w:r>
        <w:rPr>
          <w:rFonts w:ascii="Times New Roman" w:eastAsia="Times New Roman" w:hAnsi="Times New Roman" w:cs="Times New Roman"/>
          <w:sz w:val="20"/>
          <w:szCs w:val="20"/>
        </w:rPr>
        <w:t>Редагування, розширення, вдосконалення структур даних;</w:t>
      </w:r>
    </w:p>
    <w:p w14:paraId="41E21B4A" w14:textId="77777777" w:rsidR="0000647B" w:rsidRDefault="00000000">
      <w:pPr>
        <w:pStyle w:val="Heading1"/>
        <w:keepNext w:val="0"/>
        <w:keepLines w:val="0"/>
        <w:numPr>
          <w:ilvl w:val="0"/>
          <w:numId w:val="43"/>
        </w:numPr>
        <w:spacing w:before="0" w:after="0"/>
        <w:jc w:val="both"/>
        <w:rPr>
          <w:rFonts w:ascii="Times New Roman" w:eastAsia="Times New Roman" w:hAnsi="Times New Roman" w:cs="Times New Roman"/>
          <w:sz w:val="20"/>
          <w:szCs w:val="20"/>
        </w:rPr>
      </w:pPr>
      <w:bookmarkStart w:id="176" w:name="_heading=h.z3sr1gx5odi0" w:colFirst="0" w:colLast="0"/>
      <w:bookmarkEnd w:id="176"/>
      <w:r>
        <w:rPr>
          <w:rFonts w:ascii="Times New Roman" w:eastAsia="Times New Roman" w:hAnsi="Times New Roman" w:cs="Times New Roman"/>
          <w:sz w:val="20"/>
          <w:szCs w:val="20"/>
        </w:rPr>
        <w:t>Редагування даних (для непродуктивних оточень);</w:t>
      </w:r>
    </w:p>
    <w:p w14:paraId="1A3DC0D9" w14:textId="77777777" w:rsidR="0000647B" w:rsidRDefault="00000000">
      <w:pPr>
        <w:pStyle w:val="Heading1"/>
        <w:keepNext w:val="0"/>
        <w:keepLines w:val="0"/>
        <w:numPr>
          <w:ilvl w:val="0"/>
          <w:numId w:val="43"/>
        </w:numPr>
        <w:spacing w:before="0" w:after="0"/>
        <w:jc w:val="both"/>
        <w:rPr>
          <w:rFonts w:ascii="Times New Roman" w:eastAsia="Times New Roman" w:hAnsi="Times New Roman" w:cs="Times New Roman"/>
          <w:sz w:val="20"/>
          <w:szCs w:val="20"/>
        </w:rPr>
      </w:pPr>
      <w:bookmarkStart w:id="177" w:name="_heading=h.nt9j7c9hkfe2" w:colFirst="0" w:colLast="0"/>
      <w:bookmarkEnd w:id="177"/>
      <w:r>
        <w:rPr>
          <w:rFonts w:ascii="Times New Roman" w:eastAsia="Times New Roman" w:hAnsi="Times New Roman" w:cs="Times New Roman"/>
          <w:sz w:val="20"/>
          <w:szCs w:val="20"/>
        </w:rPr>
        <w:t xml:space="preserve">Зміна налаштувань апаратних бо </w:t>
      </w:r>
      <w:proofErr w:type="spellStart"/>
      <w:r>
        <w:rPr>
          <w:rFonts w:ascii="Times New Roman" w:eastAsia="Times New Roman" w:hAnsi="Times New Roman" w:cs="Times New Roman"/>
          <w:sz w:val="20"/>
          <w:szCs w:val="20"/>
        </w:rPr>
        <w:t>віртуалізованих</w:t>
      </w:r>
      <w:proofErr w:type="spellEnd"/>
      <w:r>
        <w:rPr>
          <w:rFonts w:ascii="Times New Roman" w:eastAsia="Times New Roman" w:hAnsi="Times New Roman" w:cs="Times New Roman"/>
          <w:sz w:val="20"/>
          <w:szCs w:val="20"/>
        </w:rPr>
        <w:t xml:space="preserve"> компонент;</w:t>
      </w:r>
    </w:p>
    <w:p w14:paraId="4E1C0BF0" w14:textId="77777777" w:rsidR="0000647B" w:rsidRDefault="00000000">
      <w:pPr>
        <w:pStyle w:val="Heading1"/>
        <w:keepNext w:val="0"/>
        <w:keepLines w:val="0"/>
        <w:numPr>
          <w:ilvl w:val="0"/>
          <w:numId w:val="43"/>
        </w:numPr>
        <w:spacing w:before="0" w:after="0"/>
        <w:jc w:val="both"/>
        <w:rPr>
          <w:rFonts w:ascii="Times New Roman" w:eastAsia="Times New Roman" w:hAnsi="Times New Roman" w:cs="Times New Roman"/>
          <w:sz w:val="20"/>
          <w:szCs w:val="20"/>
        </w:rPr>
      </w:pPr>
      <w:bookmarkStart w:id="178" w:name="_heading=h.cdr63b2qb801" w:colFirst="0" w:colLast="0"/>
      <w:bookmarkEnd w:id="178"/>
      <w:r>
        <w:rPr>
          <w:rFonts w:ascii="Times New Roman" w:eastAsia="Times New Roman" w:hAnsi="Times New Roman" w:cs="Times New Roman"/>
          <w:sz w:val="20"/>
          <w:szCs w:val="20"/>
        </w:rPr>
        <w:t>Комбінація наведених вище дій.</w:t>
      </w:r>
    </w:p>
    <w:p w14:paraId="2502DE7D" w14:textId="77777777" w:rsidR="0000647B" w:rsidRDefault="0000647B">
      <w:pPr>
        <w:ind w:left="720"/>
        <w:jc w:val="both"/>
        <w:rPr>
          <w:rFonts w:ascii="Times New Roman" w:eastAsia="Times New Roman" w:hAnsi="Times New Roman" w:cs="Times New Roman"/>
          <w:sz w:val="20"/>
          <w:szCs w:val="20"/>
        </w:rPr>
      </w:pPr>
    </w:p>
    <w:p w14:paraId="7A1E3540" w14:textId="77777777" w:rsidR="0000647B" w:rsidRDefault="00000000">
      <w:pPr>
        <w:ind w:left="720" w:hanging="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xml:space="preserve"> При наданні послуг Виконавець має керуватись принципами:</w:t>
      </w:r>
    </w:p>
    <w:p w14:paraId="73EDE244" w14:textId="77777777" w:rsidR="0000647B" w:rsidRDefault="00000000">
      <w:pPr>
        <w:numPr>
          <w:ilvl w:val="0"/>
          <w:numId w:val="47"/>
        </w:numPr>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Технічної ефективності;</w:t>
      </w:r>
    </w:p>
    <w:p w14:paraId="080E3B06" w14:textId="77777777" w:rsidR="0000647B" w:rsidRDefault="00000000">
      <w:pPr>
        <w:numPr>
          <w:ilvl w:val="0"/>
          <w:numId w:val="47"/>
        </w:numPr>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Економічної ефективності;</w:t>
      </w:r>
    </w:p>
    <w:p w14:paraId="24FB1372" w14:textId="77777777" w:rsidR="0000647B" w:rsidRDefault="00000000">
      <w:pPr>
        <w:numPr>
          <w:ilvl w:val="0"/>
          <w:numId w:val="47"/>
        </w:numPr>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Простоти подальшої експлуатації, розвитку та підтримки;</w:t>
      </w:r>
    </w:p>
    <w:p w14:paraId="4F25D414" w14:textId="77777777" w:rsidR="0000647B" w:rsidRDefault="00000000">
      <w:pPr>
        <w:numPr>
          <w:ilvl w:val="0"/>
          <w:numId w:val="47"/>
        </w:numPr>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Функціонального структурування та модульності;</w:t>
      </w:r>
    </w:p>
    <w:p w14:paraId="7945F108" w14:textId="77777777" w:rsidR="0000647B" w:rsidRDefault="00000000">
      <w:pPr>
        <w:numPr>
          <w:ilvl w:val="0"/>
          <w:numId w:val="47"/>
        </w:numPr>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Безпечності використання та мінімізації необхідних повноважень;</w:t>
      </w:r>
    </w:p>
    <w:p w14:paraId="0B3CC415" w14:textId="77777777" w:rsidR="0000647B" w:rsidRDefault="00000000">
      <w:pPr>
        <w:numPr>
          <w:ilvl w:val="0"/>
          <w:numId w:val="47"/>
        </w:numPr>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Прозорості та підзвітності у виконанні технічних дій;</w:t>
      </w:r>
    </w:p>
    <w:p w14:paraId="353B1CFE" w14:textId="77777777" w:rsidR="0000647B" w:rsidRDefault="00000000">
      <w:pPr>
        <w:numPr>
          <w:ilvl w:val="0"/>
          <w:numId w:val="47"/>
        </w:numPr>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Першочергового використання компонент з відкритим програмним кодом та таких, що розповсюджуються на умовах безкоштовного використання;</w:t>
      </w:r>
    </w:p>
    <w:p w14:paraId="37D3FB10" w14:textId="77777777" w:rsidR="0000647B" w:rsidRDefault="00000000">
      <w:pPr>
        <w:numPr>
          <w:ilvl w:val="0"/>
          <w:numId w:val="47"/>
        </w:numPr>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Галузевими практиками та стандартами проектування програмного забезпечення, включаючи положення </w:t>
      </w:r>
      <w:proofErr w:type="spellStart"/>
      <w:r>
        <w:rPr>
          <w:rFonts w:ascii="Times New Roman" w:eastAsia="Times New Roman" w:hAnsi="Times New Roman" w:cs="Times New Roman"/>
          <w:sz w:val="20"/>
          <w:szCs w:val="20"/>
        </w:rPr>
        <w:t>Zen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Python</w:t>
      </w:r>
      <w:proofErr w:type="spellEnd"/>
      <w:r>
        <w:rPr>
          <w:rFonts w:ascii="Times New Roman" w:eastAsia="Times New Roman" w:hAnsi="Times New Roman" w:cs="Times New Roman"/>
          <w:sz w:val="20"/>
          <w:szCs w:val="20"/>
        </w:rPr>
        <w:t>.</w:t>
      </w:r>
    </w:p>
    <w:p w14:paraId="5A5376E4" w14:textId="77777777" w:rsidR="0000647B" w:rsidRDefault="0000647B">
      <w:pPr>
        <w:jc w:val="both"/>
        <w:rPr>
          <w:rFonts w:ascii="Times New Roman" w:eastAsia="Times New Roman" w:hAnsi="Times New Roman" w:cs="Times New Roman"/>
          <w:sz w:val="20"/>
          <w:szCs w:val="20"/>
        </w:rPr>
      </w:pPr>
    </w:p>
    <w:p w14:paraId="4F05001D" w14:textId="77777777" w:rsidR="0000647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w:t>
      </w:r>
      <w:r>
        <w:rPr>
          <w:rFonts w:ascii="Times New Roman" w:eastAsia="Times New Roman" w:hAnsi="Times New Roman" w:cs="Times New Roman"/>
          <w:sz w:val="20"/>
          <w:szCs w:val="20"/>
        </w:rPr>
        <w:t xml:space="preserve"> У загальному випадку, якщо інше не визначено окремо, кожне Завдання при наданні послуг вважається </w:t>
      </w:r>
      <w:proofErr w:type="spellStart"/>
      <w:r>
        <w:rPr>
          <w:rFonts w:ascii="Times New Roman" w:eastAsia="Times New Roman" w:hAnsi="Times New Roman" w:cs="Times New Roman"/>
          <w:sz w:val="20"/>
          <w:szCs w:val="20"/>
        </w:rPr>
        <w:t>коректно</w:t>
      </w:r>
      <w:proofErr w:type="spellEnd"/>
      <w:r>
        <w:rPr>
          <w:rFonts w:ascii="Times New Roman" w:eastAsia="Times New Roman" w:hAnsi="Times New Roman" w:cs="Times New Roman"/>
          <w:sz w:val="20"/>
          <w:szCs w:val="20"/>
        </w:rPr>
        <w:t xml:space="preserve"> і повністю виконаним, якщо:</w:t>
      </w:r>
    </w:p>
    <w:p w14:paraId="0DE238F9" w14:textId="77777777" w:rsidR="0000647B" w:rsidRDefault="00000000">
      <w:pPr>
        <w:numPr>
          <w:ilvl w:val="0"/>
          <w:numId w:val="44"/>
        </w:numPr>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Зміни до програмного коду, конфігураційних елементів тощо проведено через процес сталої інтеграції (CI) успішно долучені і всі можливі конфлікти успішно вирішені;</w:t>
      </w:r>
    </w:p>
    <w:p w14:paraId="3AB0532B" w14:textId="77777777" w:rsidR="0000647B" w:rsidRDefault="00000000">
      <w:pPr>
        <w:numPr>
          <w:ilvl w:val="0"/>
          <w:numId w:val="44"/>
        </w:numPr>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Покриття програмного коду </w:t>
      </w:r>
      <w:proofErr w:type="spellStart"/>
      <w:r>
        <w:rPr>
          <w:rFonts w:ascii="Times New Roman" w:eastAsia="Times New Roman" w:hAnsi="Times New Roman" w:cs="Times New Roman"/>
          <w:sz w:val="20"/>
          <w:szCs w:val="20"/>
        </w:rPr>
        <w:t>юніт</w:t>
      </w:r>
      <w:proofErr w:type="spellEnd"/>
      <w:r>
        <w:rPr>
          <w:rFonts w:ascii="Times New Roman" w:eastAsia="Times New Roman" w:hAnsi="Times New Roman" w:cs="Times New Roman"/>
          <w:sz w:val="20"/>
          <w:szCs w:val="20"/>
        </w:rPr>
        <w:t>-тестами складає не менше, ніж 80%;</w:t>
      </w:r>
    </w:p>
    <w:p w14:paraId="197360A1" w14:textId="77777777" w:rsidR="0000647B" w:rsidRDefault="00000000">
      <w:pPr>
        <w:numPr>
          <w:ilvl w:val="0"/>
          <w:numId w:val="44"/>
        </w:numPr>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Усі ключові процеси всередині ЦБД покрито інтеграційними тестами;</w:t>
      </w:r>
    </w:p>
    <w:p w14:paraId="7A4EC951" w14:textId="77777777" w:rsidR="0000647B" w:rsidRDefault="00000000">
      <w:pPr>
        <w:numPr>
          <w:ilvl w:val="0"/>
          <w:numId w:val="44"/>
        </w:numPr>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Збережено принципи зворотної сумісності;</w:t>
      </w:r>
    </w:p>
    <w:p w14:paraId="3B8E178C" w14:textId="77777777" w:rsidR="0000647B" w:rsidRDefault="00000000">
      <w:pPr>
        <w:numPr>
          <w:ilvl w:val="0"/>
          <w:numId w:val="44"/>
        </w:numPr>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Створено або оновлено документацію, що описує роботу усіх компонент системи, яких стосувались зміни;</w:t>
      </w:r>
    </w:p>
    <w:p w14:paraId="552A17B8" w14:textId="77777777" w:rsidR="0000647B" w:rsidRDefault="00000000">
      <w:pPr>
        <w:numPr>
          <w:ilvl w:val="0"/>
          <w:numId w:val="44"/>
        </w:numPr>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Оновлено скрипти сталої інтеграції та доставки процеси (CI/CD);</w:t>
      </w:r>
    </w:p>
    <w:p w14:paraId="4ADCE115" w14:textId="77777777" w:rsidR="0000647B" w:rsidRDefault="00000000">
      <w:pPr>
        <w:numPr>
          <w:ilvl w:val="0"/>
          <w:numId w:val="44"/>
        </w:numPr>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Результати роботи успішно застосовано принаймні на одному оточенні Замовника через процес сталої доставки (CD).</w:t>
      </w:r>
    </w:p>
    <w:p w14:paraId="16B3CA68" w14:textId="77777777" w:rsidR="0000647B" w:rsidRDefault="0000647B">
      <w:pPr>
        <w:jc w:val="both"/>
        <w:rPr>
          <w:rFonts w:ascii="Times New Roman" w:eastAsia="Times New Roman" w:hAnsi="Times New Roman" w:cs="Times New Roman"/>
          <w:sz w:val="20"/>
          <w:szCs w:val="20"/>
        </w:rPr>
      </w:pPr>
    </w:p>
    <w:p w14:paraId="0A68C137" w14:textId="77777777" w:rsidR="0000647B" w:rsidRDefault="0000647B">
      <w:pPr>
        <w:pStyle w:val="Heading1"/>
        <w:keepNext w:val="0"/>
        <w:keepLines w:val="0"/>
        <w:spacing w:before="0" w:after="0"/>
        <w:jc w:val="both"/>
        <w:rPr>
          <w:rFonts w:ascii="Times New Roman" w:eastAsia="Times New Roman" w:hAnsi="Times New Roman" w:cs="Times New Roman"/>
          <w:b/>
          <w:sz w:val="20"/>
          <w:szCs w:val="20"/>
        </w:rPr>
      </w:pPr>
      <w:bookmarkStart w:id="179" w:name="_heading=h.3bj1y38" w:colFirst="0" w:colLast="0"/>
      <w:bookmarkEnd w:id="179"/>
    </w:p>
    <w:p w14:paraId="6FC90EC1" w14:textId="77777777" w:rsidR="0000647B" w:rsidRDefault="00000000">
      <w:pPr>
        <w:pStyle w:val="Heading1"/>
        <w:keepLines w:val="0"/>
        <w:spacing w:before="0" w:after="0" w:line="240" w:lineRule="auto"/>
        <w:ind w:firstLine="720"/>
        <w:rPr>
          <w:rFonts w:ascii="Times New Roman" w:eastAsia="Times New Roman" w:hAnsi="Times New Roman" w:cs="Times New Roman"/>
          <w:sz w:val="20"/>
          <w:szCs w:val="20"/>
          <w:highlight w:val="white"/>
        </w:rPr>
      </w:pPr>
      <w:bookmarkStart w:id="180" w:name="_heading=h.sa5hombu4c8g" w:colFirst="0" w:colLast="0"/>
      <w:bookmarkEnd w:id="180"/>
      <w:r>
        <w:rPr>
          <w:rFonts w:ascii="Times New Roman" w:eastAsia="Times New Roman" w:hAnsi="Times New Roman" w:cs="Times New Roman"/>
          <w:b/>
          <w:sz w:val="20"/>
          <w:szCs w:val="20"/>
        </w:rPr>
        <w:t>Порядок взаємодії Замовника та Виконавця під час виконання Завдань (Порядок взаємодії)</w:t>
      </w:r>
    </w:p>
    <w:p w14:paraId="0F47EFA9" w14:textId="77777777" w:rsidR="0000647B" w:rsidRDefault="00000000">
      <w:pPr>
        <w:numPr>
          <w:ilvl w:val="0"/>
          <w:numId w:val="56"/>
        </w:numPr>
        <w:shd w:val="clear" w:color="auto" w:fill="FFFFFF"/>
        <w:spacing w:before="280" w:after="28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Одиниця надання послуг (Завдання). Умови оформлення Завдань</w:t>
      </w:r>
      <w:r>
        <w:rPr>
          <w:rFonts w:ascii="Times New Roman" w:eastAsia="Times New Roman" w:hAnsi="Times New Roman" w:cs="Times New Roman"/>
          <w:b/>
          <w:color w:val="424242"/>
          <w:sz w:val="20"/>
          <w:szCs w:val="20"/>
          <w:highlight w:val="white"/>
        </w:rPr>
        <w:t>.</w:t>
      </w:r>
    </w:p>
    <w:p w14:paraId="55C1EF73"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Попередня оцінка часу - кількість годин, за які Виконавець за власною оцінкою зможе виконати поставлене завдання. Може бути визначено як години роботи спеціаліста, як </w:t>
      </w:r>
      <w:proofErr w:type="spellStart"/>
      <w:r>
        <w:rPr>
          <w:rFonts w:ascii="Times New Roman" w:eastAsia="Times New Roman" w:hAnsi="Times New Roman" w:cs="Times New Roman"/>
          <w:sz w:val="20"/>
          <w:szCs w:val="20"/>
          <w:highlight w:val="white"/>
        </w:rPr>
        <w:t>однієі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спеціалізаціі</w:t>
      </w:r>
      <w:proofErr w:type="spellEnd"/>
      <w:r>
        <w:rPr>
          <w:rFonts w:ascii="Times New Roman" w:eastAsia="Times New Roman" w:hAnsi="Times New Roman" w:cs="Times New Roman"/>
          <w:sz w:val="20"/>
          <w:szCs w:val="20"/>
          <w:highlight w:val="white"/>
        </w:rPr>
        <w:t xml:space="preserve">̈ та рівня </w:t>
      </w:r>
      <w:proofErr w:type="spellStart"/>
      <w:r>
        <w:rPr>
          <w:rFonts w:ascii="Times New Roman" w:eastAsia="Times New Roman" w:hAnsi="Times New Roman" w:cs="Times New Roman"/>
          <w:sz w:val="20"/>
          <w:szCs w:val="20"/>
          <w:highlight w:val="white"/>
        </w:rPr>
        <w:t>кваліфікаціі</w:t>
      </w:r>
      <w:proofErr w:type="spellEnd"/>
      <w:r>
        <w:rPr>
          <w:rFonts w:ascii="Times New Roman" w:eastAsia="Times New Roman" w:hAnsi="Times New Roman" w:cs="Times New Roman"/>
          <w:sz w:val="20"/>
          <w:szCs w:val="20"/>
          <w:highlight w:val="white"/>
        </w:rPr>
        <w:t>̈, так і декількох різних спеціалістів.</w:t>
      </w:r>
    </w:p>
    <w:p w14:paraId="0C0BEC71"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Фактичнии</w:t>
      </w:r>
      <w:proofErr w:type="spellEnd"/>
      <w:r>
        <w:rPr>
          <w:rFonts w:ascii="Times New Roman" w:eastAsia="Times New Roman" w:hAnsi="Times New Roman" w:cs="Times New Roman"/>
          <w:sz w:val="20"/>
          <w:szCs w:val="20"/>
          <w:highlight w:val="white"/>
        </w:rPr>
        <w:t xml:space="preserve">̆ час виконання - кількість годин, які Виконавець фактично витратив на виконання поставленого завдання сумарно на всіх етапах, що передують </w:t>
      </w:r>
      <w:proofErr w:type="spellStart"/>
      <w:r>
        <w:rPr>
          <w:rFonts w:ascii="Times New Roman" w:eastAsia="Times New Roman" w:hAnsi="Times New Roman" w:cs="Times New Roman"/>
          <w:sz w:val="20"/>
          <w:szCs w:val="20"/>
          <w:highlight w:val="white"/>
        </w:rPr>
        <w:t>прийняттю</w:t>
      </w:r>
      <w:proofErr w:type="spellEnd"/>
      <w:r>
        <w:rPr>
          <w:rFonts w:ascii="Times New Roman" w:eastAsia="Times New Roman" w:hAnsi="Times New Roman" w:cs="Times New Roman"/>
          <w:sz w:val="20"/>
          <w:szCs w:val="20"/>
          <w:highlight w:val="white"/>
        </w:rPr>
        <w:t xml:space="preserve"> результатів роботи Замовником. Атрибутом </w:t>
      </w:r>
      <w:proofErr w:type="spellStart"/>
      <w:r>
        <w:rPr>
          <w:rFonts w:ascii="Times New Roman" w:eastAsia="Times New Roman" w:hAnsi="Times New Roman" w:cs="Times New Roman"/>
          <w:sz w:val="20"/>
          <w:szCs w:val="20"/>
          <w:highlight w:val="white"/>
        </w:rPr>
        <w:t>кожноі</w:t>
      </w:r>
      <w:proofErr w:type="spellEnd"/>
      <w:r>
        <w:rPr>
          <w:rFonts w:ascii="Times New Roman" w:eastAsia="Times New Roman" w:hAnsi="Times New Roman" w:cs="Times New Roman"/>
          <w:sz w:val="20"/>
          <w:szCs w:val="20"/>
          <w:highlight w:val="white"/>
        </w:rPr>
        <w:t>̈ години з фактично витраченого часу є кваліфікація виконавця.</w:t>
      </w:r>
    </w:p>
    <w:p w14:paraId="407A607A"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Похибка оцінки часу - різниця (співвідношення) між попередньою оцінкою часу та фактичним часом виконання. Вимірюється у відсотках від </w:t>
      </w:r>
      <w:proofErr w:type="spellStart"/>
      <w:r>
        <w:rPr>
          <w:rFonts w:ascii="Times New Roman" w:eastAsia="Times New Roman" w:hAnsi="Times New Roman" w:cs="Times New Roman"/>
          <w:sz w:val="20"/>
          <w:szCs w:val="20"/>
          <w:highlight w:val="white"/>
        </w:rPr>
        <w:t>попередньоі</w:t>
      </w:r>
      <w:proofErr w:type="spellEnd"/>
      <w:r>
        <w:rPr>
          <w:rFonts w:ascii="Times New Roman" w:eastAsia="Times New Roman" w:hAnsi="Times New Roman" w:cs="Times New Roman"/>
          <w:sz w:val="20"/>
          <w:szCs w:val="20"/>
          <w:highlight w:val="white"/>
        </w:rPr>
        <w:t>̈ оцінки часу.</w:t>
      </w:r>
    </w:p>
    <w:p w14:paraId="31D3EF5B"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Неподільною одиницею надання послуг є Завдання. Метою створення Завдання є виконання одного або декількох типів робіт (послуг), для зміни стану ЕТС загалом, або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xml:space="preserve">̈ окремих компонентів з поточного в </w:t>
      </w:r>
      <w:proofErr w:type="spellStart"/>
      <w:r>
        <w:rPr>
          <w:rFonts w:ascii="Times New Roman" w:eastAsia="Times New Roman" w:hAnsi="Times New Roman" w:cs="Times New Roman"/>
          <w:sz w:val="20"/>
          <w:szCs w:val="20"/>
          <w:highlight w:val="white"/>
        </w:rPr>
        <w:t>очікувании</w:t>
      </w:r>
      <w:proofErr w:type="spellEnd"/>
      <w:r>
        <w:rPr>
          <w:rFonts w:ascii="Times New Roman" w:eastAsia="Times New Roman" w:hAnsi="Times New Roman" w:cs="Times New Roman"/>
          <w:sz w:val="20"/>
          <w:szCs w:val="20"/>
          <w:highlight w:val="white"/>
        </w:rPr>
        <w:t xml:space="preserve">̆. </w:t>
      </w:r>
    </w:p>
    <w:p w14:paraId="2A923107"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Завдання оформлюється у вигляді Структурованого запису в </w:t>
      </w:r>
      <w:proofErr w:type="spellStart"/>
      <w:r>
        <w:rPr>
          <w:rFonts w:ascii="Times New Roman" w:eastAsia="Times New Roman" w:hAnsi="Times New Roman" w:cs="Times New Roman"/>
          <w:sz w:val="20"/>
          <w:szCs w:val="20"/>
          <w:highlight w:val="white"/>
        </w:rPr>
        <w:t>автоматизованіи</w:t>
      </w:r>
      <w:proofErr w:type="spellEnd"/>
      <w:r>
        <w:rPr>
          <w:rFonts w:ascii="Times New Roman" w:eastAsia="Times New Roman" w:hAnsi="Times New Roman" w:cs="Times New Roman"/>
          <w:sz w:val="20"/>
          <w:szCs w:val="20"/>
          <w:highlight w:val="white"/>
        </w:rPr>
        <w:t xml:space="preserve">̆ системі, що призначена для управління завданнями (така система надається Замовником та сумісно використовується Замовником та Виконавцем). </w:t>
      </w:r>
      <w:proofErr w:type="spellStart"/>
      <w:r>
        <w:rPr>
          <w:rFonts w:ascii="Times New Roman" w:eastAsia="Times New Roman" w:hAnsi="Times New Roman" w:cs="Times New Roman"/>
          <w:sz w:val="20"/>
          <w:szCs w:val="20"/>
          <w:highlight w:val="white"/>
        </w:rPr>
        <w:t>Структуровании</w:t>
      </w:r>
      <w:proofErr w:type="spellEnd"/>
      <w:r>
        <w:rPr>
          <w:rFonts w:ascii="Times New Roman" w:eastAsia="Times New Roman" w:hAnsi="Times New Roman" w:cs="Times New Roman"/>
          <w:sz w:val="20"/>
          <w:szCs w:val="20"/>
          <w:highlight w:val="white"/>
        </w:rPr>
        <w:t xml:space="preserve">̆ запис поетапно наповнюється під час роботи над Завданням. Завдання вважається оформленим </w:t>
      </w:r>
      <w:proofErr w:type="spellStart"/>
      <w:r>
        <w:rPr>
          <w:rFonts w:ascii="Times New Roman" w:eastAsia="Times New Roman" w:hAnsi="Times New Roman" w:cs="Times New Roman"/>
          <w:sz w:val="20"/>
          <w:szCs w:val="20"/>
          <w:highlight w:val="white"/>
        </w:rPr>
        <w:t>коректно</w:t>
      </w:r>
      <w:proofErr w:type="spellEnd"/>
      <w:r>
        <w:rPr>
          <w:rFonts w:ascii="Times New Roman" w:eastAsia="Times New Roman" w:hAnsi="Times New Roman" w:cs="Times New Roman"/>
          <w:sz w:val="20"/>
          <w:szCs w:val="20"/>
          <w:highlight w:val="white"/>
        </w:rPr>
        <w:t xml:space="preserve"> у разі, якщо інформація в структурованому записі з’являється синхронно з виконанням етапів надання послуг, а саме:</w:t>
      </w:r>
    </w:p>
    <w:p w14:paraId="456FB182" w14:textId="77777777" w:rsidR="0000647B" w:rsidRDefault="00000000">
      <w:pPr>
        <w:numPr>
          <w:ilvl w:val="0"/>
          <w:numId w:val="13"/>
        </w:numPr>
        <w:shd w:val="clear" w:color="auto" w:fill="FFFFFF"/>
        <w:spacing w:before="280"/>
        <w:jc w:val="both"/>
        <w:rPr>
          <w:rFonts w:ascii="Times New Roman" w:eastAsia="Times New Roman" w:hAnsi="Times New Roman" w:cs="Times New Roman"/>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Етап: Створення Завдання.</w:t>
      </w:r>
    </w:p>
    <w:p w14:paraId="68F9AB81" w14:textId="77777777" w:rsidR="0000647B" w:rsidRDefault="00000000">
      <w:pPr>
        <w:numPr>
          <w:ilvl w:val="0"/>
          <w:numId w:val="32"/>
        </w:num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Коротка назва, яка відображає загальну суть Завдання;</w:t>
      </w:r>
    </w:p>
    <w:p w14:paraId="4D35678D" w14:textId="77777777" w:rsidR="0000647B" w:rsidRDefault="00000000">
      <w:pPr>
        <w:numPr>
          <w:ilvl w:val="0"/>
          <w:numId w:val="32"/>
        </w:num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 xml:space="preserve">Опис поточного стану ЕТС загалом або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окремих компонент на момент створення Завдання;</w:t>
      </w:r>
    </w:p>
    <w:p w14:paraId="14D27773" w14:textId="77777777" w:rsidR="0000647B" w:rsidRDefault="00000000">
      <w:pPr>
        <w:numPr>
          <w:ilvl w:val="0"/>
          <w:numId w:val="32"/>
        </w:numPr>
        <w:shd w:val="clear" w:color="auto" w:fill="FFFFFF"/>
        <w:jc w:val="both"/>
        <w:rPr>
          <w:rFonts w:ascii="Times New Roman" w:eastAsia="Times New Roman" w:hAnsi="Times New Roman" w:cs="Times New Roman"/>
          <w:highlight w:val="white"/>
        </w:rPr>
      </w:pPr>
      <w:proofErr w:type="spellStart"/>
      <w:r>
        <w:rPr>
          <w:rFonts w:ascii="Times New Roman" w:eastAsia="Times New Roman" w:hAnsi="Times New Roman" w:cs="Times New Roman"/>
          <w:sz w:val="20"/>
          <w:szCs w:val="20"/>
          <w:highlight w:val="white"/>
        </w:rPr>
        <w:t>Очікувании</w:t>
      </w:r>
      <w:proofErr w:type="spellEnd"/>
      <w:r>
        <w:rPr>
          <w:rFonts w:ascii="Times New Roman" w:eastAsia="Times New Roman" w:hAnsi="Times New Roman" w:cs="Times New Roman"/>
          <w:sz w:val="20"/>
          <w:szCs w:val="20"/>
          <w:highlight w:val="white"/>
        </w:rPr>
        <w:t xml:space="preserve">̆ стан ЕТС загалом або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окремих компонент на момент завершення роботи над Завданням;</w:t>
      </w:r>
    </w:p>
    <w:p w14:paraId="693D277B" w14:textId="77777777" w:rsidR="0000647B" w:rsidRDefault="00000000">
      <w:pPr>
        <w:numPr>
          <w:ilvl w:val="0"/>
          <w:numId w:val="32"/>
        </w:numPr>
        <w:shd w:val="clear" w:color="auto" w:fill="FFFFFF"/>
        <w:jc w:val="both"/>
        <w:rPr>
          <w:rFonts w:ascii="Times New Roman" w:eastAsia="Times New Roman" w:hAnsi="Times New Roman" w:cs="Times New Roman"/>
          <w:highlight w:val="white"/>
        </w:rPr>
      </w:pPr>
      <w:proofErr w:type="spellStart"/>
      <w:r>
        <w:rPr>
          <w:rFonts w:ascii="Times New Roman" w:eastAsia="Times New Roman" w:hAnsi="Times New Roman" w:cs="Times New Roman"/>
          <w:sz w:val="20"/>
          <w:szCs w:val="20"/>
          <w:highlight w:val="white"/>
        </w:rPr>
        <w:t>Критеріі</w:t>
      </w:r>
      <w:proofErr w:type="spellEnd"/>
      <w:r>
        <w:rPr>
          <w:rFonts w:ascii="Times New Roman" w:eastAsia="Times New Roman" w:hAnsi="Times New Roman" w:cs="Times New Roman"/>
          <w:sz w:val="20"/>
          <w:szCs w:val="20"/>
          <w:highlight w:val="white"/>
        </w:rPr>
        <w:t xml:space="preserve">̈ готовності, за якими буде виконано визначення того, що ЕТС або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окремі компоненти досягли очікуваного стану.</w:t>
      </w:r>
    </w:p>
    <w:p w14:paraId="6A207611" w14:textId="77777777" w:rsidR="0000647B" w:rsidRDefault="00000000">
      <w:pPr>
        <w:numPr>
          <w:ilvl w:val="0"/>
          <w:numId w:val="13"/>
        </w:num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Етап: Оцінка виконання.</w:t>
      </w:r>
    </w:p>
    <w:p w14:paraId="7A5E68F4" w14:textId="77777777" w:rsidR="0000647B" w:rsidRDefault="00000000">
      <w:pPr>
        <w:numPr>
          <w:ilvl w:val="0"/>
          <w:numId w:val="59"/>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Опис шляху виконання Завдання (компоненти, що будуть змінюватись, та опис самих змін);</w:t>
      </w:r>
    </w:p>
    <w:p w14:paraId="12ED3F5F" w14:textId="77777777" w:rsidR="0000647B" w:rsidRDefault="00000000">
      <w:pPr>
        <w:numPr>
          <w:ilvl w:val="0"/>
          <w:numId w:val="59"/>
        </w:numPr>
        <w:shd w:val="clear" w:color="auto" w:fill="FFFFFF"/>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Очікувании</w:t>
      </w:r>
      <w:proofErr w:type="spellEnd"/>
      <w:r>
        <w:rPr>
          <w:rFonts w:ascii="Times New Roman" w:eastAsia="Times New Roman" w:hAnsi="Times New Roman" w:cs="Times New Roman"/>
          <w:sz w:val="20"/>
          <w:szCs w:val="20"/>
          <w:highlight w:val="white"/>
        </w:rPr>
        <w:t>̆ час, що буде витрачено на виконання Завдання, в годинах.</w:t>
      </w:r>
    </w:p>
    <w:p w14:paraId="32A4D430" w14:textId="77777777" w:rsidR="0000647B" w:rsidRDefault="00000000">
      <w:pPr>
        <w:numPr>
          <w:ilvl w:val="0"/>
          <w:numId w:val="13"/>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Етап: Перевірка </w:t>
      </w:r>
      <w:proofErr w:type="spellStart"/>
      <w:r>
        <w:rPr>
          <w:rFonts w:ascii="Times New Roman" w:eastAsia="Times New Roman" w:hAnsi="Times New Roman" w:cs="Times New Roman"/>
          <w:sz w:val="20"/>
          <w:szCs w:val="20"/>
          <w:highlight w:val="white"/>
        </w:rPr>
        <w:t>функціональноі</w:t>
      </w:r>
      <w:proofErr w:type="spellEnd"/>
      <w:r>
        <w:rPr>
          <w:rFonts w:ascii="Times New Roman" w:eastAsia="Times New Roman" w:hAnsi="Times New Roman" w:cs="Times New Roman"/>
          <w:sz w:val="20"/>
          <w:szCs w:val="20"/>
          <w:highlight w:val="white"/>
        </w:rPr>
        <w:t>̈ готовності.</w:t>
      </w:r>
    </w:p>
    <w:p w14:paraId="786D0382" w14:textId="77777777" w:rsidR="0000647B" w:rsidRDefault="00000000">
      <w:pPr>
        <w:numPr>
          <w:ilvl w:val="0"/>
          <w:numId w:val="37"/>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Протокол виконання перевірки D. Етап: Технічна перевірка;</w:t>
      </w:r>
    </w:p>
    <w:p w14:paraId="092C9CC6" w14:textId="77777777" w:rsidR="0000647B" w:rsidRDefault="00000000">
      <w:pPr>
        <w:numPr>
          <w:ilvl w:val="0"/>
          <w:numId w:val="37"/>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Аргументація зауважень (у разі наявності) E.</w:t>
      </w:r>
    </w:p>
    <w:p w14:paraId="0F8705DD" w14:textId="77777777" w:rsidR="0000647B" w:rsidRDefault="00000000">
      <w:pPr>
        <w:numPr>
          <w:ilvl w:val="0"/>
          <w:numId w:val="13"/>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Етап: Формування звіту.</w:t>
      </w:r>
    </w:p>
    <w:p w14:paraId="49F8B006" w14:textId="77777777" w:rsidR="0000647B" w:rsidRDefault="00000000">
      <w:pPr>
        <w:numPr>
          <w:ilvl w:val="0"/>
          <w:numId w:val="51"/>
        </w:numPr>
        <w:shd w:val="clear" w:color="auto" w:fill="FFFFFF"/>
        <w:spacing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Остаточна кількість витрачених годин.</w:t>
      </w:r>
    </w:p>
    <w:p w14:paraId="6485AD9E"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Окрім </w:t>
      </w:r>
      <w:proofErr w:type="spellStart"/>
      <w:r>
        <w:rPr>
          <w:rFonts w:ascii="Times New Roman" w:eastAsia="Times New Roman" w:hAnsi="Times New Roman" w:cs="Times New Roman"/>
          <w:sz w:val="20"/>
          <w:szCs w:val="20"/>
          <w:highlight w:val="white"/>
        </w:rPr>
        <w:t>зазначеноі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інформаціі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Структуровании</w:t>
      </w:r>
      <w:proofErr w:type="spellEnd"/>
      <w:r>
        <w:rPr>
          <w:rFonts w:ascii="Times New Roman" w:eastAsia="Times New Roman" w:hAnsi="Times New Roman" w:cs="Times New Roman"/>
          <w:sz w:val="20"/>
          <w:szCs w:val="20"/>
          <w:highlight w:val="white"/>
        </w:rPr>
        <w:t>̆ запис має зберігати:</w:t>
      </w:r>
    </w:p>
    <w:p w14:paraId="776285A0" w14:textId="77777777" w:rsidR="0000647B" w:rsidRDefault="00000000">
      <w:pPr>
        <w:numPr>
          <w:ilvl w:val="0"/>
          <w:numId w:val="53"/>
        </w:numPr>
        <w:shd w:val="clear" w:color="auto" w:fill="FFFFFF"/>
        <w:spacing w:before="280"/>
        <w:jc w:val="both"/>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Інформацію про час зміни кожного Етапу надання послуг (заповнюється вручну);</w:t>
      </w:r>
    </w:p>
    <w:p w14:paraId="19AD354D" w14:textId="77777777" w:rsidR="0000647B" w:rsidRDefault="00000000">
      <w:pPr>
        <w:numPr>
          <w:ilvl w:val="0"/>
          <w:numId w:val="53"/>
        </w:num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 xml:space="preserve">Ідентифікатор виконавця, </w:t>
      </w:r>
      <w:proofErr w:type="spellStart"/>
      <w:r>
        <w:rPr>
          <w:rFonts w:ascii="Times New Roman" w:eastAsia="Times New Roman" w:hAnsi="Times New Roman" w:cs="Times New Roman"/>
          <w:sz w:val="20"/>
          <w:szCs w:val="20"/>
          <w:highlight w:val="white"/>
        </w:rPr>
        <w:t>якии</w:t>
      </w:r>
      <w:proofErr w:type="spellEnd"/>
      <w:r>
        <w:rPr>
          <w:rFonts w:ascii="Times New Roman" w:eastAsia="Times New Roman" w:hAnsi="Times New Roman" w:cs="Times New Roman"/>
          <w:sz w:val="20"/>
          <w:szCs w:val="20"/>
          <w:highlight w:val="white"/>
        </w:rPr>
        <w:t>̆ виконує будь-яку зміну Структурованого запису (зберігається автоматично);</w:t>
      </w:r>
    </w:p>
    <w:p w14:paraId="24E28D49" w14:textId="77777777" w:rsidR="0000647B" w:rsidRDefault="00000000">
      <w:pPr>
        <w:numPr>
          <w:ilvl w:val="0"/>
          <w:numId w:val="53"/>
        </w:num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Дату та час виконання будь-</w:t>
      </w:r>
      <w:proofErr w:type="spellStart"/>
      <w:r>
        <w:rPr>
          <w:rFonts w:ascii="Times New Roman" w:eastAsia="Times New Roman" w:hAnsi="Times New Roman" w:cs="Times New Roman"/>
          <w:sz w:val="20"/>
          <w:szCs w:val="20"/>
          <w:highlight w:val="white"/>
        </w:rPr>
        <w:t>якоі</w:t>
      </w:r>
      <w:proofErr w:type="spellEnd"/>
      <w:r>
        <w:rPr>
          <w:rFonts w:ascii="Times New Roman" w:eastAsia="Times New Roman" w:hAnsi="Times New Roman" w:cs="Times New Roman"/>
          <w:sz w:val="20"/>
          <w:szCs w:val="20"/>
          <w:highlight w:val="white"/>
        </w:rPr>
        <w:t>̈ зміни Структурованого запису (зберігається автоматично);</w:t>
      </w:r>
    </w:p>
    <w:p w14:paraId="2252F9D8" w14:textId="77777777" w:rsidR="0000647B" w:rsidRDefault="00000000">
      <w:pPr>
        <w:numPr>
          <w:ilvl w:val="0"/>
          <w:numId w:val="53"/>
        </w:numPr>
        <w:shd w:val="clear" w:color="auto" w:fill="FFFFFF"/>
        <w:spacing w:after="280"/>
        <w:jc w:val="both"/>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Додаткове маркування та/або категоризацію Структурованих записів згідно з домовленостями Сторін (заповнюється вручну).</w:t>
      </w:r>
    </w:p>
    <w:p w14:paraId="6447A284"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Під Замовником, Виконавцем або Сторонами тут і далі мається на увазі один або декілька спеціалістів, що уповноважені відповідною стороною, представляють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xml:space="preserve">̈ інтереси і мають </w:t>
      </w:r>
      <w:proofErr w:type="spellStart"/>
      <w:r>
        <w:rPr>
          <w:rFonts w:ascii="Times New Roman" w:eastAsia="Times New Roman" w:hAnsi="Times New Roman" w:cs="Times New Roman"/>
          <w:sz w:val="20"/>
          <w:szCs w:val="20"/>
          <w:highlight w:val="white"/>
        </w:rPr>
        <w:t>професійні</w:t>
      </w:r>
      <w:proofErr w:type="spellEnd"/>
      <w:r>
        <w:rPr>
          <w:rFonts w:ascii="Times New Roman" w:eastAsia="Times New Roman" w:hAnsi="Times New Roman" w:cs="Times New Roman"/>
          <w:sz w:val="20"/>
          <w:szCs w:val="20"/>
          <w:highlight w:val="white"/>
        </w:rPr>
        <w:t xml:space="preserve"> навички та кваліфікацію, достатню для виконання описаних </w:t>
      </w:r>
      <w:proofErr w:type="spellStart"/>
      <w:r>
        <w:rPr>
          <w:rFonts w:ascii="Times New Roman" w:eastAsia="Times New Roman" w:hAnsi="Times New Roman" w:cs="Times New Roman"/>
          <w:sz w:val="20"/>
          <w:szCs w:val="20"/>
          <w:highlight w:val="white"/>
        </w:rPr>
        <w:t>діи</w:t>
      </w:r>
      <w:proofErr w:type="spellEnd"/>
      <w:r>
        <w:rPr>
          <w:rFonts w:ascii="Times New Roman" w:eastAsia="Times New Roman" w:hAnsi="Times New Roman" w:cs="Times New Roman"/>
          <w:sz w:val="20"/>
          <w:szCs w:val="20"/>
          <w:highlight w:val="white"/>
        </w:rPr>
        <w:t>̆.</w:t>
      </w:r>
    </w:p>
    <w:p w14:paraId="2B3293FF"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Відповідальним за оформлення Структурованого запису, а також за своєчасне відображення в ньому зміни етапу, є Виконавець з боку Сторони, яка є відповідальною за виконання кожного конкретного етапу процесу створення завдання, надання послуг та </w:t>
      </w:r>
      <w:proofErr w:type="spellStart"/>
      <w:r>
        <w:rPr>
          <w:rFonts w:ascii="Times New Roman" w:eastAsia="Times New Roman" w:hAnsi="Times New Roman" w:cs="Times New Roman"/>
          <w:sz w:val="20"/>
          <w:szCs w:val="20"/>
          <w:highlight w:val="white"/>
        </w:rPr>
        <w:t>їх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приймання</w:t>
      </w:r>
      <w:proofErr w:type="spellEnd"/>
      <w:r>
        <w:rPr>
          <w:rFonts w:ascii="Times New Roman" w:eastAsia="Times New Roman" w:hAnsi="Times New Roman" w:cs="Times New Roman"/>
          <w:sz w:val="20"/>
          <w:szCs w:val="20"/>
          <w:highlight w:val="white"/>
        </w:rPr>
        <w:t>.</w:t>
      </w:r>
    </w:p>
    <w:p w14:paraId="4E6462A5" w14:textId="77777777" w:rsidR="0000647B" w:rsidRDefault="00000000">
      <w:pPr>
        <w:numPr>
          <w:ilvl w:val="0"/>
          <w:numId w:val="56"/>
        </w:numPr>
        <w:shd w:val="clear" w:color="auto" w:fill="FFFFFF"/>
        <w:spacing w:before="280" w:after="28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Процес створення Завдання, надання послуг та </w:t>
      </w:r>
      <w:proofErr w:type="spellStart"/>
      <w:r>
        <w:rPr>
          <w:rFonts w:ascii="Times New Roman" w:eastAsia="Times New Roman" w:hAnsi="Times New Roman" w:cs="Times New Roman"/>
          <w:b/>
          <w:sz w:val="20"/>
          <w:szCs w:val="20"/>
          <w:highlight w:val="white"/>
        </w:rPr>
        <w:t>їх</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приймання</w:t>
      </w:r>
      <w:proofErr w:type="spellEnd"/>
      <w:r>
        <w:rPr>
          <w:rFonts w:ascii="Times New Roman" w:eastAsia="Times New Roman" w:hAnsi="Times New Roman" w:cs="Times New Roman"/>
          <w:b/>
          <w:sz w:val="20"/>
          <w:szCs w:val="20"/>
          <w:highlight w:val="white"/>
        </w:rPr>
        <w:t xml:space="preserve"> (виконання Завдань)</w:t>
      </w:r>
    </w:p>
    <w:p w14:paraId="7C2938F1" w14:textId="77777777" w:rsidR="0000647B" w:rsidRDefault="00000000">
      <w:pPr>
        <w:shd w:val="clear" w:color="auto" w:fill="FFFFFF"/>
        <w:spacing w:before="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Створення Завдання</w:t>
      </w:r>
    </w:p>
    <w:p w14:paraId="547A700F"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7829C8B0"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Замовник, виходячи зі </w:t>
      </w:r>
      <w:proofErr w:type="spellStart"/>
      <w:r>
        <w:rPr>
          <w:rFonts w:ascii="Times New Roman" w:eastAsia="Times New Roman" w:hAnsi="Times New Roman" w:cs="Times New Roman"/>
          <w:sz w:val="20"/>
          <w:szCs w:val="20"/>
          <w:highlight w:val="white"/>
        </w:rPr>
        <w:t>своїх</w:t>
      </w:r>
      <w:proofErr w:type="spellEnd"/>
      <w:r>
        <w:rPr>
          <w:rFonts w:ascii="Times New Roman" w:eastAsia="Times New Roman" w:hAnsi="Times New Roman" w:cs="Times New Roman"/>
          <w:sz w:val="20"/>
          <w:szCs w:val="20"/>
          <w:highlight w:val="white"/>
        </w:rPr>
        <w:t xml:space="preserve"> господарчих, технічних або інших потреб, визначає необхідність зміни стану ЕТС цілком або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окремих компонент та виконує оформлення Завдання. Завдання може бути оформлене як вперше, так і переоформлене зі створеного раніше, в тому числі через неможливість попереднього успішного проходження етапу “Погодження часу виконання”.</w:t>
      </w:r>
    </w:p>
    <w:p w14:paraId="7604EE96"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proofErr w:type="spellStart"/>
      <w:r>
        <w:rPr>
          <w:rFonts w:ascii="Times New Roman" w:eastAsia="Times New Roman" w:hAnsi="Times New Roman" w:cs="Times New Roman"/>
          <w:sz w:val="20"/>
          <w:szCs w:val="20"/>
          <w:highlight w:val="white"/>
        </w:rPr>
        <w:t>Коректно</w:t>
      </w:r>
      <w:proofErr w:type="spellEnd"/>
      <w:r>
        <w:rPr>
          <w:rFonts w:ascii="Times New Roman" w:eastAsia="Times New Roman" w:hAnsi="Times New Roman" w:cs="Times New Roman"/>
          <w:sz w:val="20"/>
          <w:szCs w:val="20"/>
          <w:highlight w:val="white"/>
        </w:rPr>
        <w:t xml:space="preserve"> оформлене Завдання</w:t>
      </w:r>
    </w:p>
    <w:p w14:paraId="3641EB00"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Оцінка виконання</w:t>
      </w:r>
    </w:p>
    <w:p w14:paraId="19E1383E"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Виконавець</w:t>
      </w:r>
    </w:p>
    <w:p w14:paraId="703762CF"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Учасник </w:t>
      </w:r>
      <w:proofErr w:type="spellStart"/>
      <w:r>
        <w:rPr>
          <w:rFonts w:ascii="Times New Roman" w:eastAsia="Times New Roman" w:hAnsi="Times New Roman" w:cs="Times New Roman"/>
          <w:sz w:val="20"/>
          <w:szCs w:val="20"/>
          <w:highlight w:val="white"/>
        </w:rPr>
        <w:t>ознайомлюється</w:t>
      </w:r>
      <w:proofErr w:type="spellEnd"/>
      <w:r>
        <w:rPr>
          <w:rFonts w:ascii="Times New Roman" w:eastAsia="Times New Roman" w:hAnsi="Times New Roman" w:cs="Times New Roman"/>
          <w:sz w:val="20"/>
          <w:szCs w:val="20"/>
          <w:highlight w:val="white"/>
        </w:rPr>
        <w:t xml:space="preserve"> із суттю Завдання, визначає </w:t>
      </w:r>
      <w:proofErr w:type="spellStart"/>
      <w:r>
        <w:rPr>
          <w:rFonts w:ascii="Times New Roman" w:eastAsia="Times New Roman" w:hAnsi="Times New Roman" w:cs="Times New Roman"/>
          <w:sz w:val="20"/>
          <w:szCs w:val="20"/>
          <w:highlight w:val="white"/>
        </w:rPr>
        <w:t>оптимальнии</w:t>
      </w:r>
      <w:proofErr w:type="spellEnd"/>
      <w:r>
        <w:rPr>
          <w:rFonts w:ascii="Times New Roman" w:eastAsia="Times New Roman" w:hAnsi="Times New Roman" w:cs="Times New Roman"/>
          <w:sz w:val="20"/>
          <w:szCs w:val="20"/>
          <w:highlight w:val="white"/>
        </w:rPr>
        <w:t xml:space="preserve">̆ шлях </w:t>
      </w:r>
      <w:proofErr w:type="spellStart"/>
      <w:r>
        <w:rPr>
          <w:rFonts w:ascii="Times New Roman" w:eastAsia="Times New Roman" w:hAnsi="Times New Roman" w:cs="Times New Roman"/>
          <w:sz w:val="20"/>
          <w:szCs w:val="20"/>
          <w:highlight w:val="white"/>
        </w:rPr>
        <w:t>його</w:t>
      </w:r>
      <w:proofErr w:type="spellEnd"/>
      <w:r>
        <w:rPr>
          <w:rFonts w:ascii="Times New Roman" w:eastAsia="Times New Roman" w:hAnsi="Times New Roman" w:cs="Times New Roman"/>
          <w:sz w:val="20"/>
          <w:szCs w:val="20"/>
          <w:highlight w:val="white"/>
        </w:rPr>
        <w:t xml:space="preserve"> вирішення та оцінює час, що буде витрачено на виконання. Виконавець може запропонувати декілька шляхів вирішення Завдання. Виконавець протягом 3 робочих днів з дня отримання </w:t>
      </w:r>
      <w:proofErr w:type="spellStart"/>
      <w:r>
        <w:rPr>
          <w:rFonts w:ascii="Times New Roman" w:eastAsia="Times New Roman" w:hAnsi="Times New Roman" w:cs="Times New Roman"/>
          <w:sz w:val="20"/>
          <w:szCs w:val="20"/>
          <w:highlight w:val="white"/>
        </w:rPr>
        <w:t>коректно</w:t>
      </w:r>
      <w:proofErr w:type="spellEnd"/>
      <w:r>
        <w:rPr>
          <w:rFonts w:ascii="Times New Roman" w:eastAsia="Times New Roman" w:hAnsi="Times New Roman" w:cs="Times New Roman"/>
          <w:sz w:val="20"/>
          <w:szCs w:val="20"/>
          <w:highlight w:val="white"/>
        </w:rPr>
        <w:t xml:space="preserve"> оформленого Завдання може відмовитись від </w:t>
      </w:r>
      <w:proofErr w:type="spellStart"/>
      <w:r>
        <w:rPr>
          <w:rFonts w:ascii="Times New Roman" w:eastAsia="Times New Roman" w:hAnsi="Times New Roman" w:cs="Times New Roman"/>
          <w:sz w:val="20"/>
          <w:szCs w:val="20"/>
          <w:highlight w:val="white"/>
        </w:rPr>
        <w:t>його</w:t>
      </w:r>
      <w:proofErr w:type="spellEnd"/>
      <w:r>
        <w:rPr>
          <w:rFonts w:ascii="Times New Roman" w:eastAsia="Times New Roman" w:hAnsi="Times New Roman" w:cs="Times New Roman"/>
          <w:sz w:val="20"/>
          <w:szCs w:val="20"/>
          <w:highlight w:val="white"/>
        </w:rPr>
        <w:t xml:space="preserve"> виконання, в </w:t>
      </w:r>
      <w:proofErr w:type="spellStart"/>
      <w:r>
        <w:rPr>
          <w:rFonts w:ascii="Times New Roman" w:eastAsia="Times New Roman" w:hAnsi="Times New Roman" w:cs="Times New Roman"/>
          <w:sz w:val="20"/>
          <w:szCs w:val="20"/>
          <w:highlight w:val="white"/>
        </w:rPr>
        <w:t>тои</w:t>
      </w:r>
      <w:proofErr w:type="spellEnd"/>
      <w:r>
        <w:rPr>
          <w:rFonts w:ascii="Times New Roman" w:eastAsia="Times New Roman" w:hAnsi="Times New Roman" w:cs="Times New Roman"/>
          <w:sz w:val="20"/>
          <w:szCs w:val="20"/>
          <w:highlight w:val="white"/>
        </w:rPr>
        <w:t xml:space="preserve">̆ же час, така відмова має бути детально </w:t>
      </w:r>
      <w:proofErr w:type="spellStart"/>
      <w:r>
        <w:rPr>
          <w:rFonts w:ascii="Times New Roman" w:eastAsia="Times New Roman" w:hAnsi="Times New Roman" w:cs="Times New Roman"/>
          <w:sz w:val="20"/>
          <w:szCs w:val="20"/>
          <w:highlight w:val="white"/>
        </w:rPr>
        <w:t>обгрунтована</w:t>
      </w:r>
      <w:proofErr w:type="spellEnd"/>
      <w:r>
        <w:rPr>
          <w:rFonts w:ascii="Times New Roman" w:eastAsia="Times New Roman" w:hAnsi="Times New Roman" w:cs="Times New Roman"/>
          <w:sz w:val="20"/>
          <w:szCs w:val="20"/>
          <w:highlight w:val="white"/>
        </w:rPr>
        <w:t xml:space="preserve"> Виконавцем неможливістю </w:t>
      </w:r>
      <w:proofErr w:type="spellStart"/>
      <w:r>
        <w:rPr>
          <w:rFonts w:ascii="Times New Roman" w:eastAsia="Times New Roman" w:hAnsi="Times New Roman" w:cs="Times New Roman"/>
          <w:sz w:val="20"/>
          <w:szCs w:val="20"/>
          <w:highlight w:val="white"/>
        </w:rPr>
        <w:t>його</w:t>
      </w:r>
      <w:proofErr w:type="spellEnd"/>
      <w:r>
        <w:rPr>
          <w:rFonts w:ascii="Times New Roman" w:eastAsia="Times New Roman" w:hAnsi="Times New Roman" w:cs="Times New Roman"/>
          <w:sz w:val="20"/>
          <w:szCs w:val="20"/>
          <w:highlight w:val="white"/>
        </w:rPr>
        <w:t xml:space="preserve"> технічного виконання або загрозою для </w:t>
      </w:r>
      <w:proofErr w:type="spellStart"/>
      <w:r>
        <w:rPr>
          <w:rFonts w:ascii="Times New Roman" w:eastAsia="Times New Roman" w:hAnsi="Times New Roman" w:cs="Times New Roman"/>
          <w:sz w:val="20"/>
          <w:szCs w:val="20"/>
          <w:highlight w:val="white"/>
        </w:rPr>
        <w:t>стабільноі</w:t>
      </w:r>
      <w:proofErr w:type="spellEnd"/>
      <w:r>
        <w:rPr>
          <w:rFonts w:ascii="Times New Roman" w:eastAsia="Times New Roman" w:hAnsi="Times New Roman" w:cs="Times New Roman"/>
          <w:sz w:val="20"/>
          <w:szCs w:val="20"/>
          <w:highlight w:val="white"/>
        </w:rPr>
        <w:t xml:space="preserve">̈ роботи ЕТС (включаючи ризики </w:t>
      </w:r>
      <w:proofErr w:type="spellStart"/>
      <w:r>
        <w:rPr>
          <w:rFonts w:ascii="Times New Roman" w:eastAsia="Times New Roman" w:hAnsi="Times New Roman" w:cs="Times New Roman"/>
          <w:sz w:val="20"/>
          <w:szCs w:val="20"/>
          <w:highlight w:val="white"/>
        </w:rPr>
        <w:t>архітектурноі</w:t>
      </w:r>
      <w:proofErr w:type="spellEnd"/>
      <w:r>
        <w:rPr>
          <w:rFonts w:ascii="Times New Roman" w:eastAsia="Times New Roman" w:hAnsi="Times New Roman" w:cs="Times New Roman"/>
          <w:sz w:val="20"/>
          <w:szCs w:val="20"/>
          <w:highlight w:val="white"/>
        </w:rPr>
        <w:t xml:space="preserve">̈ цілісності, навантаження, </w:t>
      </w:r>
      <w:proofErr w:type="spellStart"/>
      <w:r>
        <w:rPr>
          <w:rFonts w:ascii="Times New Roman" w:eastAsia="Times New Roman" w:hAnsi="Times New Roman" w:cs="Times New Roman"/>
          <w:sz w:val="20"/>
          <w:szCs w:val="20"/>
          <w:highlight w:val="white"/>
        </w:rPr>
        <w:t>інформаційноі</w:t>
      </w:r>
      <w:proofErr w:type="spellEnd"/>
      <w:r>
        <w:rPr>
          <w:rFonts w:ascii="Times New Roman" w:eastAsia="Times New Roman" w:hAnsi="Times New Roman" w:cs="Times New Roman"/>
          <w:sz w:val="20"/>
          <w:szCs w:val="20"/>
          <w:highlight w:val="white"/>
        </w:rPr>
        <w:t>̈ безпеки тощо).</w:t>
      </w:r>
    </w:p>
    <w:p w14:paraId="17D6998F"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Попередня оцінка часу, який буде витрачено на виконання Завдання, а також опис шляху виконання Завдання.</w:t>
      </w:r>
    </w:p>
    <w:p w14:paraId="1ECDCE41"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Погодження часу виконання</w:t>
      </w:r>
    </w:p>
    <w:p w14:paraId="586E5C25"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1CD1CAB0"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 xml:space="preserve">Опис етапу: </w:t>
      </w:r>
      <w:r>
        <w:rPr>
          <w:rFonts w:ascii="Times New Roman" w:eastAsia="Times New Roman" w:hAnsi="Times New Roman" w:cs="Times New Roman"/>
          <w:sz w:val="20"/>
          <w:szCs w:val="20"/>
          <w:highlight w:val="white"/>
        </w:rPr>
        <w:t xml:space="preserve">Замовник </w:t>
      </w:r>
      <w:proofErr w:type="spellStart"/>
      <w:r>
        <w:rPr>
          <w:rFonts w:ascii="Times New Roman" w:eastAsia="Times New Roman" w:hAnsi="Times New Roman" w:cs="Times New Roman"/>
          <w:sz w:val="20"/>
          <w:szCs w:val="20"/>
          <w:highlight w:val="white"/>
        </w:rPr>
        <w:t>ознайомлюється</w:t>
      </w:r>
      <w:proofErr w:type="spellEnd"/>
      <w:r>
        <w:rPr>
          <w:rFonts w:ascii="Times New Roman" w:eastAsia="Times New Roman" w:hAnsi="Times New Roman" w:cs="Times New Roman"/>
          <w:sz w:val="20"/>
          <w:szCs w:val="20"/>
          <w:highlight w:val="white"/>
        </w:rPr>
        <w:t xml:space="preserve"> з результатами виконання етапу “Оцінка виконання” та погоджується або відмовляється від запропонованого рішення, враховуючи допустимі відхилення оцінки часу виконання. На цьому етапі Сторони можуть уточнити та узгодити окремі деталі попередніх етапів шляхом переговорів, зафіксувавши ці домовленості в Структурованому записі.</w:t>
      </w:r>
    </w:p>
    <w:p w14:paraId="37599436"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Підтвердження початку робіт по Завданню або відміна Завдання в початковому формулюванні.</w:t>
      </w:r>
    </w:p>
    <w:p w14:paraId="0297A008"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Безпосереднє виконання</w:t>
      </w:r>
    </w:p>
    <w:p w14:paraId="0DE3002B"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Виконавець</w:t>
      </w:r>
    </w:p>
    <w:p w14:paraId="588A1A02"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proofErr w:type="spellStart"/>
      <w:r>
        <w:rPr>
          <w:rFonts w:ascii="Times New Roman" w:eastAsia="Times New Roman" w:hAnsi="Times New Roman" w:cs="Times New Roman"/>
          <w:sz w:val="20"/>
          <w:szCs w:val="20"/>
          <w:highlight w:val="white"/>
        </w:rPr>
        <w:t>Виконавецьмодифікує</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програмнии</w:t>
      </w:r>
      <w:proofErr w:type="spellEnd"/>
      <w:r>
        <w:rPr>
          <w:rFonts w:ascii="Times New Roman" w:eastAsia="Times New Roman" w:hAnsi="Times New Roman" w:cs="Times New Roman"/>
          <w:sz w:val="20"/>
          <w:szCs w:val="20"/>
          <w:highlight w:val="white"/>
        </w:rPr>
        <w:t xml:space="preserve">̆ код, </w:t>
      </w:r>
      <w:proofErr w:type="spellStart"/>
      <w:r>
        <w:rPr>
          <w:rFonts w:ascii="Times New Roman" w:eastAsia="Times New Roman" w:hAnsi="Times New Roman" w:cs="Times New Roman"/>
          <w:sz w:val="20"/>
          <w:szCs w:val="20"/>
          <w:highlight w:val="white"/>
        </w:rPr>
        <w:t>конфігураційні</w:t>
      </w:r>
      <w:proofErr w:type="spellEnd"/>
      <w:r>
        <w:rPr>
          <w:rFonts w:ascii="Times New Roman" w:eastAsia="Times New Roman" w:hAnsi="Times New Roman" w:cs="Times New Roman"/>
          <w:sz w:val="20"/>
          <w:szCs w:val="20"/>
          <w:highlight w:val="white"/>
        </w:rPr>
        <w:t xml:space="preserve"> елементи, структури даних, дані та/або налаштування згідно з описом Завдання в усіх частинах, заповнених на попередніх етапах. Із зазначених артефактів Виконавець готує </w:t>
      </w:r>
      <w:proofErr w:type="spellStart"/>
      <w:r>
        <w:rPr>
          <w:rFonts w:ascii="Times New Roman" w:eastAsia="Times New Roman" w:hAnsi="Times New Roman" w:cs="Times New Roman"/>
          <w:sz w:val="20"/>
          <w:szCs w:val="20"/>
          <w:highlight w:val="white"/>
        </w:rPr>
        <w:t>демонстраційнии</w:t>
      </w:r>
      <w:proofErr w:type="spellEnd"/>
      <w:r>
        <w:rPr>
          <w:rFonts w:ascii="Times New Roman" w:eastAsia="Times New Roman" w:hAnsi="Times New Roman" w:cs="Times New Roman"/>
          <w:sz w:val="20"/>
          <w:szCs w:val="20"/>
          <w:highlight w:val="white"/>
        </w:rPr>
        <w:t xml:space="preserve">̆ стенд, в якому ЕТС цілком, або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xml:space="preserve">̈ окремі компоненти знаходяться в очікуваному стані і відповідають критеріям готовності Завдання. Виконавець готує оновлення до </w:t>
      </w:r>
      <w:proofErr w:type="spellStart"/>
      <w:r>
        <w:rPr>
          <w:rFonts w:ascii="Times New Roman" w:eastAsia="Times New Roman" w:hAnsi="Times New Roman" w:cs="Times New Roman"/>
          <w:sz w:val="20"/>
          <w:szCs w:val="20"/>
          <w:highlight w:val="white"/>
        </w:rPr>
        <w:t>технічноі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документаціі</w:t>
      </w:r>
      <w:proofErr w:type="spellEnd"/>
      <w:r>
        <w:rPr>
          <w:rFonts w:ascii="Times New Roman" w:eastAsia="Times New Roman" w:hAnsi="Times New Roman" w:cs="Times New Roman"/>
          <w:sz w:val="20"/>
          <w:szCs w:val="20"/>
          <w:highlight w:val="white"/>
        </w:rPr>
        <w:t xml:space="preserve">̈ в тих частинах, що відповідають за опис ЕТС або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компонент, стан яких змінився через виконання Завдання.</w:t>
      </w:r>
    </w:p>
    <w:p w14:paraId="4514ABE6"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proofErr w:type="spellStart"/>
      <w:r>
        <w:rPr>
          <w:rFonts w:ascii="Times New Roman" w:eastAsia="Times New Roman" w:hAnsi="Times New Roman" w:cs="Times New Roman"/>
          <w:sz w:val="20"/>
          <w:szCs w:val="20"/>
          <w:highlight w:val="white"/>
        </w:rPr>
        <w:t>Програмнии</w:t>
      </w:r>
      <w:proofErr w:type="spellEnd"/>
      <w:r>
        <w:rPr>
          <w:rFonts w:ascii="Times New Roman" w:eastAsia="Times New Roman" w:hAnsi="Times New Roman" w:cs="Times New Roman"/>
          <w:sz w:val="20"/>
          <w:szCs w:val="20"/>
          <w:highlight w:val="white"/>
        </w:rPr>
        <w:t xml:space="preserve">̆ код, </w:t>
      </w:r>
      <w:proofErr w:type="spellStart"/>
      <w:r>
        <w:rPr>
          <w:rFonts w:ascii="Times New Roman" w:eastAsia="Times New Roman" w:hAnsi="Times New Roman" w:cs="Times New Roman"/>
          <w:sz w:val="20"/>
          <w:szCs w:val="20"/>
          <w:highlight w:val="white"/>
        </w:rPr>
        <w:t>конфігураційні</w:t>
      </w:r>
      <w:proofErr w:type="spellEnd"/>
      <w:r>
        <w:rPr>
          <w:rFonts w:ascii="Times New Roman" w:eastAsia="Times New Roman" w:hAnsi="Times New Roman" w:cs="Times New Roman"/>
          <w:sz w:val="20"/>
          <w:szCs w:val="20"/>
          <w:highlight w:val="white"/>
        </w:rPr>
        <w:t xml:space="preserve"> елементи, структури даних, дані та/або налаштування, які являють собою виконання Завдання. Технічна документація. </w:t>
      </w:r>
      <w:proofErr w:type="spellStart"/>
      <w:r>
        <w:rPr>
          <w:rFonts w:ascii="Times New Roman" w:eastAsia="Times New Roman" w:hAnsi="Times New Roman" w:cs="Times New Roman"/>
          <w:sz w:val="20"/>
          <w:szCs w:val="20"/>
          <w:highlight w:val="white"/>
        </w:rPr>
        <w:t>Презентаційнии</w:t>
      </w:r>
      <w:proofErr w:type="spellEnd"/>
      <w:r>
        <w:rPr>
          <w:rFonts w:ascii="Times New Roman" w:eastAsia="Times New Roman" w:hAnsi="Times New Roman" w:cs="Times New Roman"/>
          <w:sz w:val="20"/>
          <w:szCs w:val="20"/>
          <w:highlight w:val="white"/>
        </w:rPr>
        <w:t>̆ стенд.</w:t>
      </w:r>
    </w:p>
    <w:p w14:paraId="451362FB"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Демонстрація</w:t>
      </w:r>
    </w:p>
    <w:p w14:paraId="13C91B84"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Виконавець</w:t>
      </w:r>
    </w:p>
    <w:p w14:paraId="253152BF"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Виконавець проводить презентацію (персонально або в </w:t>
      </w:r>
      <w:proofErr w:type="spellStart"/>
      <w:r>
        <w:rPr>
          <w:rFonts w:ascii="Times New Roman" w:eastAsia="Times New Roman" w:hAnsi="Times New Roman" w:cs="Times New Roman"/>
          <w:sz w:val="20"/>
          <w:szCs w:val="20"/>
          <w:highlight w:val="white"/>
        </w:rPr>
        <w:t>онлайн-режимі</w:t>
      </w:r>
      <w:proofErr w:type="spellEnd"/>
      <w:r>
        <w:rPr>
          <w:rFonts w:ascii="Times New Roman" w:eastAsia="Times New Roman" w:hAnsi="Times New Roman" w:cs="Times New Roman"/>
          <w:sz w:val="20"/>
          <w:szCs w:val="20"/>
          <w:highlight w:val="white"/>
        </w:rPr>
        <w:t xml:space="preserve">), під час </w:t>
      </w:r>
      <w:proofErr w:type="spellStart"/>
      <w:r>
        <w:rPr>
          <w:rFonts w:ascii="Times New Roman" w:eastAsia="Times New Roman" w:hAnsi="Times New Roman" w:cs="Times New Roman"/>
          <w:sz w:val="20"/>
          <w:szCs w:val="20"/>
          <w:highlight w:val="white"/>
        </w:rPr>
        <w:t>якоі</w:t>
      </w:r>
      <w:proofErr w:type="spellEnd"/>
      <w:r>
        <w:rPr>
          <w:rFonts w:ascii="Times New Roman" w:eastAsia="Times New Roman" w:hAnsi="Times New Roman" w:cs="Times New Roman"/>
          <w:sz w:val="20"/>
          <w:szCs w:val="20"/>
          <w:highlight w:val="white"/>
        </w:rPr>
        <w:t xml:space="preserve">̈ демонструє результат виконання Завдання та відповідає на питання щодо </w:t>
      </w:r>
      <w:proofErr w:type="spellStart"/>
      <w:r>
        <w:rPr>
          <w:rFonts w:ascii="Times New Roman" w:eastAsia="Times New Roman" w:hAnsi="Times New Roman" w:cs="Times New Roman"/>
          <w:sz w:val="20"/>
          <w:szCs w:val="20"/>
          <w:highlight w:val="white"/>
        </w:rPr>
        <w:t>деталеи</w:t>
      </w:r>
      <w:proofErr w:type="spellEnd"/>
      <w:r>
        <w:rPr>
          <w:rFonts w:ascii="Times New Roman" w:eastAsia="Times New Roman" w:hAnsi="Times New Roman" w:cs="Times New Roman"/>
          <w:sz w:val="20"/>
          <w:szCs w:val="20"/>
          <w:highlight w:val="white"/>
        </w:rPr>
        <w:t>̆ виконання.</w:t>
      </w:r>
    </w:p>
    <w:p w14:paraId="70404146"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 xml:space="preserve">Презентація роботи ЕТС загалом або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окремих компонент в очікуваному стані згідно із  Завданням.</w:t>
      </w:r>
    </w:p>
    <w:p w14:paraId="6C151D1A"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 xml:space="preserve">Перевірка </w:t>
      </w:r>
      <w:proofErr w:type="spellStart"/>
      <w:r>
        <w:rPr>
          <w:rFonts w:ascii="Times New Roman" w:eastAsia="Times New Roman" w:hAnsi="Times New Roman" w:cs="Times New Roman"/>
          <w:sz w:val="20"/>
          <w:szCs w:val="20"/>
          <w:highlight w:val="white"/>
        </w:rPr>
        <w:t>функціональноі</w:t>
      </w:r>
      <w:proofErr w:type="spellEnd"/>
      <w:r>
        <w:rPr>
          <w:rFonts w:ascii="Times New Roman" w:eastAsia="Times New Roman" w:hAnsi="Times New Roman" w:cs="Times New Roman"/>
          <w:sz w:val="20"/>
          <w:szCs w:val="20"/>
          <w:highlight w:val="white"/>
        </w:rPr>
        <w:t>̈ готовності</w:t>
      </w:r>
    </w:p>
    <w:p w14:paraId="010A6643"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0701B68A"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Замовник та Платник, керуючись критеріями готовності, зазначеними в Структурованому записі, а також технічною документацією, чинною на момент виконання етапу “Створення Завдання”, на </w:t>
      </w:r>
      <w:proofErr w:type="spellStart"/>
      <w:r>
        <w:rPr>
          <w:rFonts w:ascii="Times New Roman" w:eastAsia="Times New Roman" w:hAnsi="Times New Roman" w:cs="Times New Roman"/>
          <w:sz w:val="20"/>
          <w:szCs w:val="20"/>
          <w:highlight w:val="white"/>
        </w:rPr>
        <w:t>презентаційному</w:t>
      </w:r>
      <w:proofErr w:type="spellEnd"/>
      <w:r>
        <w:rPr>
          <w:rFonts w:ascii="Times New Roman" w:eastAsia="Times New Roman" w:hAnsi="Times New Roman" w:cs="Times New Roman"/>
          <w:sz w:val="20"/>
          <w:szCs w:val="20"/>
          <w:highlight w:val="white"/>
        </w:rPr>
        <w:t xml:space="preserve"> стенді </w:t>
      </w:r>
      <w:proofErr w:type="spellStart"/>
      <w:r>
        <w:rPr>
          <w:rFonts w:ascii="Times New Roman" w:eastAsia="Times New Roman" w:hAnsi="Times New Roman" w:cs="Times New Roman"/>
          <w:sz w:val="20"/>
          <w:szCs w:val="20"/>
          <w:highlight w:val="white"/>
        </w:rPr>
        <w:t>самостійно</w:t>
      </w:r>
      <w:proofErr w:type="spellEnd"/>
      <w:r>
        <w:rPr>
          <w:rFonts w:ascii="Times New Roman" w:eastAsia="Times New Roman" w:hAnsi="Times New Roman" w:cs="Times New Roman"/>
          <w:sz w:val="20"/>
          <w:szCs w:val="20"/>
          <w:highlight w:val="white"/>
        </w:rPr>
        <w:t xml:space="preserve"> перевіряє, чи відповідає запропоноване рішення Завдання функціональним та іншим задокументованим вимогам.</w:t>
      </w:r>
    </w:p>
    <w:p w14:paraId="67C48753"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Підтвердження або відмова у підтвердженні досягнення очікуваного стану від Замовника та Платника.</w:t>
      </w:r>
    </w:p>
    <w:p w14:paraId="79887385"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Технічна перевірка</w:t>
      </w:r>
    </w:p>
    <w:p w14:paraId="02C4C149"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5137CCAF"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Замовник перевіряє, чи відповідає запропоноване рішення твердженням, які зазначені в пункті “Засоби та обмеження при наданні послуг”.</w:t>
      </w:r>
    </w:p>
    <w:p w14:paraId="64B43422"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 xml:space="preserve">Підтвердження або відмова у підтвердженні </w:t>
      </w:r>
      <w:proofErr w:type="spellStart"/>
      <w:r>
        <w:rPr>
          <w:rFonts w:ascii="Times New Roman" w:eastAsia="Times New Roman" w:hAnsi="Times New Roman" w:cs="Times New Roman"/>
          <w:sz w:val="20"/>
          <w:szCs w:val="20"/>
          <w:highlight w:val="white"/>
        </w:rPr>
        <w:t>технічноі</w:t>
      </w:r>
      <w:proofErr w:type="spellEnd"/>
      <w:r>
        <w:rPr>
          <w:rFonts w:ascii="Times New Roman" w:eastAsia="Times New Roman" w:hAnsi="Times New Roman" w:cs="Times New Roman"/>
          <w:sz w:val="20"/>
          <w:szCs w:val="20"/>
          <w:highlight w:val="white"/>
        </w:rPr>
        <w:t>̈ цілісності виконання Завдання.</w:t>
      </w:r>
    </w:p>
    <w:p w14:paraId="7040F608"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Долучення змін</w:t>
      </w:r>
    </w:p>
    <w:p w14:paraId="072B9083"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2D53B1F4"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 xml:space="preserve">Опис етапу: </w:t>
      </w:r>
      <w:r>
        <w:rPr>
          <w:rFonts w:ascii="Times New Roman" w:eastAsia="Times New Roman" w:hAnsi="Times New Roman" w:cs="Times New Roman"/>
          <w:sz w:val="20"/>
          <w:szCs w:val="20"/>
          <w:highlight w:val="white"/>
        </w:rPr>
        <w:t>Замовник виконує долучення змін (</w:t>
      </w:r>
      <w:proofErr w:type="spellStart"/>
      <w:r>
        <w:rPr>
          <w:rFonts w:ascii="Times New Roman" w:eastAsia="Times New Roman" w:hAnsi="Times New Roman" w:cs="Times New Roman"/>
          <w:sz w:val="20"/>
          <w:szCs w:val="20"/>
          <w:highlight w:val="white"/>
        </w:rPr>
        <w:t>merge</w:t>
      </w:r>
      <w:proofErr w:type="spellEnd"/>
      <w:r>
        <w:rPr>
          <w:rFonts w:ascii="Times New Roman" w:eastAsia="Times New Roman" w:hAnsi="Times New Roman" w:cs="Times New Roman"/>
          <w:sz w:val="20"/>
          <w:szCs w:val="20"/>
          <w:highlight w:val="white"/>
        </w:rPr>
        <w:t xml:space="preserve">) до основного репозиторію, в якому зберігається </w:t>
      </w:r>
      <w:proofErr w:type="spellStart"/>
      <w:r>
        <w:rPr>
          <w:rFonts w:ascii="Times New Roman" w:eastAsia="Times New Roman" w:hAnsi="Times New Roman" w:cs="Times New Roman"/>
          <w:sz w:val="20"/>
          <w:szCs w:val="20"/>
          <w:highlight w:val="white"/>
        </w:rPr>
        <w:t>програмнии</w:t>
      </w:r>
      <w:proofErr w:type="spellEnd"/>
      <w:r>
        <w:rPr>
          <w:rFonts w:ascii="Times New Roman" w:eastAsia="Times New Roman" w:hAnsi="Times New Roman" w:cs="Times New Roman"/>
          <w:sz w:val="20"/>
          <w:szCs w:val="20"/>
          <w:highlight w:val="white"/>
        </w:rPr>
        <w:t xml:space="preserve">̆ код та інші артефакти ЕТС. Під час долучення змін Замовник виконує розв’язання можливих конфліктів </w:t>
      </w:r>
      <w:proofErr w:type="spellStart"/>
      <w:r>
        <w:rPr>
          <w:rFonts w:ascii="Times New Roman" w:eastAsia="Times New Roman" w:hAnsi="Times New Roman" w:cs="Times New Roman"/>
          <w:sz w:val="20"/>
          <w:szCs w:val="20"/>
          <w:highlight w:val="white"/>
        </w:rPr>
        <w:t>версіи</w:t>
      </w:r>
      <w:proofErr w:type="spellEnd"/>
      <w:r>
        <w:rPr>
          <w:rFonts w:ascii="Times New Roman" w:eastAsia="Times New Roman" w:hAnsi="Times New Roman" w:cs="Times New Roman"/>
          <w:sz w:val="20"/>
          <w:szCs w:val="20"/>
          <w:highlight w:val="white"/>
        </w:rPr>
        <w:t xml:space="preserve">̆ (в такому разі до виконання етапу долучається спеціаліст з </w:t>
      </w:r>
      <w:proofErr w:type="spellStart"/>
      <w:r>
        <w:rPr>
          <w:rFonts w:ascii="Times New Roman" w:eastAsia="Times New Roman" w:hAnsi="Times New Roman" w:cs="Times New Roman"/>
          <w:sz w:val="20"/>
          <w:szCs w:val="20"/>
          <w:highlight w:val="white"/>
        </w:rPr>
        <w:t>бокуВиконавця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якии</w:t>
      </w:r>
      <w:proofErr w:type="spellEnd"/>
      <w:r>
        <w:rPr>
          <w:rFonts w:ascii="Times New Roman" w:eastAsia="Times New Roman" w:hAnsi="Times New Roman" w:cs="Times New Roman"/>
          <w:sz w:val="20"/>
          <w:szCs w:val="20"/>
          <w:highlight w:val="white"/>
        </w:rPr>
        <w:t>̆ безпосередньо виконував етап Завдання).</w:t>
      </w:r>
    </w:p>
    <w:p w14:paraId="7EDEB89A"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 xml:space="preserve">Оновлена версія компонент ЕТС в </w:t>
      </w:r>
      <w:proofErr w:type="spellStart"/>
      <w:r>
        <w:rPr>
          <w:rFonts w:ascii="Times New Roman" w:eastAsia="Times New Roman" w:hAnsi="Times New Roman" w:cs="Times New Roman"/>
          <w:sz w:val="20"/>
          <w:szCs w:val="20"/>
          <w:highlight w:val="white"/>
        </w:rPr>
        <w:t>репозиторіі</w:t>
      </w:r>
      <w:proofErr w:type="spellEnd"/>
      <w:r>
        <w:rPr>
          <w:rFonts w:ascii="Times New Roman" w:eastAsia="Times New Roman" w:hAnsi="Times New Roman" w:cs="Times New Roman"/>
          <w:sz w:val="20"/>
          <w:szCs w:val="20"/>
          <w:highlight w:val="white"/>
        </w:rPr>
        <w:t>̈ Замовника.</w:t>
      </w:r>
    </w:p>
    <w:p w14:paraId="415CD96A"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Формування звіту</w:t>
      </w:r>
    </w:p>
    <w:p w14:paraId="220D9FE3"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Виконавець</w:t>
      </w:r>
    </w:p>
    <w:p w14:paraId="7FBB7BE9"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Виконавець фіксує кількість годин, фактично витрачені на виконання Завдання. Зазначена кількість годин, а також </w:t>
      </w:r>
      <w:proofErr w:type="spellStart"/>
      <w:r>
        <w:rPr>
          <w:rFonts w:ascii="Times New Roman" w:eastAsia="Times New Roman" w:hAnsi="Times New Roman" w:cs="Times New Roman"/>
          <w:sz w:val="20"/>
          <w:szCs w:val="20"/>
          <w:highlight w:val="white"/>
        </w:rPr>
        <w:t>Структуровании</w:t>
      </w:r>
      <w:proofErr w:type="spellEnd"/>
      <w:r>
        <w:rPr>
          <w:rFonts w:ascii="Times New Roman" w:eastAsia="Times New Roman" w:hAnsi="Times New Roman" w:cs="Times New Roman"/>
          <w:sz w:val="20"/>
          <w:szCs w:val="20"/>
          <w:highlight w:val="white"/>
        </w:rPr>
        <w:t xml:space="preserve">̆ запис, є основним джерелом </w:t>
      </w:r>
      <w:proofErr w:type="spellStart"/>
      <w:r>
        <w:rPr>
          <w:rFonts w:ascii="Times New Roman" w:eastAsia="Times New Roman" w:hAnsi="Times New Roman" w:cs="Times New Roman"/>
          <w:sz w:val="20"/>
          <w:szCs w:val="20"/>
          <w:highlight w:val="white"/>
        </w:rPr>
        <w:t>інформаціі</w:t>
      </w:r>
      <w:proofErr w:type="spellEnd"/>
      <w:r>
        <w:rPr>
          <w:rFonts w:ascii="Times New Roman" w:eastAsia="Times New Roman" w:hAnsi="Times New Roman" w:cs="Times New Roman"/>
          <w:sz w:val="20"/>
          <w:szCs w:val="20"/>
          <w:highlight w:val="white"/>
        </w:rPr>
        <w:t>̈ при розрахунках між Сторонами.</w:t>
      </w:r>
    </w:p>
    <w:p w14:paraId="568D9F8A"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Звіт про виконання Завдання</w:t>
      </w:r>
    </w:p>
    <w:p w14:paraId="122E61C1"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Підтвердження звіту</w:t>
      </w:r>
    </w:p>
    <w:p w14:paraId="1868DCD1"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09EBFE25"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Замовник та Платник перевіряє звіт про виконання Завдання з урахуванням тезисів пункту “Особливості звітування часу виконання” та підтверджує коректність такого звіту, або повертає Учаснику для усунення можливих </w:t>
      </w:r>
      <w:proofErr w:type="spellStart"/>
      <w:r>
        <w:rPr>
          <w:rFonts w:ascii="Times New Roman" w:eastAsia="Times New Roman" w:hAnsi="Times New Roman" w:cs="Times New Roman"/>
          <w:sz w:val="20"/>
          <w:szCs w:val="20"/>
          <w:highlight w:val="white"/>
        </w:rPr>
        <w:t>знайдених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неточностеи</w:t>
      </w:r>
      <w:proofErr w:type="spellEnd"/>
      <w:r>
        <w:rPr>
          <w:rFonts w:ascii="Times New Roman" w:eastAsia="Times New Roman" w:hAnsi="Times New Roman" w:cs="Times New Roman"/>
          <w:sz w:val="20"/>
          <w:szCs w:val="20"/>
          <w:highlight w:val="white"/>
        </w:rPr>
        <w:t>̆.</w:t>
      </w:r>
    </w:p>
    <w:p w14:paraId="3D81781B" w14:textId="77777777" w:rsidR="0000647B" w:rsidRDefault="00000000">
      <w:pPr>
        <w:shd w:val="clear" w:color="auto" w:fill="FFFFFF"/>
        <w:spacing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Підтвердження звіту про виконання Завдання від Замовника та Платника.</w:t>
      </w:r>
    </w:p>
    <w:p w14:paraId="2AE97329"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Для етапів “Перевірка </w:t>
      </w:r>
      <w:proofErr w:type="spellStart"/>
      <w:r>
        <w:rPr>
          <w:rFonts w:ascii="Times New Roman" w:eastAsia="Times New Roman" w:hAnsi="Times New Roman" w:cs="Times New Roman"/>
          <w:sz w:val="20"/>
          <w:szCs w:val="20"/>
          <w:highlight w:val="white"/>
        </w:rPr>
        <w:t>функціональноі</w:t>
      </w:r>
      <w:proofErr w:type="spellEnd"/>
      <w:r>
        <w:rPr>
          <w:rFonts w:ascii="Times New Roman" w:eastAsia="Times New Roman" w:hAnsi="Times New Roman" w:cs="Times New Roman"/>
          <w:sz w:val="20"/>
          <w:szCs w:val="20"/>
          <w:highlight w:val="white"/>
        </w:rPr>
        <w:t xml:space="preserve">̈ готовності”, “Технічна перевірка” та “Долучення змін” Замовник має право призначати безпосереднім виконавцем етапу власного спеціаліста, або конкретного спеціаліста з боку Виконавця, або конкретного спеціаліста </w:t>
      </w:r>
      <w:proofErr w:type="spellStart"/>
      <w:r>
        <w:rPr>
          <w:rFonts w:ascii="Times New Roman" w:eastAsia="Times New Roman" w:hAnsi="Times New Roman" w:cs="Times New Roman"/>
          <w:sz w:val="20"/>
          <w:szCs w:val="20"/>
          <w:highlight w:val="white"/>
        </w:rPr>
        <w:t>третьоі</w:t>
      </w:r>
      <w:proofErr w:type="spellEnd"/>
      <w:r>
        <w:rPr>
          <w:rFonts w:ascii="Times New Roman" w:eastAsia="Times New Roman" w:hAnsi="Times New Roman" w:cs="Times New Roman"/>
          <w:sz w:val="20"/>
          <w:szCs w:val="20"/>
          <w:highlight w:val="white"/>
        </w:rPr>
        <w:t xml:space="preserve">̈ сторони, що має із Замовником </w:t>
      </w:r>
      <w:proofErr w:type="spellStart"/>
      <w:r>
        <w:rPr>
          <w:rFonts w:ascii="Times New Roman" w:eastAsia="Times New Roman" w:hAnsi="Times New Roman" w:cs="Times New Roman"/>
          <w:sz w:val="20"/>
          <w:szCs w:val="20"/>
          <w:highlight w:val="white"/>
        </w:rPr>
        <w:t>діючии</w:t>
      </w:r>
      <w:proofErr w:type="spellEnd"/>
      <w:r>
        <w:rPr>
          <w:rFonts w:ascii="Times New Roman" w:eastAsia="Times New Roman" w:hAnsi="Times New Roman" w:cs="Times New Roman"/>
          <w:sz w:val="20"/>
          <w:szCs w:val="20"/>
          <w:highlight w:val="white"/>
        </w:rPr>
        <w:t xml:space="preserve">̆ контракт на надання послуг з </w:t>
      </w:r>
      <w:r>
        <w:rPr>
          <w:rFonts w:ascii="Times New Roman" w:eastAsia="Times New Roman" w:hAnsi="Times New Roman" w:cs="Times New Roman"/>
          <w:sz w:val="20"/>
          <w:szCs w:val="20"/>
        </w:rPr>
        <w:t xml:space="preserve">розробки нових процедур аукціонів, актуалізації та конфігурування </w:t>
      </w:r>
      <w:r>
        <w:rPr>
          <w:rFonts w:ascii="Times New Roman" w:eastAsia="Times New Roman" w:hAnsi="Times New Roman" w:cs="Times New Roman"/>
          <w:sz w:val="20"/>
          <w:szCs w:val="20"/>
          <w:highlight w:val="white"/>
        </w:rPr>
        <w:t xml:space="preserve">ЕТС. </w:t>
      </w:r>
      <w:proofErr w:type="spellStart"/>
      <w:r>
        <w:rPr>
          <w:rFonts w:ascii="Times New Roman" w:eastAsia="Times New Roman" w:hAnsi="Times New Roman" w:cs="Times New Roman"/>
          <w:sz w:val="20"/>
          <w:szCs w:val="20"/>
          <w:highlight w:val="white"/>
        </w:rPr>
        <w:t>Такии</w:t>
      </w:r>
      <w:proofErr w:type="spellEnd"/>
      <w:r>
        <w:rPr>
          <w:rFonts w:ascii="Times New Roman" w:eastAsia="Times New Roman" w:hAnsi="Times New Roman" w:cs="Times New Roman"/>
          <w:sz w:val="20"/>
          <w:szCs w:val="20"/>
          <w:highlight w:val="white"/>
        </w:rPr>
        <w:t xml:space="preserve">̆ спеціаліст має мати рівень </w:t>
      </w:r>
      <w:proofErr w:type="spellStart"/>
      <w:r>
        <w:rPr>
          <w:rFonts w:ascii="Times New Roman" w:eastAsia="Times New Roman" w:hAnsi="Times New Roman" w:cs="Times New Roman"/>
          <w:sz w:val="20"/>
          <w:szCs w:val="20"/>
          <w:highlight w:val="white"/>
        </w:rPr>
        <w:t>компетенціі</w:t>
      </w:r>
      <w:proofErr w:type="spellEnd"/>
      <w:r>
        <w:rPr>
          <w:rFonts w:ascii="Times New Roman" w:eastAsia="Times New Roman" w:hAnsi="Times New Roman" w:cs="Times New Roman"/>
          <w:sz w:val="20"/>
          <w:szCs w:val="20"/>
          <w:highlight w:val="white"/>
        </w:rPr>
        <w:t>̈ “</w:t>
      </w:r>
      <w:proofErr w:type="spellStart"/>
      <w:r>
        <w:rPr>
          <w:rFonts w:ascii="Times New Roman" w:eastAsia="Times New Roman" w:hAnsi="Times New Roman" w:cs="Times New Roman"/>
          <w:sz w:val="20"/>
          <w:szCs w:val="20"/>
          <w:highlight w:val="white"/>
        </w:rPr>
        <w:t>Старшии</w:t>
      </w:r>
      <w:proofErr w:type="spellEnd"/>
      <w:r>
        <w:rPr>
          <w:rFonts w:ascii="Times New Roman" w:eastAsia="Times New Roman" w:hAnsi="Times New Roman" w:cs="Times New Roman"/>
          <w:sz w:val="20"/>
          <w:szCs w:val="20"/>
          <w:highlight w:val="white"/>
        </w:rPr>
        <w:t>̆ розробник” або “</w:t>
      </w:r>
      <w:proofErr w:type="spellStart"/>
      <w:r>
        <w:rPr>
          <w:rFonts w:ascii="Times New Roman" w:eastAsia="Times New Roman" w:hAnsi="Times New Roman" w:cs="Times New Roman"/>
          <w:sz w:val="20"/>
          <w:szCs w:val="20"/>
          <w:highlight w:val="white"/>
        </w:rPr>
        <w:t>Системнии</w:t>
      </w:r>
      <w:proofErr w:type="spellEnd"/>
      <w:r>
        <w:rPr>
          <w:rFonts w:ascii="Times New Roman" w:eastAsia="Times New Roman" w:hAnsi="Times New Roman" w:cs="Times New Roman"/>
          <w:sz w:val="20"/>
          <w:szCs w:val="20"/>
          <w:highlight w:val="white"/>
        </w:rPr>
        <w:t xml:space="preserve">̆ архітектор”. У разі виконання етапів Учасником час, </w:t>
      </w:r>
      <w:proofErr w:type="spellStart"/>
      <w:r>
        <w:rPr>
          <w:rFonts w:ascii="Times New Roman" w:eastAsia="Times New Roman" w:hAnsi="Times New Roman" w:cs="Times New Roman"/>
          <w:sz w:val="20"/>
          <w:szCs w:val="20"/>
          <w:highlight w:val="white"/>
        </w:rPr>
        <w:t>витрачении</w:t>
      </w:r>
      <w:proofErr w:type="spellEnd"/>
      <w:r>
        <w:rPr>
          <w:rFonts w:ascii="Times New Roman" w:eastAsia="Times New Roman" w:hAnsi="Times New Roman" w:cs="Times New Roman"/>
          <w:sz w:val="20"/>
          <w:szCs w:val="20"/>
          <w:highlight w:val="white"/>
        </w:rPr>
        <w:t xml:space="preserve">̆ на це, має бути додано до фактичного часу виконання Завдання без застосування обмежень у разі, якщо </w:t>
      </w:r>
      <w:proofErr w:type="spellStart"/>
      <w:r>
        <w:rPr>
          <w:rFonts w:ascii="Times New Roman" w:eastAsia="Times New Roman" w:hAnsi="Times New Roman" w:cs="Times New Roman"/>
          <w:sz w:val="20"/>
          <w:szCs w:val="20"/>
          <w:highlight w:val="white"/>
        </w:rPr>
        <w:t>цеи</w:t>
      </w:r>
      <w:proofErr w:type="spellEnd"/>
      <w:r>
        <w:rPr>
          <w:rFonts w:ascii="Times New Roman" w:eastAsia="Times New Roman" w:hAnsi="Times New Roman" w:cs="Times New Roman"/>
          <w:sz w:val="20"/>
          <w:szCs w:val="20"/>
          <w:highlight w:val="white"/>
        </w:rPr>
        <w:t>̆ час спричинив перевищення допустимого відхилення часу.</w:t>
      </w:r>
    </w:p>
    <w:p w14:paraId="58F3AD15"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має право скасувати виконання одного або декількох Завдань на будь-якому етапі процесу. Така дія має бути зафіксована Замовником у Структурованому записі. У випадку скасування Завдання Виконавець фіксує фактично </w:t>
      </w:r>
      <w:proofErr w:type="spellStart"/>
      <w:r>
        <w:rPr>
          <w:rFonts w:ascii="Times New Roman" w:eastAsia="Times New Roman" w:hAnsi="Times New Roman" w:cs="Times New Roman"/>
          <w:sz w:val="20"/>
          <w:szCs w:val="20"/>
          <w:highlight w:val="white"/>
        </w:rPr>
        <w:t>витрачении</w:t>
      </w:r>
      <w:proofErr w:type="spellEnd"/>
      <w:r>
        <w:rPr>
          <w:rFonts w:ascii="Times New Roman" w:eastAsia="Times New Roman" w:hAnsi="Times New Roman" w:cs="Times New Roman"/>
          <w:sz w:val="20"/>
          <w:szCs w:val="20"/>
          <w:highlight w:val="white"/>
        </w:rPr>
        <w:t xml:space="preserve">̆ час на таке Завдання, і Замовник зобов’язується </w:t>
      </w:r>
      <w:proofErr w:type="spellStart"/>
      <w:r>
        <w:rPr>
          <w:rFonts w:ascii="Times New Roman" w:eastAsia="Times New Roman" w:hAnsi="Times New Roman" w:cs="Times New Roman"/>
          <w:sz w:val="20"/>
          <w:szCs w:val="20"/>
          <w:highlight w:val="white"/>
        </w:rPr>
        <w:t>прийняти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такии</w:t>
      </w:r>
      <w:proofErr w:type="spellEnd"/>
      <w:r>
        <w:rPr>
          <w:rFonts w:ascii="Times New Roman" w:eastAsia="Times New Roman" w:hAnsi="Times New Roman" w:cs="Times New Roman"/>
          <w:sz w:val="20"/>
          <w:szCs w:val="20"/>
          <w:highlight w:val="white"/>
        </w:rPr>
        <w:t>̆ звіт.</w:t>
      </w:r>
    </w:p>
    <w:p w14:paraId="1743D985" w14:textId="77777777" w:rsidR="0000647B" w:rsidRDefault="00000000">
      <w:pPr>
        <w:numPr>
          <w:ilvl w:val="0"/>
          <w:numId w:val="56"/>
        </w:numPr>
        <w:shd w:val="clear" w:color="auto" w:fill="FFFFFF"/>
        <w:spacing w:before="280" w:after="28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Планування і комунікація</w:t>
      </w:r>
    </w:p>
    <w:p w14:paraId="20FC8375"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Процес надання послуг базується на </w:t>
      </w:r>
      <w:proofErr w:type="spellStart"/>
      <w:r>
        <w:rPr>
          <w:rFonts w:ascii="Times New Roman" w:eastAsia="Times New Roman" w:hAnsi="Times New Roman" w:cs="Times New Roman"/>
          <w:sz w:val="20"/>
          <w:szCs w:val="20"/>
          <w:highlight w:val="white"/>
        </w:rPr>
        <w:t>гнучкіи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методологіі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Scrum</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адаптованіи</w:t>
      </w:r>
      <w:proofErr w:type="spellEnd"/>
      <w:r>
        <w:rPr>
          <w:rFonts w:ascii="Times New Roman" w:eastAsia="Times New Roman" w:hAnsi="Times New Roman" w:cs="Times New Roman"/>
          <w:sz w:val="20"/>
          <w:szCs w:val="20"/>
          <w:highlight w:val="white"/>
        </w:rPr>
        <w:t xml:space="preserve">̆ під особливості ведення </w:t>
      </w:r>
      <w:proofErr w:type="spellStart"/>
      <w:r>
        <w:rPr>
          <w:rFonts w:ascii="Times New Roman" w:eastAsia="Times New Roman" w:hAnsi="Times New Roman" w:cs="Times New Roman"/>
          <w:sz w:val="20"/>
          <w:szCs w:val="20"/>
          <w:highlight w:val="white"/>
        </w:rPr>
        <w:t>господарчоі</w:t>
      </w:r>
      <w:proofErr w:type="spellEnd"/>
      <w:r>
        <w:rPr>
          <w:rFonts w:ascii="Times New Roman" w:eastAsia="Times New Roman" w:hAnsi="Times New Roman" w:cs="Times New Roman"/>
          <w:sz w:val="20"/>
          <w:szCs w:val="20"/>
          <w:highlight w:val="white"/>
        </w:rPr>
        <w:t xml:space="preserve">̈ діяльності Замовника. Відповідно, надання послуг має </w:t>
      </w:r>
      <w:proofErr w:type="spellStart"/>
      <w:r>
        <w:rPr>
          <w:rFonts w:ascii="Times New Roman" w:eastAsia="Times New Roman" w:hAnsi="Times New Roman" w:cs="Times New Roman"/>
          <w:sz w:val="20"/>
          <w:szCs w:val="20"/>
          <w:highlight w:val="white"/>
        </w:rPr>
        <w:t>циклічнии</w:t>
      </w:r>
      <w:proofErr w:type="spellEnd"/>
      <w:r>
        <w:rPr>
          <w:rFonts w:ascii="Times New Roman" w:eastAsia="Times New Roman" w:hAnsi="Times New Roman" w:cs="Times New Roman"/>
          <w:sz w:val="20"/>
          <w:szCs w:val="20"/>
          <w:highlight w:val="white"/>
        </w:rPr>
        <w:t xml:space="preserve">̆ характер, де кожен цикл починається з короткострокового планування роботи над Завданнями на цикл, і закінчується формуванням </w:t>
      </w:r>
      <w:proofErr w:type="spellStart"/>
      <w:r>
        <w:rPr>
          <w:rFonts w:ascii="Times New Roman" w:eastAsia="Times New Roman" w:hAnsi="Times New Roman" w:cs="Times New Roman"/>
          <w:sz w:val="20"/>
          <w:szCs w:val="20"/>
          <w:highlight w:val="white"/>
        </w:rPr>
        <w:t>оновленоі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версіі</w:t>
      </w:r>
      <w:proofErr w:type="spellEnd"/>
      <w:r>
        <w:rPr>
          <w:rFonts w:ascii="Times New Roman" w:eastAsia="Times New Roman" w:hAnsi="Times New Roman" w:cs="Times New Roman"/>
          <w:sz w:val="20"/>
          <w:szCs w:val="20"/>
          <w:highlight w:val="white"/>
        </w:rPr>
        <w:t xml:space="preserve">̈ компонент ЕТС та застосуванням </w:t>
      </w:r>
      <w:proofErr w:type="spellStart"/>
      <w:r>
        <w:rPr>
          <w:rFonts w:ascii="Times New Roman" w:eastAsia="Times New Roman" w:hAnsi="Times New Roman" w:cs="Times New Roman"/>
          <w:sz w:val="20"/>
          <w:szCs w:val="20"/>
          <w:highlight w:val="white"/>
        </w:rPr>
        <w:t>їх</w:t>
      </w:r>
      <w:proofErr w:type="spellEnd"/>
      <w:r>
        <w:rPr>
          <w:rFonts w:ascii="Times New Roman" w:eastAsia="Times New Roman" w:hAnsi="Times New Roman" w:cs="Times New Roman"/>
          <w:sz w:val="20"/>
          <w:szCs w:val="20"/>
          <w:highlight w:val="white"/>
        </w:rPr>
        <w:t xml:space="preserve"> на оточення </w:t>
      </w:r>
      <w:proofErr w:type="spellStart"/>
      <w:r>
        <w:rPr>
          <w:rFonts w:ascii="Times New Roman" w:eastAsia="Times New Roman" w:hAnsi="Times New Roman" w:cs="Times New Roman"/>
          <w:sz w:val="20"/>
          <w:szCs w:val="20"/>
          <w:highlight w:val="white"/>
        </w:rPr>
        <w:t>відповідо</w:t>
      </w:r>
      <w:proofErr w:type="spellEnd"/>
      <w:r>
        <w:rPr>
          <w:rFonts w:ascii="Times New Roman" w:eastAsia="Times New Roman" w:hAnsi="Times New Roman" w:cs="Times New Roman"/>
          <w:sz w:val="20"/>
          <w:szCs w:val="20"/>
          <w:highlight w:val="white"/>
        </w:rPr>
        <w:t xml:space="preserve"> до опису, викладеному у пункті “</w:t>
      </w:r>
      <w:proofErr w:type="spellStart"/>
      <w:r>
        <w:rPr>
          <w:rFonts w:ascii="Times New Roman" w:eastAsia="Times New Roman" w:hAnsi="Times New Roman" w:cs="Times New Roman"/>
          <w:sz w:val="20"/>
          <w:szCs w:val="20"/>
          <w:highlight w:val="white"/>
        </w:rPr>
        <w:t>Технологіі</w:t>
      </w:r>
      <w:proofErr w:type="spellEnd"/>
      <w:r>
        <w:rPr>
          <w:rFonts w:ascii="Times New Roman" w:eastAsia="Times New Roman" w:hAnsi="Times New Roman" w:cs="Times New Roman"/>
          <w:sz w:val="20"/>
          <w:szCs w:val="20"/>
          <w:highlight w:val="white"/>
        </w:rPr>
        <w:t xml:space="preserve">̈, програмні продукти та оточення”. Тривалість циклу за замовчуванням складає 2 тижні. Замовник має право змінити тривалість окремого циклу в межах від 1 до 4 тижнів, попередивши Виконавця не пізніше, ніж під час планування такого циклу. </w:t>
      </w:r>
    </w:p>
    <w:p w14:paraId="124BE591"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Атрибутами кожного циклу є:</w:t>
      </w:r>
    </w:p>
    <w:p w14:paraId="04B298C9" w14:textId="77777777" w:rsidR="0000647B" w:rsidRDefault="00000000">
      <w:pPr>
        <w:numPr>
          <w:ilvl w:val="0"/>
          <w:numId w:val="3"/>
        </w:numPr>
        <w:shd w:val="clear" w:color="auto" w:fill="FFFFFF"/>
        <w:spacing w:before="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Дати початку та кінця циклу;</w:t>
      </w:r>
    </w:p>
    <w:p w14:paraId="529C17D5" w14:textId="77777777" w:rsidR="0000647B" w:rsidRDefault="00000000">
      <w:pPr>
        <w:numPr>
          <w:ilvl w:val="0"/>
          <w:numId w:val="3"/>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Перелік Завдань, запланованих до виконання впродовж циклу. Замовник має право змінювати наповнення такого переліку тільки за умови, заміни певного Завдання, роботу над яким ще не розпочато, іншим Завданням з аналогічним очікуваним часом виконання, або за умови надання </w:t>
      </w:r>
      <w:proofErr w:type="spellStart"/>
      <w:r>
        <w:rPr>
          <w:rFonts w:ascii="Times New Roman" w:eastAsia="Times New Roman" w:hAnsi="Times New Roman" w:cs="Times New Roman"/>
          <w:sz w:val="20"/>
          <w:szCs w:val="20"/>
          <w:highlight w:val="white"/>
        </w:rPr>
        <w:t>прямоі</w:t>
      </w:r>
      <w:proofErr w:type="spellEnd"/>
      <w:r>
        <w:rPr>
          <w:rFonts w:ascii="Times New Roman" w:eastAsia="Times New Roman" w:hAnsi="Times New Roman" w:cs="Times New Roman"/>
          <w:sz w:val="20"/>
          <w:szCs w:val="20"/>
          <w:highlight w:val="white"/>
        </w:rPr>
        <w:t xml:space="preserve">̈ згоди на зменшення планового порогу виконання. </w:t>
      </w:r>
      <w:proofErr w:type="spellStart"/>
      <w:r>
        <w:rPr>
          <w:rFonts w:ascii="Times New Roman" w:eastAsia="Times New Roman" w:hAnsi="Times New Roman" w:cs="Times New Roman"/>
          <w:sz w:val="20"/>
          <w:szCs w:val="20"/>
          <w:highlight w:val="white"/>
        </w:rPr>
        <w:t>Сумарнии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очікувании</w:t>
      </w:r>
      <w:proofErr w:type="spellEnd"/>
      <w:r>
        <w:rPr>
          <w:rFonts w:ascii="Times New Roman" w:eastAsia="Times New Roman" w:hAnsi="Times New Roman" w:cs="Times New Roman"/>
          <w:sz w:val="20"/>
          <w:szCs w:val="20"/>
          <w:highlight w:val="white"/>
        </w:rPr>
        <w:t xml:space="preserve">̆ час виконання Завдань з такого переліку має </w:t>
      </w:r>
      <w:r>
        <w:rPr>
          <w:rFonts w:ascii="Times New Roman" w:eastAsia="Times New Roman" w:hAnsi="Times New Roman" w:cs="Times New Roman"/>
          <w:sz w:val="20"/>
          <w:szCs w:val="20"/>
          <w:highlight w:val="white"/>
        </w:rPr>
        <w:lastRenderedPageBreak/>
        <w:t xml:space="preserve">дорівнювати кількості спеціалістів в поточному складі команди (див. пункт “Формування команди”), помноженому на кількість тижнів у циклі, </w:t>
      </w:r>
      <w:proofErr w:type="spellStart"/>
      <w:r>
        <w:rPr>
          <w:rFonts w:ascii="Times New Roman" w:eastAsia="Times New Roman" w:hAnsi="Times New Roman" w:cs="Times New Roman"/>
          <w:sz w:val="20"/>
          <w:szCs w:val="20"/>
          <w:highlight w:val="white"/>
        </w:rPr>
        <w:t>помножному</w:t>
      </w:r>
      <w:proofErr w:type="spellEnd"/>
      <w:r>
        <w:rPr>
          <w:rFonts w:ascii="Times New Roman" w:eastAsia="Times New Roman" w:hAnsi="Times New Roman" w:cs="Times New Roman"/>
          <w:sz w:val="20"/>
          <w:szCs w:val="20"/>
          <w:highlight w:val="white"/>
        </w:rPr>
        <w:t xml:space="preserve"> на 40 (сорок) годин;</w:t>
      </w:r>
    </w:p>
    <w:p w14:paraId="494B24CA" w14:textId="77777777" w:rsidR="0000647B" w:rsidRDefault="00000000">
      <w:pPr>
        <w:numPr>
          <w:ilvl w:val="0"/>
          <w:numId w:val="3"/>
        </w:numPr>
        <w:shd w:val="clear" w:color="auto" w:fill="FFFFFF"/>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Плановии</w:t>
      </w:r>
      <w:proofErr w:type="spellEnd"/>
      <w:r>
        <w:rPr>
          <w:rFonts w:ascii="Times New Roman" w:eastAsia="Times New Roman" w:hAnsi="Times New Roman" w:cs="Times New Roman"/>
          <w:sz w:val="20"/>
          <w:szCs w:val="20"/>
          <w:highlight w:val="white"/>
        </w:rPr>
        <w:t xml:space="preserve">̆ поріг виконання, що визначає відсоток Завдань з переліку Завдань цього циклу, які Виконавець зобов’язується виконати до завершення циклу. За замовчанням </w:t>
      </w:r>
      <w:proofErr w:type="spellStart"/>
      <w:r>
        <w:rPr>
          <w:rFonts w:ascii="Times New Roman" w:eastAsia="Times New Roman" w:hAnsi="Times New Roman" w:cs="Times New Roman"/>
          <w:sz w:val="20"/>
          <w:szCs w:val="20"/>
          <w:highlight w:val="white"/>
        </w:rPr>
        <w:t>плановии</w:t>
      </w:r>
      <w:proofErr w:type="spellEnd"/>
      <w:r>
        <w:rPr>
          <w:rFonts w:ascii="Times New Roman" w:eastAsia="Times New Roman" w:hAnsi="Times New Roman" w:cs="Times New Roman"/>
          <w:sz w:val="20"/>
          <w:szCs w:val="20"/>
          <w:highlight w:val="white"/>
        </w:rPr>
        <w:t>̆ поріг виконання становить 85%, за домовленістю Сторін це значення може бути змінено для окремого циклу.</w:t>
      </w:r>
    </w:p>
    <w:p w14:paraId="62CF2E20"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Зазначении</w:t>
      </w:r>
      <w:proofErr w:type="spellEnd"/>
      <w:r>
        <w:rPr>
          <w:rFonts w:ascii="Times New Roman" w:eastAsia="Times New Roman" w:hAnsi="Times New Roman" w:cs="Times New Roman"/>
          <w:sz w:val="20"/>
          <w:szCs w:val="20"/>
          <w:highlight w:val="white"/>
        </w:rPr>
        <w:t xml:space="preserve">̆ процес розробки передбачає проведення таких регулярних </w:t>
      </w:r>
      <w:proofErr w:type="spellStart"/>
      <w:r>
        <w:rPr>
          <w:rFonts w:ascii="Times New Roman" w:eastAsia="Times New Roman" w:hAnsi="Times New Roman" w:cs="Times New Roman"/>
          <w:sz w:val="20"/>
          <w:szCs w:val="20"/>
          <w:highlight w:val="white"/>
        </w:rPr>
        <w:t>зустрічеи</w:t>
      </w:r>
      <w:proofErr w:type="spellEnd"/>
      <w:r>
        <w:rPr>
          <w:rFonts w:ascii="Times New Roman" w:eastAsia="Times New Roman" w:hAnsi="Times New Roman" w:cs="Times New Roman"/>
          <w:sz w:val="20"/>
          <w:szCs w:val="20"/>
          <w:highlight w:val="white"/>
        </w:rPr>
        <w:t xml:space="preserve">̆ (персонально або в режимі </w:t>
      </w:r>
      <w:proofErr w:type="spellStart"/>
      <w:r>
        <w:rPr>
          <w:rFonts w:ascii="Times New Roman" w:eastAsia="Times New Roman" w:hAnsi="Times New Roman" w:cs="Times New Roman"/>
          <w:sz w:val="20"/>
          <w:szCs w:val="20"/>
          <w:highlight w:val="white"/>
        </w:rPr>
        <w:t>онлайн</w:t>
      </w:r>
      <w:proofErr w:type="spellEnd"/>
      <w:r>
        <w:rPr>
          <w:rFonts w:ascii="Times New Roman" w:eastAsia="Times New Roman" w:hAnsi="Times New Roman" w:cs="Times New Roman"/>
          <w:sz w:val="20"/>
          <w:szCs w:val="20"/>
          <w:highlight w:val="white"/>
        </w:rPr>
        <w:t>):</w:t>
      </w:r>
    </w:p>
    <w:p w14:paraId="41296C2C"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 Регулярні статус-зустрічі, на яких Виконавець надає оновлення статусу по </w:t>
      </w:r>
      <w:proofErr w:type="spellStart"/>
      <w:r>
        <w:rPr>
          <w:rFonts w:ascii="Times New Roman" w:eastAsia="Times New Roman" w:hAnsi="Times New Roman" w:cs="Times New Roman"/>
          <w:sz w:val="20"/>
          <w:szCs w:val="20"/>
          <w:highlight w:val="white"/>
        </w:rPr>
        <w:t>поточніи</w:t>
      </w:r>
      <w:proofErr w:type="spellEnd"/>
      <w:r>
        <w:rPr>
          <w:rFonts w:ascii="Times New Roman" w:eastAsia="Times New Roman" w:hAnsi="Times New Roman" w:cs="Times New Roman"/>
          <w:sz w:val="20"/>
          <w:szCs w:val="20"/>
          <w:highlight w:val="white"/>
        </w:rPr>
        <w:t>̆ роботі, включаючи відсоток готовності по всіх відкритих Завданнях (</w:t>
      </w:r>
      <w:proofErr w:type="spellStart"/>
      <w:r>
        <w:rPr>
          <w:rFonts w:ascii="Times New Roman" w:eastAsia="Times New Roman" w:hAnsi="Times New Roman" w:cs="Times New Roman"/>
          <w:sz w:val="20"/>
          <w:szCs w:val="20"/>
          <w:highlight w:val="white"/>
        </w:rPr>
        <w:t>оціночно</w:t>
      </w:r>
      <w:proofErr w:type="spellEnd"/>
      <w:r>
        <w:rPr>
          <w:rFonts w:ascii="Times New Roman" w:eastAsia="Times New Roman" w:hAnsi="Times New Roman" w:cs="Times New Roman"/>
          <w:sz w:val="20"/>
          <w:szCs w:val="20"/>
          <w:highlight w:val="white"/>
        </w:rPr>
        <w:t xml:space="preserve">), а також виявлені ускладнення або залежності, що можуть суттєво вплинути на час або результат виконання певних Завдань. Частота проведення таких </w:t>
      </w:r>
      <w:proofErr w:type="spellStart"/>
      <w:r>
        <w:rPr>
          <w:rFonts w:ascii="Times New Roman" w:eastAsia="Times New Roman" w:hAnsi="Times New Roman" w:cs="Times New Roman"/>
          <w:sz w:val="20"/>
          <w:szCs w:val="20"/>
          <w:highlight w:val="white"/>
        </w:rPr>
        <w:t>зустрічеи</w:t>
      </w:r>
      <w:proofErr w:type="spellEnd"/>
      <w:r>
        <w:rPr>
          <w:rFonts w:ascii="Times New Roman" w:eastAsia="Times New Roman" w:hAnsi="Times New Roman" w:cs="Times New Roman"/>
          <w:sz w:val="20"/>
          <w:szCs w:val="20"/>
          <w:highlight w:val="white"/>
        </w:rPr>
        <w:t>̆ не може бути меншою, ніж один раз на тиждень.</w:t>
      </w:r>
    </w:p>
    <w:p w14:paraId="6D27B90F"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2. Регулярні зустрічі щодо планування циклу надання послуг, на яких Сторони погоджують перелік Завдань, які будуть виконуватись у </w:t>
      </w:r>
      <w:proofErr w:type="spellStart"/>
      <w:r>
        <w:rPr>
          <w:rFonts w:ascii="Times New Roman" w:eastAsia="Times New Roman" w:hAnsi="Times New Roman" w:cs="Times New Roman"/>
          <w:sz w:val="20"/>
          <w:szCs w:val="20"/>
          <w:highlight w:val="white"/>
        </w:rPr>
        <w:t>найближчому</w:t>
      </w:r>
      <w:proofErr w:type="spellEnd"/>
      <w:r>
        <w:rPr>
          <w:rFonts w:ascii="Times New Roman" w:eastAsia="Times New Roman" w:hAnsi="Times New Roman" w:cs="Times New Roman"/>
          <w:sz w:val="20"/>
          <w:szCs w:val="20"/>
          <w:highlight w:val="white"/>
        </w:rPr>
        <w:t xml:space="preserve"> циклі. Такі зустрічі мають проводитись у </w:t>
      </w:r>
      <w:proofErr w:type="spellStart"/>
      <w:r>
        <w:rPr>
          <w:rFonts w:ascii="Times New Roman" w:eastAsia="Times New Roman" w:hAnsi="Times New Roman" w:cs="Times New Roman"/>
          <w:sz w:val="20"/>
          <w:szCs w:val="20"/>
          <w:highlight w:val="white"/>
        </w:rPr>
        <w:t>першии</w:t>
      </w:r>
      <w:proofErr w:type="spellEnd"/>
      <w:r>
        <w:rPr>
          <w:rFonts w:ascii="Times New Roman" w:eastAsia="Times New Roman" w:hAnsi="Times New Roman" w:cs="Times New Roman"/>
          <w:sz w:val="20"/>
          <w:szCs w:val="20"/>
          <w:highlight w:val="white"/>
        </w:rPr>
        <w:t xml:space="preserve">̆ день кожного нового циклу, або в </w:t>
      </w:r>
      <w:proofErr w:type="spellStart"/>
      <w:r>
        <w:rPr>
          <w:rFonts w:ascii="Times New Roman" w:eastAsia="Times New Roman" w:hAnsi="Times New Roman" w:cs="Times New Roman"/>
          <w:sz w:val="20"/>
          <w:szCs w:val="20"/>
          <w:highlight w:val="white"/>
        </w:rPr>
        <w:t>останніи</w:t>
      </w:r>
      <w:proofErr w:type="spellEnd"/>
      <w:r>
        <w:rPr>
          <w:rFonts w:ascii="Times New Roman" w:eastAsia="Times New Roman" w:hAnsi="Times New Roman" w:cs="Times New Roman"/>
          <w:sz w:val="20"/>
          <w:szCs w:val="20"/>
          <w:highlight w:val="white"/>
        </w:rPr>
        <w:t xml:space="preserve">̆ день попереднього. Під час таких </w:t>
      </w:r>
      <w:proofErr w:type="spellStart"/>
      <w:r>
        <w:rPr>
          <w:rFonts w:ascii="Times New Roman" w:eastAsia="Times New Roman" w:hAnsi="Times New Roman" w:cs="Times New Roman"/>
          <w:sz w:val="20"/>
          <w:szCs w:val="20"/>
          <w:highlight w:val="white"/>
        </w:rPr>
        <w:t>зустрічеи</w:t>
      </w:r>
      <w:proofErr w:type="spellEnd"/>
      <w:r>
        <w:rPr>
          <w:rFonts w:ascii="Times New Roman" w:eastAsia="Times New Roman" w:hAnsi="Times New Roman" w:cs="Times New Roman"/>
          <w:sz w:val="20"/>
          <w:szCs w:val="20"/>
          <w:highlight w:val="white"/>
        </w:rPr>
        <w:t>̆ формується перелік Завдань нового циклу.</w:t>
      </w:r>
    </w:p>
    <w:p w14:paraId="27F375ED"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3. Зустрічі щодо уточнення вимог. Такі зустрічі можуть проводитись на вимогу Учасника з метою уточнення вимог або погодження змін в способі виконання </w:t>
      </w:r>
      <w:proofErr w:type="spellStart"/>
      <w:r>
        <w:rPr>
          <w:rFonts w:ascii="Times New Roman" w:eastAsia="Times New Roman" w:hAnsi="Times New Roman" w:cs="Times New Roman"/>
          <w:sz w:val="20"/>
          <w:szCs w:val="20"/>
          <w:highlight w:val="white"/>
        </w:rPr>
        <w:t>однієі</w:t>
      </w:r>
      <w:proofErr w:type="spellEnd"/>
      <w:r>
        <w:rPr>
          <w:rFonts w:ascii="Times New Roman" w:eastAsia="Times New Roman" w:hAnsi="Times New Roman" w:cs="Times New Roman"/>
          <w:sz w:val="20"/>
          <w:szCs w:val="20"/>
          <w:highlight w:val="white"/>
        </w:rPr>
        <w:t>̈ або декількох Завдань у разі, якщо під час виконання було виявлено додаткові обставини, які неможливо було передбачити заздалегідь. Зазначені уточнення або погодження не можуть тягнути за собою зміну очікуваного часу виконання Завдань.</w:t>
      </w:r>
    </w:p>
    <w:p w14:paraId="41FFDA24" w14:textId="77777777" w:rsidR="0000647B" w:rsidRDefault="00000000">
      <w:pPr>
        <w:numPr>
          <w:ilvl w:val="0"/>
          <w:numId w:val="56"/>
        </w:numPr>
        <w:shd w:val="clear" w:color="auto" w:fill="FFFFFF"/>
        <w:spacing w:before="280" w:after="28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Звітування. Особливості звітування часу виконання</w:t>
      </w:r>
    </w:p>
    <w:p w14:paraId="0F607724"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Основною одиницею звітування є фактично </w:t>
      </w:r>
      <w:proofErr w:type="spellStart"/>
      <w:r>
        <w:rPr>
          <w:rFonts w:ascii="Times New Roman" w:eastAsia="Times New Roman" w:hAnsi="Times New Roman" w:cs="Times New Roman"/>
          <w:sz w:val="20"/>
          <w:szCs w:val="20"/>
          <w:highlight w:val="white"/>
        </w:rPr>
        <w:t>витрачении</w:t>
      </w:r>
      <w:proofErr w:type="spellEnd"/>
      <w:r>
        <w:rPr>
          <w:rFonts w:ascii="Times New Roman" w:eastAsia="Times New Roman" w:hAnsi="Times New Roman" w:cs="Times New Roman"/>
          <w:sz w:val="20"/>
          <w:szCs w:val="20"/>
          <w:highlight w:val="white"/>
        </w:rPr>
        <w:t xml:space="preserve">̆ час, що вимірюється в годинах і фіксується Виконавцем на етапі “Формування звіту”. Зі звітів про виконання кожного окремого Завдання Виконавець формує </w:t>
      </w:r>
      <w:proofErr w:type="spellStart"/>
      <w:r>
        <w:rPr>
          <w:rFonts w:ascii="Times New Roman" w:eastAsia="Times New Roman" w:hAnsi="Times New Roman" w:cs="Times New Roman"/>
          <w:sz w:val="20"/>
          <w:szCs w:val="20"/>
          <w:highlight w:val="white"/>
        </w:rPr>
        <w:t>Об’єднании</w:t>
      </w:r>
      <w:proofErr w:type="spellEnd"/>
      <w:r>
        <w:rPr>
          <w:rFonts w:ascii="Times New Roman" w:eastAsia="Times New Roman" w:hAnsi="Times New Roman" w:cs="Times New Roman"/>
          <w:sz w:val="20"/>
          <w:szCs w:val="20"/>
          <w:highlight w:val="white"/>
        </w:rPr>
        <w:t xml:space="preserve">̆ звіт, що є підставою для подальших взаєморозрахунків між Сторонами. </w:t>
      </w:r>
      <w:proofErr w:type="spellStart"/>
      <w:r>
        <w:rPr>
          <w:rFonts w:ascii="Times New Roman" w:eastAsia="Times New Roman" w:hAnsi="Times New Roman" w:cs="Times New Roman"/>
          <w:sz w:val="20"/>
          <w:szCs w:val="20"/>
          <w:highlight w:val="white"/>
        </w:rPr>
        <w:t>Об’єднании</w:t>
      </w:r>
      <w:proofErr w:type="spellEnd"/>
      <w:r>
        <w:rPr>
          <w:rFonts w:ascii="Times New Roman" w:eastAsia="Times New Roman" w:hAnsi="Times New Roman" w:cs="Times New Roman"/>
          <w:sz w:val="20"/>
          <w:szCs w:val="20"/>
          <w:highlight w:val="white"/>
        </w:rPr>
        <w:t xml:space="preserve">̆ звіт формується не частіше, ніж один раз на цикл, і не рідше, ніж один раз в </w:t>
      </w:r>
      <w:proofErr w:type="spellStart"/>
      <w:r>
        <w:rPr>
          <w:rFonts w:ascii="Times New Roman" w:eastAsia="Times New Roman" w:hAnsi="Times New Roman" w:cs="Times New Roman"/>
          <w:sz w:val="20"/>
          <w:szCs w:val="20"/>
          <w:highlight w:val="white"/>
        </w:rPr>
        <w:t>календарнии</w:t>
      </w:r>
      <w:proofErr w:type="spellEnd"/>
      <w:r>
        <w:rPr>
          <w:rFonts w:ascii="Times New Roman" w:eastAsia="Times New Roman" w:hAnsi="Times New Roman" w:cs="Times New Roman"/>
          <w:sz w:val="20"/>
          <w:szCs w:val="20"/>
          <w:highlight w:val="white"/>
        </w:rPr>
        <w:t xml:space="preserve">̆ місяць, за домовленістю Сторін. </w:t>
      </w:r>
      <w:proofErr w:type="spellStart"/>
      <w:r>
        <w:rPr>
          <w:rFonts w:ascii="Times New Roman" w:eastAsia="Times New Roman" w:hAnsi="Times New Roman" w:cs="Times New Roman"/>
          <w:sz w:val="20"/>
          <w:szCs w:val="20"/>
          <w:highlight w:val="white"/>
        </w:rPr>
        <w:t>Об’єднании</w:t>
      </w:r>
      <w:proofErr w:type="spellEnd"/>
      <w:r>
        <w:rPr>
          <w:rFonts w:ascii="Times New Roman" w:eastAsia="Times New Roman" w:hAnsi="Times New Roman" w:cs="Times New Roman"/>
          <w:sz w:val="20"/>
          <w:szCs w:val="20"/>
          <w:highlight w:val="white"/>
        </w:rPr>
        <w:t>̆ звіт має включати в себе:</w:t>
      </w:r>
    </w:p>
    <w:p w14:paraId="02C74E50" w14:textId="77777777" w:rsidR="0000647B" w:rsidRDefault="00000000">
      <w:pPr>
        <w:numPr>
          <w:ilvl w:val="0"/>
          <w:numId w:val="8"/>
        </w:numPr>
        <w:shd w:val="clear" w:color="auto" w:fill="FFFFFF"/>
        <w:spacing w:before="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Перелік Завдань, цикл надання послуг по яких завершено зі вказанням назви та ідентифікатора Структурованого запису;</w:t>
      </w:r>
    </w:p>
    <w:p w14:paraId="33140950" w14:textId="77777777" w:rsidR="0000647B" w:rsidRDefault="00000000">
      <w:pPr>
        <w:numPr>
          <w:ilvl w:val="0"/>
          <w:numId w:val="8"/>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Сумарну кількість фактично витрачених годин за період звітування по </w:t>
      </w:r>
      <w:proofErr w:type="spellStart"/>
      <w:r>
        <w:rPr>
          <w:rFonts w:ascii="Times New Roman" w:eastAsia="Times New Roman" w:hAnsi="Times New Roman" w:cs="Times New Roman"/>
          <w:sz w:val="20"/>
          <w:szCs w:val="20"/>
          <w:highlight w:val="white"/>
        </w:rPr>
        <w:t>кожніи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кваліфікаціі</w:t>
      </w:r>
      <w:proofErr w:type="spellEnd"/>
      <w:r>
        <w:rPr>
          <w:rFonts w:ascii="Times New Roman" w:eastAsia="Times New Roman" w:hAnsi="Times New Roman" w:cs="Times New Roman"/>
          <w:sz w:val="20"/>
          <w:szCs w:val="20"/>
          <w:highlight w:val="white"/>
        </w:rPr>
        <w:t>̈.</w:t>
      </w:r>
    </w:p>
    <w:p w14:paraId="22B60906"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При формуванні звітів по Завданнях та Об’єднаних звітів мають застосовуватись такі правила:</w:t>
      </w:r>
    </w:p>
    <w:p w14:paraId="3C84F62F" w14:textId="77777777" w:rsidR="0000647B" w:rsidRDefault="00000000">
      <w:pPr>
        <w:numPr>
          <w:ilvl w:val="0"/>
          <w:numId w:val="45"/>
        </w:numPr>
        <w:shd w:val="clear" w:color="auto" w:fill="FFFFFF"/>
        <w:spacing w:before="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Витрати часу Сторін, пов’язані з виконанням Процесу надання послуг, включаючи витрати часу на регулярні зустрічі, вважаються </w:t>
      </w:r>
      <w:proofErr w:type="spellStart"/>
      <w:r>
        <w:rPr>
          <w:rFonts w:ascii="Times New Roman" w:eastAsia="Times New Roman" w:hAnsi="Times New Roman" w:cs="Times New Roman"/>
          <w:sz w:val="20"/>
          <w:szCs w:val="20"/>
          <w:highlight w:val="white"/>
        </w:rPr>
        <w:t>операційними</w:t>
      </w:r>
      <w:proofErr w:type="spellEnd"/>
      <w:r>
        <w:rPr>
          <w:rFonts w:ascii="Times New Roman" w:eastAsia="Times New Roman" w:hAnsi="Times New Roman" w:cs="Times New Roman"/>
          <w:sz w:val="20"/>
          <w:szCs w:val="20"/>
          <w:highlight w:val="white"/>
        </w:rPr>
        <w:t>, і не можуть бути включені у звіт як фактичні витрати часу.</w:t>
      </w:r>
    </w:p>
    <w:p w14:paraId="53E53C18" w14:textId="77777777" w:rsidR="0000647B" w:rsidRDefault="00000000">
      <w:pPr>
        <w:numPr>
          <w:ilvl w:val="0"/>
          <w:numId w:val="45"/>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 разі, якщо похибка оцінки часу для окремого Завдання складає менше, ніж 25% від </w:t>
      </w:r>
      <w:proofErr w:type="spellStart"/>
      <w:r>
        <w:rPr>
          <w:rFonts w:ascii="Times New Roman" w:eastAsia="Times New Roman" w:hAnsi="Times New Roman" w:cs="Times New Roman"/>
          <w:sz w:val="20"/>
          <w:szCs w:val="20"/>
          <w:highlight w:val="white"/>
        </w:rPr>
        <w:t>попередньоі</w:t>
      </w:r>
      <w:proofErr w:type="spellEnd"/>
      <w:r>
        <w:rPr>
          <w:rFonts w:ascii="Times New Roman" w:eastAsia="Times New Roman" w:hAnsi="Times New Roman" w:cs="Times New Roman"/>
          <w:sz w:val="20"/>
          <w:szCs w:val="20"/>
          <w:highlight w:val="white"/>
        </w:rPr>
        <w:t xml:space="preserve">̈ оцінки часу, Виконавець на етапі “Формування звіту” може без додаткових узгоджень із Замовником вказувати фактично </w:t>
      </w:r>
      <w:proofErr w:type="spellStart"/>
      <w:r>
        <w:rPr>
          <w:rFonts w:ascii="Times New Roman" w:eastAsia="Times New Roman" w:hAnsi="Times New Roman" w:cs="Times New Roman"/>
          <w:sz w:val="20"/>
          <w:szCs w:val="20"/>
          <w:highlight w:val="white"/>
        </w:rPr>
        <w:t>витрачении</w:t>
      </w:r>
      <w:proofErr w:type="spellEnd"/>
      <w:r>
        <w:rPr>
          <w:rFonts w:ascii="Times New Roman" w:eastAsia="Times New Roman" w:hAnsi="Times New Roman" w:cs="Times New Roman"/>
          <w:sz w:val="20"/>
          <w:szCs w:val="20"/>
          <w:highlight w:val="white"/>
        </w:rPr>
        <w:t xml:space="preserve">̆ час, і Замовник зобов’язується </w:t>
      </w:r>
      <w:proofErr w:type="spellStart"/>
      <w:r>
        <w:rPr>
          <w:rFonts w:ascii="Times New Roman" w:eastAsia="Times New Roman" w:hAnsi="Times New Roman" w:cs="Times New Roman"/>
          <w:sz w:val="20"/>
          <w:szCs w:val="20"/>
          <w:highlight w:val="white"/>
        </w:rPr>
        <w:t>прийняти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такии</w:t>
      </w:r>
      <w:proofErr w:type="spellEnd"/>
      <w:r>
        <w:rPr>
          <w:rFonts w:ascii="Times New Roman" w:eastAsia="Times New Roman" w:hAnsi="Times New Roman" w:cs="Times New Roman"/>
          <w:sz w:val="20"/>
          <w:szCs w:val="20"/>
          <w:highlight w:val="white"/>
        </w:rPr>
        <w:t>̆ звіт за умови успішного проходження усіх попередніх етапів процесу надання послуг.</w:t>
      </w:r>
    </w:p>
    <w:p w14:paraId="1C3F4873" w14:textId="77777777" w:rsidR="0000647B" w:rsidRDefault="00000000">
      <w:pPr>
        <w:numPr>
          <w:ilvl w:val="0"/>
          <w:numId w:val="45"/>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 разі, якщо Виконавець виявив, що остаточна похибка оцінки часу становитиме для окремого Завдання більше, ніж 25%, і на момент виявлення цього факту Виконавець витратив на виконання менше, ніж 30% від </w:t>
      </w:r>
      <w:proofErr w:type="spellStart"/>
      <w:r>
        <w:rPr>
          <w:rFonts w:ascii="Times New Roman" w:eastAsia="Times New Roman" w:hAnsi="Times New Roman" w:cs="Times New Roman"/>
          <w:sz w:val="20"/>
          <w:szCs w:val="20"/>
          <w:highlight w:val="white"/>
        </w:rPr>
        <w:t>попередньоі</w:t>
      </w:r>
      <w:proofErr w:type="spellEnd"/>
      <w:r>
        <w:rPr>
          <w:rFonts w:ascii="Times New Roman" w:eastAsia="Times New Roman" w:hAnsi="Times New Roman" w:cs="Times New Roman"/>
          <w:sz w:val="20"/>
          <w:szCs w:val="20"/>
          <w:highlight w:val="white"/>
        </w:rPr>
        <w:t xml:space="preserve">̈ оцінки часу для </w:t>
      </w:r>
      <w:proofErr w:type="spellStart"/>
      <w:r>
        <w:rPr>
          <w:rFonts w:ascii="Times New Roman" w:eastAsia="Times New Roman" w:hAnsi="Times New Roman" w:cs="Times New Roman"/>
          <w:sz w:val="20"/>
          <w:szCs w:val="20"/>
          <w:highlight w:val="white"/>
        </w:rPr>
        <w:t>такоі</w:t>
      </w:r>
      <w:proofErr w:type="spellEnd"/>
      <w:r>
        <w:rPr>
          <w:rFonts w:ascii="Times New Roman" w:eastAsia="Times New Roman" w:hAnsi="Times New Roman" w:cs="Times New Roman"/>
          <w:sz w:val="20"/>
          <w:szCs w:val="20"/>
          <w:highlight w:val="white"/>
        </w:rPr>
        <w:t xml:space="preserve">̈ Завдання, він має </w:t>
      </w:r>
      <w:proofErr w:type="spellStart"/>
      <w:r>
        <w:rPr>
          <w:rFonts w:ascii="Times New Roman" w:eastAsia="Times New Roman" w:hAnsi="Times New Roman" w:cs="Times New Roman"/>
          <w:sz w:val="20"/>
          <w:szCs w:val="20"/>
          <w:highlight w:val="white"/>
        </w:rPr>
        <w:t>негайно</w:t>
      </w:r>
      <w:proofErr w:type="spellEnd"/>
      <w:r>
        <w:rPr>
          <w:rFonts w:ascii="Times New Roman" w:eastAsia="Times New Roman" w:hAnsi="Times New Roman" w:cs="Times New Roman"/>
          <w:sz w:val="20"/>
          <w:szCs w:val="20"/>
          <w:highlight w:val="white"/>
        </w:rPr>
        <w:t xml:space="preserve"> припинити роботу над цим Завданням і повідомити про ситуацію Замовника. Замовник має надати пряме погодження на зміну </w:t>
      </w:r>
      <w:proofErr w:type="spellStart"/>
      <w:r>
        <w:rPr>
          <w:rFonts w:ascii="Times New Roman" w:eastAsia="Times New Roman" w:hAnsi="Times New Roman" w:cs="Times New Roman"/>
          <w:sz w:val="20"/>
          <w:szCs w:val="20"/>
          <w:highlight w:val="white"/>
        </w:rPr>
        <w:t>попередньоі</w:t>
      </w:r>
      <w:proofErr w:type="spellEnd"/>
      <w:r>
        <w:rPr>
          <w:rFonts w:ascii="Times New Roman" w:eastAsia="Times New Roman" w:hAnsi="Times New Roman" w:cs="Times New Roman"/>
          <w:sz w:val="20"/>
          <w:szCs w:val="20"/>
          <w:highlight w:val="white"/>
        </w:rPr>
        <w:t xml:space="preserve">̈ оцінки часу або повідомити про скасування роботи по такому Завданню. У разі погодження зміни </w:t>
      </w:r>
      <w:proofErr w:type="spellStart"/>
      <w:r>
        <w:rPr>
          <w:rFonts w:ascii="Times New Roman" w:eastAsia="Times New Roman" w:hAnsi="Times New Roman" w:cs="Times New Roman"/>
          <w:sz w:val="20"/>
          <w:szCs w:val="20"/>
          <w:highlight w:val="white"/>
        </w:rPr>
        <w:t>попередньоі</w:t>
      </w:r>
      <w:proofErr w:type="spellEnd"/>
      <w:r>
        <w:rPr>
          <w:rFonts w:ascii="Times New Roman" w:eastAsia="Times New Roman" w:hAnsi="Times New Roman" w:cs="Times New Roman"/>
          <w:sz w:val="20"/>
          <w:szCs w:val="20"/>
          <w:highlight w:val="white"/>
        </w:rPr>
        <w:t>̈ оцінки часу Виконавець на етапі “Формування звіту” отримує право у звіті використовувати оновлену попередню оцінку часу з урахуванням умов, визначених в п.1 цього розділу.</w:t>
      </w:r>
    </w:p>
    <w:p w14:paraId="42CB348D" w14:textId="77777777" w:rsidR="0000647B" w:rsidRDefault="00000000">
      <w:pPr>
        <w:numPr>
          <w:ilvl w:val="0"/>
          <w:numId w:val="45"/>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 разі, якщо Виконавець виявив, що остаточна похибка оцінки часу становитиме для окремого Завдання більше, ніж 25%, і на момент виявлення цього факту Виконавець витратив на виконання більше, ніж 30% від </w:t>
      </w:r>
      <w:proofErr w:type="spellStart"/>
      <w:r>
        <w:rPr>
          <w:rFonts w:ascii="Times New Roman" w:eastAsia="Times New Roman" w:hAnsi="Times New Roman" w:cs="Times New Roman"/>
          <w:sz w:val="20"/>
          <w:szCs w:val="20"/>
          <w:highlight w:val="white"/>
        </w:rPr>
        <w:t>попередньоі</w:t>
      </w:r>
      <w:proofErr w:type="spellEnd"/>
      <w:r>
        <w:rPr>
          <w:rFonts w:ascii="Times New Roman" w:eastAsia="Times New Roman" w:hAnsi="Times New Roman" w:cs="Times New Roman"/>
          <w:sz w:val="20"/>
          <w:szCs w:val="20"/>
          <w:highlight w:val="white"/>
        </w:rPr>
        <w:t xml:space="preserve">̈ оцінки часу для такого Завдання, Учасник має виконати одну з </w:t>
      </w:r>
      <w:proofErr w:type="spellStart"/>
      <w:r>
        <w:rPr>
          <w:rFonts w:ascii="Times New Roman" w:eastAsia="Times New Roman" w:hAnsi="Times New Roman" w:cs="Times New Roman"/>
          <w:sz w:val="20"/>
          <w:szCs w:val="20"/>
          <w:highlight w:val="white"/>
        </w:rPr>
        <w:t>діи</w:t>
      </w:r>
      <w:proofErr w:type="spellEnd"/>
      <w:r>
        <w:rPr>
          <w:rFonts w:ascii="Times New Roman" w:eastAsia="Times New Roman" w:hAnsi="Times New Roman" w:cs="Times New Roman"/>
          <w:sz w:val="20"/>
          <w:szCs w:val="20"/>
          <w:highlight w:val="white"/>
        </w:rPr>
        <w:t>̆:</w:t>
      </w:r>
    </w:p>
    <w:p w14:paraId="08ABD7B9" w14:textId="77777777" w:rsidR="0000647B" w:rsidRDefault="00000000">
      <w:pPr>
        <w:numPr>
          <w:ilvl w:val="0"/>
          <w:numId w:val="48"/>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Завершити виконання Завдання. При цьому незалежно від фактичних витрат часу, Виконавець має право зазначити у звіті, а Замовник - </w:t>
      </w:r>
      <w:proofErr w:type="spellStart"/>
      <w:r>
        <w:rPr>
          <w:rFonts w:ascii="Times New Roman" w:eastAsia="Times New Roman" w:hAnsi="Times New Roman" w:cs="Times New Roman"/>
          <w:sz w:val="20"/>
          <w:szCs w:val="20"/>
          <w:highlight w:val="white"/>
        </w:rPr>
        <w:t>прийняти</w:t>
      </w:r>
      <w:proofErr w:type="spellEnd"/>
      <w:r>
        <w:rPr>
          <w:rFonts w:ascii="Times New Roman" w:eastAsia="Times New Roman" w:hAnsi="Times New Roman" w:cs="Times New Roman"/>
          <w:sz w:val="20"/>
          <w:szCs w:val="20"/>
          <w:highlight w:val="white"/>
        </w:rPr>
        <w:t xml:space="preserve"> в якості фактичних витрат часу кількість годин, що не перевищує первинно зазначену попередню оцінку часу;</w:t>
      </w:r>
    </w:p>
    <w:p w14:paraId="437F8729" w14:textId="77777777" w:rsidR="0000647B" w:rsidRDefault="00000000">
      <w:pPr>
        <w:numPr>
          <w:ilvl w:val="0"/>
          <w:numId w:val="48"/>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Відмовитись від подальшого виконання Завдання. При цьому Виконавець по такому Завданню не має права звітувати будь-яку кількість фактично витрачених годин.</w:t>
      </w:r>
    </w:p>
    <w:p w14:paraId="0E70F728" w14:textId="77777777" w:rsidR="0000647B" w:rsidRDefault="00000000">
      <w:pPr>
        <w:numPr>
          <w:ilvl w:val="0"/>
          <w:numId w:val="45"/>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 разі, якщо впродовж одного циклу для 25% або більше запланованого Завдання похибка оцінки часу склала більше, ніж 25% в бік збільшення, Виконавець для всіх Завдань, що були виконані за </w:t>
      </w:r>
      <w:proofErr w:type="spellStart"/>
      <w:r>
        <w:rPr>
          <w:rFonts w:ascii="Times New Roman" w:eastAsia="Times New Roman" w:hAnsi="Times New Roman" w:cs="Times New Roman"/>
          <w:sz w:val="20"/>
          <w:szCs w:val="20"/>
          <w:highlight w:val="white"/>
        </w:rPr>
        <w:t>такии</w:t>
      </w:r>
      <w:proofErr w:type="spellEnd"/>
      <w:r>
        <w:rPr>
          <w:rFonts w:ascii="Times New Roman" w:eastAsia="Times New Roman" w:hAnsi="Times New Roman" w:cs="Times New Roman"/>
          <w:sz w:val="20"/>
          <w:szCs w:val="20"/>
          <w:highlight w:val="white"/>
        </w:rPr>
        <w:t xml:space="preserve">̆ цикл, під час створення об’єднаного звіту зменшує фактично </w:t>
      </w:r>
      <w:proofErr w:type="spellStart"/>
      <w:r>
        <w:rPr>
          <w:rFonts w:ascii="Times New Roman" w:eastAsia="Times New Roman" w:hAnsi="Times New Roman" w:cs="Times New Roman"/>
          <w:sz w:val="20"/>
          <w:szCs w:val="20"/>
          <w:highlight w:val="white"/>
        </w:rPr>
        <w:t>витрачении</w:t>
      </w:r>
      <w:proofErr w:type="spellEnd"/>
      <w:r>
        <w:rPr>
          <w:rFonts w:ascii="Times New Roman" w:eastAsia="Times New Roman" w:hAnsi="Times New Roman" w:cs="Times New Roman"/>
          <w:sz w:val="20"/>
          <w:szCs w:val="20"/>
          <w:highlight w:val="white"/>
        </w:rPr>
        <w:t xml:space="preserve">̆ час на 10%, а Замовник перевіряє та на </w:t>
      </w:r>
      <w:proofErr w:type="spellStart"/>
      <w:r>
        <w:rPr>
          <w:rFonts w:ascii="Times New Roman" w:eastAsia="Times New Roman" w:hAnsi="Times New Roman" w:cs="Times New Roman"/>
          <w:sz w:val="20"/>
          <w:szCs w:val="20"/>
          <w:highlight w:val="white"/>
        </w:rPr>
        <w:t>свіи</w:t>
      </w:r>
      <w:proofErr w:type="spellEnd"/>
      <w:r>
        <w:rPr>
          <w:rFonts w:ascii="Times New Roman" w:eastAsia="Times New Roman" w:hAnsi="Times New Roman" w:cs="Times New Roman"/>
          <w:sz w:val="20"/>
          <w:szCs w:val="20"/>
          <w:highlight w:val="white"/>
        </w:rPr>
        <w:t>̆ розсуд підтверджує або відхиляє таке зменшення.</w:t>
      </w:r>
    </w:p>
    <w:p w14:paraId="1EC6630B" w14:textId="77777777" w:rsidR="0000647B" w:rsidRDefault="00000000">
      <w:pPr>
        <w:numPr>
          <w:ilvl w:val="0"/>
          <w:numId w:val="45"/>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 разі виконання Виконавцем впродовж двох циклів поспіль відсотку запланованих Завдань менше, ніж </w:t>
      </w:r>
      <w:proofErr w:type="spellStart"/>
      <w:r>
        <w:rPr>
          <w:rFonts w:ascii="Times New Roman" w:eastAsia="Times New Roman" w:hAnsi="Times New Roman" w:cs="Times New Roman"/>
          <w:sz w:val="20"/>
          <w:szCs w:val="20"/>
          <w:highlight w:val="white"/>
        </w:rPr>
        <w:t>плановии</w:t>
      </w:r>
      <w:proofErr w:type="spellEnd"/>
      <w:r>
        <w:rPr>
          <w:rFonts w:ascii="Times New Roman" w:eastAsia="Times New Roman" w:hAnsi="Times New Roman" w:cs="Times New Roman"/>
          <w:sz w:val="20"/>
          <w:szCs w:val="20"/>
          <w:highlight w:val="white"/>
        </w:rPr>
        <w:t xml:space="preserve">̆ поріг виконання для цих циклів, Виконавець під час створення об’єднаного звіту має зменшити фактично </w:t>
      </w:r>
      <w:proofErr w:type="spellStart"/>
      <w:r>
        <w:rPr>
          <w:rFonts w:ascii="Times New Roman" w:eastAsia="Times New Roman" w:hAnsi="Times New Roman" w:cs="Times New Roman"/>
          <w:sz w:val="20"/>
          <w:szCs w:val="20"/>
          <w:highlight w:val="white"/>
        </w:rPr>
        <w:t>витрачении</w:t>
      </w:r>
      <w:proofErr w:type="spellEnd"/>
      <w:r>
        <w:rPr>
          <w:rFonts w:ascii="Times New Roman" w:eastAsia="Times New Roman" w:hAnsi="Times New Roman" w:cs="Times New Roman"/>
          <w:sz w:val="20"/>
          <w:szCs w:val="20"/>
          <w:highlight w:val="white"/>
        </w:rPr>
        <w:t xml:space="preserve">̆ час на 10% для всіх Завдань, що були виконані за </w:t>
      </w:r>
      <w:proofErr w:type="spellStart"/>
      <w:r>
        <w:rPr>
          <w:rFonts w:ascii="Times New Roman" w:eastAsia="Times New Roman" w:hAnsi="Times New Roman" w:cs="Times New Roman"/>
          <w:sz w:val="20"/>
          <w:szCs w:val="20"/>
          <w:highlight w:val="white"/>
        </w:rPr>
        <w:t>останніи</w:t>
      </w:r>
      <w:proofErr w:type="spellEnd"/>
      <w:r>
        <w:rPr>
          <w:rFonts w:ascii="Times New Roman" w:eastAsia="Times New Roman" w:hAnsi="Times New Roman" w:cs="Times New Roman"/>
          <w:sz w:val="20"/>
          <w:szCs w:val="20"/>
          <w:highlight w:val="white"/>
        </w:rPr>
        <w:t xml:space="preserve">̆ цикл, а Замовник має перевірити та на </w:t>
      </w:r>
      <w:proofErr w:type="spellStart"/>
      <w:r>
        <w:rPr>
          <w:rFonts w:ascii="Times New Roman" w:eastAsia="Times New Roman" w:hAnsi="Times New Roman" w:cs="Times New Roman"/>
          <w:sz w:val="20"/>
          <w:szCs w:val="20"/>
          <w:highlight w:val="white"/>
        </w:rPr>
        <w:t>свіи</w:t>
      </w:r>
      <w:proofErr w:type="spellEnd"/>
      <w:r>
        <w:rPr>
          <w:rFonts w:ascii="Times New Roman" w:eastAsia="Times New Roman" w:hAnsi="Times New Roman" w:cs="Times New Roman"/>
          <w:sz w:val="20"/>
          <w:szCs w:val="20"/>
          <w:highlight w:val="white"/>
        </w:rPr>
        <w:t>̆ розсуд підтвердити або відхилити таке зменшення.</w:t>
      </w:r>
    </w:p>
    <w:p w14:paraId="3BD26899" w14:textId="77777777" w:rsidR="0000647B" w:rsidRDefault="00000000">
      <w:pPr>
        <w:numPr>
          <w:ilvl w:val="0"/>
          <w:numId w:val="45"/>
        </w:numPr>
        <w:shd w:val="clear" w:color="auto" w:fill="FFFFFF"/>
        <w:spacing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Окремі положення розділів “Процес надання послуг” та “Планування і комунікація” можуть бути змінені за згодою Сторін з метою </w:t>
      </w:r>
      <w:proofErr w:type="spellStart"/>
      <w:r>
        <w:rPr>
          <w:rFonts w:ascii="Times New Roman" w:eastAsia="Times New Roman" w:hAnsi="Times New Roman" w:cs="Times New Roman"/>
          <w:sz w:val="20"/>
          <w:szCs w:val="20"/>
          <w:highlight w:val="white"/>
        </w:rPr>
        <w:t>оптимізаціі</w:t>
      </w:r>
      <w:proofErr w:type="spellEnd"/>
      <w:r>
        <w:rPr>
          <w:rFonts w:ascii="Times New Roman" w:eastAsia="Times New Roman" w:hAnsi="Times New Roman" w:cs="Times New Roman"/>
          <w:sz w:val="20"/>
          <w:szCs w:val="20"/>
          <w:highlight w:val="white"/>
        </w:rPr>
        <w:t xml:space="preserve">̈ процесу надання послуг, при цьому такі зміни не можуть стосуватись принципів формування об’єднаних звітів або </w:t>
      </w:r>
      <w:proofErr w:type="spellStart"/>
      <w:r>
        <w:rPr>
          <w:rFonts w:ascii="Times New Roman" w:eastAsia="Times New Roman" w:hAnsi="Times New Roman" w:cs="Times New Roman"/>
          <w:sz w:val="20"/>
          <w:szCs w:val="20"/>
          <w:highlight w:val="white"/>
        </w:rPr>
        <w:t>його</w:t>
      </w:r>
      <w:proofErr w:type="spellEnd"/>
      <w:r>
        <w:rPr>
          <w:rFonts w:ascii="Times New Roman" w:eastAsia="Times New Roman" w:hAnsi="Times New Roman" w:cs="Times New Roman"/>
          <w:sz w:val="20"/>
          <w:szCs w:val="20"/>
          <w:highlight w:val="white"/>
        </w:rPr>
        <w:t xml:space="preserve"> складових. </w:t>
      </w:r>
    </w:p>
    <w:p w14:paraId="120399FD" w14:textId="77777777" w:rsidR="0000647B" w:rsidRDefault="0000647B">
      <w:pPr>
        <w:shd w:val="clear" w:color="auto" w:fill="FFFFFF"/>
        <w:spacing w:after="280"/>
        <w:ind w:left="720"/>
        <w:jc w:val="both"/>
        <w:rPr>
          <w:rFonts w:ascii="Times New Roman" w:eastAsia="Times New Roman" w:hAnsi="Times New Roman" w:cs="Times New Roman"/>
          <w:sz w:val="20"/>
          <w:szCs w:val="20"/>
          <w:highlight w:val="white"/>
        </w:rPr>
      </w:pPr>
    </w:p>
    <w:p w14:paraId="2F3741AC" w14:textId="77777777" w:rsidR="0000647B" w:rsidRDefault="00000000">
      <w:pPr>
        <w:numPr>
          <w:ilvl w:val="0"/>
          <w:numId w:val="56"/>
        </w:numPr>
        <w:shd w:val="clear" w:color="auto" w:fill="FFFFFF"/>
        <w:spacing w:before="280" w:after="28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Формування команди</w:t>
      </w:r>
    </w:p>
    <w:p w14:paraId="75DF3740"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Пошук і підбір спеціалістів, які залучені до надання послуг за цим договором з </w:t>
      </w:r>
      <w:proofErr w:type="spellStart"/>
      <w:r>
        <w:rPr>
          <w:rFonts w:ascii="Times New Roman" w:eastAsia="Times New Roman" w:hAnsi="Times New Roman" w:cs="Times New Roman"/>
          <w:sz w:val="20"/>
          <w:szCs w:val="20"/>
          <w:highlight w:val="white"/>
        </w:rPr>
        <w:t>бокуВиконавця</w:t>
      </w:r>
      <w:proofErr w:type="spellEnd"/>
      <w:r>
        <w:rPr>
          <w:rFonts w:ascii="Times New Roman" w:eastAsia="Times New Roman" w:hAnsi="Times New Roman" w:cs="Times New Roman"/>
          <w:sz w:val="20"/>
          <w:szCs w:val="20"/>
          <w:highlight w:val="white"/>
        </w:rPr>
        <w:t xml:space="preserve">, а також організація роботи такого спеціаліста (включаючи </w:t>
      </w:r>
      <w:proofErr w:type="spellStart"/>
      <w:r>
        <w:rPr>
          <w:rFonts w:ascii="Times New Roman" w:eastAsia="Times New Roman" w:hAnsi="Times New Roman" w:cs="Times New Roman"/>
          <w:sz w:val="20"/>
          <w:szCs w:val="20"/>
          <w:highlight w:val="white"/>
        </w:rPr>
        <w:t>організаційне</w:t>
      </w:r>
      <w:proofErr w:type="spellEnd"/>
      <w:r>
        <w:rPr>
          <w:rFonts w:ascii="Times New Roman" w:eastAsia="Times New Roman" w:hAnsi="Times New Roman" w:cs="Times New Roman"/>
          <w:sz w:val="20"/>
          <w:szCs w:val="20"/>
          <w:highlight w:val="white"/>
        </w:rPr>
        <w:t xml:space="preserve"> оформлення, оплату праці або послуг, контроль робочих процесів, мотивацію, забезпечення обладнанням тощо), є обов’язком Виконавця.</w:t>
      </w:r>
    </w:p>
    <w:p w14:paraId="0F57954E"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Усі спеціалісти, які залучені до надання послуг (надалі - команда), мають відповідати вимогам </w:t>
      </w:r>
      <w:proofErr w:type="spellStart"/>
      <w:r>
        <w:rPr>
          <w:rFonts w:ascii="Times New Roman" w:eastAsia="Times New Roman" w:hAnsi="Times New Roman" w:cs="Times New Roman"/>
          <w:sz w:val="20"/>
          <w:szCs w:val="20"/>
          <w:highlight w:val="white"/>
        </w:rPr>
        <w:t>кваліфікаціі</w:t>
      </w:r>
      <w:proofErr w:type="spellEnd"/>
      <w:r>
        <w:rPr>
          <w:rFonts w:ascii="Times New Roman" w:eastAsia="Times New Roman" w:hAnsi="Times New Roman" w:cs="Times New Roman"/>
          <w:sz w:val="20"/>
          <w:szCs w:val="20"/>
          <w:highlight w:val="white"/>
        </w:rPr>
        <w:t xml:space="preserve">̈ та бути попередньо затвердженими Замовником для роботи в команді. Під затвердженням розуміється надання Виконавцем щодо кожного спеціаліста </w:t>
      </w:r>
      <w:proofErr w:type="spellStart"/>
      <w:r>
        <w:rPr>
          <w:rFonts w:ascii="Times New Roman" w:eastAsia="Times New Roman" w:hAnsi="Times New Roman" w:cs="Times New Roman"/>
          <w:sz w:val="20"/>
          <w:szCs w:val="20"/>
          <w:highlight w:val="white"/>
        </w:rPr>
        <w:t>копіи</w:t>
      </w:r>
      <w:proofErr w:type="spellEnd"/>
      <w:r>
        <w:rPr>
          <w:rFonts w:ascii="Times New Roman" w:eastAsia="Times New Roman" w:hAnsi="Times New Roman" w:cs="Times New Roman"/>
          <w:sz w:val="20"/>
          <w:szCs w:val="20"/>
          <w:highlight w:val="white"/>
        </w:rPr>
        <w:t>̆ документів, що підтверджують:</w:t>
      </w:r>
    </w:p>
    <w:p w14:paraId="2E0778F9" w14:textId="77777777" w:rsidR="0000647B" w:rsidRDefault="00000000">
      <w:pPr>
        <w:shd w:val="clear" w:color="auto" w:fill="FFFFFF"/>
        <w:spacing w:before="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Наявність трудових, або підрядних, або інших відносин, за якими спеціаліст співпрацює з Виконавцем;</w:t>
      </w:r>
    </w:p>
    <w:p w14:paraId="6FB8C5AA" w14:textId="77777777" w:rsidR="0000647B" w:rsidRDefault="00000000">
      <w:pPr>
        <w:shd w:val="clear" w:color="auto" w:fill="FFFFFF"/>
        <w:spacing w:after="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Резюме спеціаліста згідно з вимогами, які наведені у пункті “Кваліфікація спеціалістів”.</w:t>
      </w:r>
    </w:p>
    <w:p w14:paraId="1E840977"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при подачі </w:t>
      </w:r>
      <w:proofErr w:type="spellStart"/>
      <w:r>
        <w:rPr>
          <w:rFonts w:ascii="Times New Roman" w:eastAsia="Times New Roman" w:hAnsi="Times New Roman" w:cs="Times New Roman"/>
          <w:sz w:val="20"/>
          <w:szCs w:val="20"/>
          <w:highlight w:val="white"/>
        </w:rPr>
        <w:t>тендерноі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пропозиціі</w:t>
      </w:r>
      <w:proofErr w:type="spellEnd"/>
      <w:r>
        <w:rPr>
          <w:rFonts w:ascii="Times New Roman" w:eastAsia="Times New Roman" w:hAnsi="Times New Roman" w:cs="Times New Roman"/>
          <w:sz w:val="20"/>
          <w:szCs w:val="20"/>
          <w:highlight w:val="white"/>
        </w:rPr>
        <w:t xml:space="preserve">̈ формує </w:t>
      </w:r>
      <w:proofErr w:type="spellStart"/>
      <w:r>
        <w:rPr>
          <w:rFonts w:ascii="Times New Roman" w:eastAsia="Times New Roman" w:hAnsi="Times New Roman" w:cs="Times New Roman"/>
          <w:sz w:val="20"/>
          <w:szCs w:val="20"/>
          <w:highlight w:val="white"/>
        </w:rPr>
        <w:t>первиннии</w:t>
      </w:r>
      <w:proofErr w:type="spellEnd"/>
      <w:r>
        <w:rPr>
          <w:rFonts w:ascii="Times New Roman" w:eastAsia="Times New Roman" w:hAnsi="Times New Roman" w:cs="Times New Roman"/>
          <w:sz w:val="20"/>
          <w:szCs w:val="20"/>
          <w:highlight w:val="white"/>
        </w:rPr>
        <w:t>̆ склад команди, яка буде залучатись до надання послуг з моменту початку надання послуг. Надалі, впродовж терміну надання послуг склад команди може змінюватись за ініціативою обох Сторін, при цьому в будь-</w:t>
      </w:r>
      <w:proofErr w:type="spellStart"/>
      <w:r>
        <w:rPr>
          <w:rFonts w:ascii="Times New Roman" w:eastAsia="Times New Roman" w:hAnsi="Times New Roman" w:cs="Times New Roman"/>
          <w:sz w:val="20"/>
          <w:szCs w:val="20"/>
          <w:highlight w:val="white"/>
        </w:rPr>
        <w:t>якии</w:t>
      </w:r>
      <w:proofErr w:type="spellEnd"/>
      <w:r>
        <w:rPr>
          <w:rFonts w:ascii="Times New Roman" w:eastAsia="Times New Roman" w:hAnsi="Times New Roman" w:cs="Times New Roman"/>
          <w:sz w:val="20"/>
          <w:szCs w:val="20"/>
          <w:highlight w:val="white"/>
        </w:rPr>
        <w:t>̆ час мають виконуватись наступні умови:</w:t>
      </w:r>
    </w:p>
    <w:p w14:paraId="4A6BD3B3" w14:textId="77777777" w:rsidR="0000647B" w:rsidRDefault="00000000">
      <w:pPr>
        <w:numPr>
          <w:ilvl w:val="0"/>
          <w:numId w:val="21"/>
        </w:numPr>
        <w:shd w:val="clear" w:color="auto" w:fill="FFFFFF"/>
        <w:spacing w:before="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Команда складається </w:t>
      </w:r>
      <w:proofErr w:type="spellStart"/>
      <w:r>
        <w:rPr>
          <w:rFonts w:ascii="Times New Roman" w:eastAsia="Times New Roman" w:hAnsi="Times New Roman" w:cs="Times New Roman"/>
          <w:sz w:val="20"/>
          <w:szCs w:val="20"/>
          <w:highlight w:val="white"/>
        </w:rPr>
        <w:t>щонайменше</w:t>
      </w:r>
      <w:proofErr w:type="spellEnd"/>
      <w:r>
        <w:rPr>
          <w:rFonts w:ascii="Times New Roman" w:eastAsia="Times New Roman" w:hAnsi="Times New Roman" w:cs="Times New Roman"/>
          <w:sz w:val="20"/>
          <w:szCs w:val="20"/>
          <w:highlight w:val="white"/>
        </w:rPr>
        <w:t xml:space="preserve"> з 5 спеціалістів;</w:t>
      </w:r>
    </w:p>
    <w:p w14:paraId="25A56015" w14:textId="77777777" w:rsidR="0000647B" w:rsidRDefault="00000000">
      <w:pPr>
        <w:numPr>
          <w:ilvl w:val="0"/>
          <w:numId w:val="21"/>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Команда здатна витратити не менше 400 годин фактичного часу виконання Завдань на місяць;</w:t>
      </w:r>
    </w:p>
    <w:p w14:paraId="5463C83D" w14:textId="77777777" w:rsidR="0000647B" w:rsidRDefault="00000000">
      <w:pPr>
        <w:numPr>
          <w:ilvl w:val="0"/>
          <w:numId w:val="21"/>
        </w:numPr>
        <w:shd w:val="clear" w:color="auto" w:fill="FFFFFF"/>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Щонайменше</w:t>
      </w:r>
      <w:proofErr w:type="spellEnd"/>
      <w:r>
        <w:rPr>
          <w:rFonts w:ascii="Times New Roman" w:eastAsia="Times New Roman" w:hAnsi="Times New Roman" w:cs="Times New Roman"/>
          <w:sz w:val="20"/>
          <w:szCs w:val="20"/>
          <w:highlight w:val="white"/>
        </w:rPr>
        <w:t xml:space="preserve"> 60% спеціалістів є розробниками ядра;</w:t>
      </w:r>
    </w:p>
    <w:p w14:paraId="1305B85C" w14:textId="77777777" w:rsidR="0000647B" w:rsidRDefault="00000000">
      <w:pPr>
        <w:numPr>
          <w:ilvl w:val="0"/>
          <w:numId w:val="21"/>
        </w:numPr>
        <w:shd w:val="clear" w:color="auto" w:fill="FFFFFF"/>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Щонайменше</w:t>
      </w:r>
      <w:proofErr w:type="spellEnd"/>
      <w:r>
        <w:rPr>
          <w:rFonts w:ascii="Times New Roman" w:eastAsia="Times New Roman" w:hAnsi="Times New Roman" w:cs="Times New Roman"/>
          <w:sz w:val="20"/>
          <w:szCs w:val="20"/>
          <w:highlight w:val="white"/>
        </w:rPr>
        <w:t xml:space="preserve"> 50% спеціалістів мають рівень </w:t>
      </w:r>
      <w:proofErr w:type="spellStart"/>
      <w:r>
        <w:rPr>
          <w:rFonts w:ascii="Times New Roman" w:eastAsia="Times New Roman" w:hAnsi="Times New Roman" w:cs="Times New Roman"/>
          <w:sz w:val="20"/>
          <w:szCs w:val="20"/>
          <w:highlight w:val="white"/>
        </w:rPr>
        <w:t>кваліфікаціі</w:t>
      </w:r>
      <w:proofErr w:type="spellEnd"/>
      <w:r>
        <w:rPr>
          <w:rFonts w:ascii="Times New Roman" w:eastAsia="Times New Roman" w:hAnsi="Times New Roman" w:cs="Times New Roman"/>
          <w:sz w:val="20"/>
          <w:szCs w:val="20"/>
          <w:highlight w:val="white"/>
        </w:rPr>
        <w:t>̈ “</w:t>
      </w:r>
      <w:proofErr w:type="spellStart"/>
      <w:r>
        <w:rPr>
          <w:rFonts w:ascii="Times New Roman" w:eastAsia="Times New Roman" w:hAnsi="Times New Roman" w:cs="Times New Roman"/>
          <w:sz w:val="20"/>
          <w:szCs w:val="20"/>
          <w:highlight w:val="white"/>
        </w:rPr>
        <w:t>Старшии</w:t>
      </w:r>
      <w:proofErr w:type="spellEnd"/>
      <w:r>
        <w:rPr>
          <w:rFonts w:ascii="Times New Roman" w:eastAsia="Times New Roman" w:hAnsi="Times New Roman" w:cs="Times New Roman"/>
          <w:sz w:val="20"/>
          <w:szCs w:val="20"/>
          <w:highlight w:val="white"/>
        </w:rPr>
        <w:t>̆ спеціаліст”;</w:t>
      </w:r>
    </w:p>
    <w:p w14:paraId="5D7E5FFC" w14:textId="77777777" w:rsidR="0000647B" w:rsidRDefault="00000000">
      <w:pPr>
        <w:numPr>
          <w:ilvl w:val="0"/>
          <w:numId w:val="21"/>
        </w:numPr>
        <w:shd w:val="clear" w:color="auto" w:fill="FFFFFF"/>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Щонайменше</w:t>
      </w:r>
      <w:proofErr w:type="spellEnd"/>
      <w:r>
        <w:rPr>
          <w:rFonts w:ascii="Times New Roman" w:eastAsia="Times New Roman" w:hAnsi="Times New Roman" w:cs="Times New Roman"/>
          <w:sz w:val="20"/>
          <w:szCs w:val="20"/>
          <w:highlight w:val="white"/>
        </w:rPr>
        <w:t xml:space="preserve"> один спеціаліст є розробником користувацьких </w:t>
      </w:r>
      <w:proofErr w:type="spellStart"/>
      <w:r>
        <w:rPr>
          <w:rFonts w:ascii="Times New Roman" w:eastAsia="Times New Roman" w:hAnsi="Times New Roman" w:cs="Times New Roman"/>
          <w:sz w:val="20"/>
          <w:szCs w:val="20"/>
          <w:highlight w:val="white"/>
        </w:rPr>
        <w:t>інтерфейсів</w:t>
      </w:r>
      <w:proofErr w:type="spellEnd"/>
      <w:r>
        <w:rPr>
          <w:rFonts w:ascii="Times New Roman" w:eastAsia="Times New Roman" w:hAnsi="Times New Roman" w:cs="Times New Roman"/>
          <w:sz w:val="20"/>
          <w:szCs w:val="20"/>
          <w:highlight w:val="white"/>
        </w:rPr>
        <w:t>.</w:t>
      </w:r>
    </w:p>
    <w:p w14:paraId="54353A16"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 випадку, якщо </w:t>
      </w:r>
      <w:proofErr w:type="spellStart"/>
      <w:r>
        <w:rPr>
          <w:rFonts w:ascii="Times New Roman" w:eastAsia="Times New Roman" w:hAnsi="Times New Roman" w:cs="Times New Roman"/>
          <w:sz w:val="20"/>
          <w:szCs w:val="20"/>
          <w:highlight w:val="white"/>
        </w:rPr>
        <w:t>принаймні</w:t>
      </w:r>
      <w:proofErr w:type="spellEnd"/>
      <w:r>
        <w:rPr>
          <w:rFonts w:ascii="Times New Roman" w:eastAsia="Times New Roman" w:hAnsi="Times New Roman" w:cs="Times New Roman"/>
          <w:sz w:val="20"/>
          <w:szCs w:val="20"/>
          <w:highlight w:val="white"/>
        </w:rPr>
        <w:t xml:space="preserve"> одна з наведених вимог не виконується (в тому числі, якщо при перевірці резюме спеціаліста Замовник виявив невідповідність між наданим рівнем навичок та заявленою кваліфікацією), Виконавець </w:t>
      </w:r>
      <w:proofErr w:type="spellStart"/>
      <w:r>
        <w:rPr>
          <w:rFonts w:ascii="Times New Roman" w:eastAsia="Times New Roman" w:hAnsi="Times New Roman" w:cs="Times New Roman"/>
          <w:sz w:val="20"/>
          <w:szCs w:val="20"/>
          <w:highlight w:val="white"/>
        </w:rPr>
        <w:t>зобов’язании</w:t>
      </w:r>
      <w:proofErr w:type="spellEnd"/>
      <w:r>
        <w:rPr>
          <w:rFonts w:ascii="Times New Roman" w:eastAsia="Times New Roman" w:hAnsi="Times New Roman" w:cs="Times New Roman"/>
          <w:sz w:val="20"/>
          <w:szCs w:val="20"/>
          <w:highlight w:val="white"/>
        </w:rPr>
        <w:t>̆ змінити склад команди таким чином, щоб усі вимоги виконувались впродовж одного робочого дня.</w:t>
      </w:r>
    </w:p>
    <w:p w14:paraId="19023B48"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має право змінювати склад команди за власним бажанням у будь-</w:t>
      </w:r>
      <w:proofErr w:type="spellStart"/>
      <w:r>
        <w:rPr>
          <w:rFonts w:ascii="Times New Roman" w:eastAsia="Times New Roman" w:hAnsi="Times New Roman" w:cs="Times New Roman"/>
          <w:sz w:val="20"/>
          <w:szCs w:val="20"/>
          <w:highlight w:val="white"/>
        </w:rPr>
        <w:t>якии</w:t>
      </w:r>
      <w:proofErr w:type="spellEnd"/>
      <w:r>
        <w:rPr>
          <w:rFonts w:ascii="Times New Roman" w:eastAsia="Times New Roman" w:hAnsi="Times New Roman" w:cs="Times New Roman"/>
          <w:sz w:val="20"/>
          <w:szCs w:val="20"/>
          <w:highlight w:val="white"/>
        </w:rPr>
        <w:t xml:space="preserve">̆ час, при цьому письмово повідомивши Замовника про такі зміни </w:t>
      </w:r>
      <w:proofErr w:type="spellStart"/>
      <w:r>
        <w:rPr>
          <w:rFonts w:ascii="Times New Roman" w:eastAsia="Times New Roman" w:hAnsi="Times New Roman" w:cs="Times New Roman"/>
          <w:sz w:val="20"/>
          <w:szCs w:val="20"/>
          <w:highlight w:val="white"/>
        </w:rPr>
        <w:t>щонайменше</w:t>
      </w:r>
      <w:proofErr w:type="spellEnd"/>
      <w:r>
        <w:rPr>
          <w:rFonts w:ascii="Times New Roman" w:eastAsia="Times New Roman" w:hAnsi="Times New Roman" w:cs="Times New Roman"/>
          <w:sz w:val="20"/>
          <w:szCs w:val="20"/>
          <w:highlight w:val="white"/>
        </w:rPr>
        <w:t xml:space="preserve"> за два тижні до вступу змін у силу.</w:t>
      </w:r>
    </w:p>
    <w:p w14:paraId="05A8F21B"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має право ініціювати заміну спеціаліста в складі команди у наступних випадках:</w:t>
      </w:r>
    </w:p>
    <w:p w14:paraId="3D5CAB15" w14:textId="77777777" w:rsidR="0000647B" w:rsidRDefault="00000000">
      <w:pPr>
        <w:numPr>
          <w:ilvl w:val="0"/>
          <w:numId w:val="18"/>
        </w:numPr>
        <w:shd w:val="clear" w:color="auto" w:fill="FFFFFF"/>
        <w:spacing w:before="280"/>
        <w:jc w:val="both"/>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lastRenderedPageBreak/>
        <w:t>Похибка оцінки часу, надана спеціалістом перевищує 25% у бік збільшення для більше, ніж 25% Завдань впродовж одного циклу розробки, або більше ніж 15% в середньому впродовж трьох циклів розробки поспіль;</w:t>
      </w:r>
    </w:p>
    <w:p w14:paraId="271C2417" w14:textId="77777777" w:rsidR="0000647B" w:rsidRDefault="00000000">
      <w:pPr>
        <w:numPr>
          <w:ilvl w:val="0"/>
          <w:numId w:val="18"/>
        </w:numPr>
        <w:shd w:val="clear" w:color="auto" w:fill="FFFFFF"/>
        <w:spacing w:after="280"/>
        <w:jc w:val="both"/>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 xml:space="preserve">Кількість Завдань, які виконував спеціаліст, і які були повернуті на доопрацювання на етапах “Перевірка </w:t>
      </w:r>
      <w:proofErr w:type="spellStart"/>
      <w:r>
        <w:rPr>
          <w:rFonts w:ascii="Times New Roman" w:eastAsia="Times New Roman" w:hAnsi="Times New Roman" w:cs="Times New Roman"/>
          <w:sz w:val="20"/>
          <w:szCs w:val="20"/>
          <w:highlight w:val="white"/>
        </w:rPr>
        <w:t>функціональноі</w:t>
      </w:r>
      <w:proofErr w:type="spellEnd"/>
      <w:r>
        <w:rPr>
          <w:rFonts w:ascii="Times New Roman" w:eastAsia="Times New Roman" w:hAnsi="Times New Roman" w:cs="Times New Roman"/>
          <w:sz w:val="20"/>
          <w:szCs w:val="20"/>
          <w:highlight w:val="white"/>
        </w:rPr>
        <w:t xml:space="preserve">̈ готовності” або “Технічна перевірка” із суттєвими зауваженнями, складає більше, ніж 25% впродовж одного циклу розробки, або більше ніж 15% в середньому впродовж трьох циклів розробки поспіль. У наведених випадках Замовник має письмово повідомити Виконавця про необхідність заміни спеціаліста. Виконавець </w:t>
      </w:r>
      <w:proofErr w:type="spellStart"/>
      <w:r>
        <w:rPr>
          <w:rFonts w:ascii="Times New Roman" w:eastAsia="Times New Roman" w:hAnsi="Times New Roman" w:cs="Times New Roman"/>
          <w:sz w:val="20"/>
          <w:szCs w:val="20"/>
          <w:highlight w:val="white"/>
        </w:rPr>
        <w:t>зобов’язании</w:t>
      </w:r>
      <w:proofErr w:type="spellEnd"/>
      <w:r>
        <w:rPr>
          <w:rFonts w:ascii="Times New Roman" w:eastAsia="Times New Roman" w:hAnsi="Times New Roman" w:cs="Times New Roman"/>
          <w:sz w:val="20"/>
          <w:szCs w:val="20"/>
          <w:highlight w:val="white"/>
        </w:rPr>
        <w:t>̆ виконати заміну спеціаліста впродовж п’яти робочих днів.</w:t>
      </w:r>
    </w:p>
    <w:p w14:paraId="7DA14990"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 разі, якщо Замовник очікує суттєве збільшення обсягу або зміну складу Завдань, він має право ініціювати розширення складу команди з урахуванням наступних тверджень:</w:t>
      </w:r>
    </w:p>
    <w:p w14:paraId="2F9016E5" w14:textId="77777777" w:rsidR="0000647B" w:rsidRDefault="00000000">
      <w:pPr>
        <w:numPr>
          <w:ilvl w:val="0"/>
          <w:numId w:val="41"/>
        </w:numPr>
        <w:shd w:val="clear" w:color="auto" w:fill="FFFFFF"/>
        <w:spacing w:before="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Запитуване розширення команди включає спеціалістів з кваліфікацією;</w:t>
      </w:r>
    </w:p>
    <w:p w14:paraId="45CB1327" w14:textId="77777777" w:rsidR="0000647B" w:rsidRDefault="00000000">
      <w:pPr>
        <w:numPr>
          <w:ilvl w:val="0"/>
          <w:numId w:val="41"/>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Запитуване розширення передбачає збільшення максимально </w:t>
      </w:r>
      <w:proofErr w:type="spellStart"/>
      <w:r>
        <w:rPr>
          <w:rFonts w:ascii="Times New Roman" w:eastAsia="Times New Roman" w:hAnsi="Times New Roman" w:cs="Times New Roman"/>
          <w:sz w:val="20"/>
          <w:szCs w:val="20"/>
          <w:highlight w:val="white"/>
        </w:rPr>
        <w:t>допустимоі</w:t>
      </w:r>
      <w:proofErr w:type="spellEnd"/>
      <w:r>
        <w:rPr>
          <w:rFonts w:ascii="Times New Roman" w:eastAsia="Times New Roman" w:hAnsi="Times New Roman" w:cs="Times New Roman"/>
          <w:sz w:val="20"/>
          <w:szCs w:val="20"/>
          <w:highlight w:val="white"/>
        </w:rPr>
        <w:t>̈ кількості фактично витраченого часу не більше, ніж 300 годин на місяць;</w:t>
      </w:r>
    </w:p>
    <w:p w14:paraId="1AAA8F58" w14:textId="77777777" w:rsidR="0000647B" w:rsidRDefault="00000000">
      <w:pPr>
        <w:numPr>
          <w:ilvl w:val="0"/>
          <w:numId w:val="41"/>
        </w:numPr>
        <w:shd w:val="clear" w:color="auto" w:fill="FFFFFF"/>
        <w:spacing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Твердження про наявність у команді не менше, ніж 60% розробників ядра, стає необов'язковим.</w:t>
      </w:r>
    </w:p>
    <w:p w14:paraId="1C49E415"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Для виконання розширення Замовник має письмово повідомити Учасника, вказавши кількість потрібних спеціалістів та </w:t>
      </w:r>
      <w:proofErr w:type="spellStart"/>
      <w:r>
        <w:rPr>
          <w:rFonts w:ascii="Times New Roman" w:eastAsia="Times New Roman" w:hAnsi="Times New Roman" w:cs="Times New Roman"/>
          <w:sz w:val="20"/>
          <w:szCs w:val="20"/>
          <w:highlight w:val="white"/>
        </w:rPr>
        <w:t>їхню</w:t>
      </w:r>
      <w:proofErr w:type="spellEnd"/>
      <w:r>
        <w:rPr>
          <w:rFonts w:ascii="Times New Roman" w:eastAsia="Times New Roman" w:hAnsi="Times New Roman" w:cs="Times New Roman"/>
          <w:sz w:val="20"/>
          <w:szCs w:val="20"/>
          <w:highlight w:val="white"/>
        </w:rPr>
        <w:t xml:space="preserve"> кваліфікацію, а також описати причини запиту на розширення. Після отримання запиту Учасник має виконати одну з наведених </w:t>
      </w:r>
      <w:proofErr w:type="spellStart"/>
      <w:r>
        <w:rPr>
          <w:rFonts w:ascii="Times New Roman" w:eastAsia="Times New Roman" w:hAnsi="Times New Roman" w:cs="Times New Roman"/>
          <w:sz w:val="20"/>
          <w:szCs w:val="20"/>
          <w:highlight w:val="white"/>
        </w:rPr>
        <w:t>діи</w:t>
      </w:r>
      <w:proofErr w:type="spellEnd"/>
      <w:r>
        <w:rPr>
          <w:rFonts w:ascii="Times New Roman" w:eastAsia="Times New Roman" w:hAnsi="Times New Roman" w:cs="Times New Roman"/>
          <w:sz w:val="20"/>
          <w:szCs w:val="20"/>
          <w:highlight w:val="white"/>
        </w:rPr>
        <w:t>̆:</w:t>
      </w:r>
    </w:p>
    <w:p w14:paraId="59BFCD8C" w14:textId="77777777" w:rsidR="0000647B" w:rsidRDefault="00000000">
      <w:pPr>
        <w:shd w:val="clear" w:color="auto" w:fill="FFFFFF"/>
        <w:spacing w:before="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 xml:space="preserve">Розширити склад команди у </w:t>
      </w:r>
      <w:proofErr w:type="spellStart"/>
      <w:r>
        <w:rPr>
          <w:rFonts w:ascii="Times New Roman" w:eastAsia="Times New Roman" w:hAnsi="Times New Roman" w:cs="Times New Roman"/>
          <w:sz w:val="20"/>
          <w:szCs w:val="20"/>
          <w:highlight w:val="white"/>
        </w:rPr>
        <w:t>повніи</w:t>
      </w:r>
      <w:proofErr w:type="spellEnd"/>
      <w:r>
        <w:rPr>
          <w:rFonts w:ascii="Times New Roman" w:eastAsia="Times New Roman" w:hAnsi="Times New Roman" w:cs="Times New Roman"/>
          <w:sz w:val="20"/>
          <w:szCs w:val="20"/>
          <w:highlight w:val="white"/>
        </w:rPr>
        <w:t xml:space="preserve">̆ відповідності до отриманого запиту. У такому разі відповідальність за можливе невиконання або несвоєчасне виконання окремих Завдань через брак спеціалістів </w:t>
      </w:r>
      <w:proofErr w:type="spellStart"/>
      <w:r>
        <w:rPr>
          <w:rFonts w:ascii="Times New Roman" w:eastAsia="Times New Roman" w:hAnsi="Times New Roman" w:cs="Times New Roman"/>
          <w:sz w:val="20"/>
          <w:szCs w:val="20"/>
          <w:highlight w:val="white"/>
        </w:rPr>
        <w:t>відповідноі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кваліфікаціі</w:t>
      </w:r>
      <w:proofErr w:type="spellEnd"/>
      <w:r>
        <w:rPr>
          <w:rFonts w:ascii="Times New Roman" w:eastAsia="Times New Roman" w:hAnsi="Times New Roman" w:cs="Times New Roman"/>
          <w:sz w:val="20"/>
          <w:szCs w:val="20"/>
          <w:highlight w:val="white"/>
        </w:rPr>
        <w:t>̈ лежить на Замовнику;</w:t>
      </w:r>
    </w:p>
    <w:p w14:paraId="2E3D5E7C" w14:textId="77777777" w:rsidR="0000647B" w:rsidRDefault="00000000">
      <w:pPr>
        <w:shd w:val="clear" w:color="auto" w:fill="FFFFFF"/>
        <w:spacing w:after="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 xml:space="preserve">Технічно обґрунтувати та виконати розширення складу команди альтернативним способом, тобто додатково залучити іншу кількість спеціалістів </w:t>
      </w:r>
      <w:proofErr w:type="spellStart"/>
      <w:r>
        <w:rPr>
          <w:rFonts w:ascii="Times New Roman" w:eastAsia="Times New Roman" w:hAnsi="Times New Roman" w:cs="Times New Roman"/>
          <w:sz w:val="20"/>
          <w:szCs w:val="20"/>
          <w:highlight w:val="white"/>
        </w:rPr>
        <w:t>іншоі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кваліфікаціі</w:t>
      </w:r>
      <w:proofErr w:type="spellEnd"/>
      <w:r>
        <w:rPr>
          <w:rFonts w:ascii="Times New Roman" w:eastAsia="Times New Roman" w:hAnsi="Times New Roman" w:cs="Times New Roman"/>
          <w:sz w:val="20"/>
          <w:szCs w:val="20"/>
          <w:highlight w:val="white"/>
        </w:rPr>
        <w:t>̈, ніж вказано в запиті на розширення.</w:t>
      </w:r>
    </w:p>
    <w:p w14:paraId="035E80BC" w14:textId="77777777" w:rsidR="0000647B" w:rsidRDefault="00000000">
      <w:pPr>
        <w:shd w:val="clear" w:color="auto" w:fill="FFFFFF"/>
        <w:spacing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 такому разі відповідальність за можливе невиконання або несвоєчасне виконання окремих Завдань через брак спеціалістів </w:t>
      </w:r>
      <w:proofErr w:type="spellStart"/>
      <w:r>
        <w:rPr>
          <w:rFonts w:ascii="Times New Roman" w:eastAsia="Times New Roman" w:hAnsi="Times New Roman" w:cs="Times New Roman"/>
          <w:sz w:val="20"/>
          <w:szCs w:val="20"/>
          <w:highlight w:val="white"/>
        </w:rPr>
        <w:t>відповідноі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кваліфікаціі</w:t>
      </w:r>
      <w:proofErr w:type="spellEnd"/>
      <w:r>
        <w:rPr>
          <w:rFonts w:ascii="Times New Roman" w:eastAsia="Times New Roman" w:hAnsi="Times New Roman" w:cs="Times New Roman"/>
          <w:sz w:val="20"/>
          <w:szCs w:val="20"/>
          <w:highlight w:val="white"/>
        </w:rPr>
        <w:t xml:space="preserve">̈ лежить на Виконавцеві. </w:t>
      </w:r>
    </w:p>
    <w:p w14:paraId="5B7D5CED" w14:textId="77777777" w:rsidR="0000647B" w:rsidRDefault="0000647B">
      <w:pPr>
        <w:ind w:left="720"/>
        <w:jc w:val="both"/>
        <w:rPr>
          <w:rFonts w:ascii="Times New Roman" w:eastAsia="Times New Roman" w:hAnsi="Times New Roman" w:cs="Times New Roman"/>
          <w:sz w:val="20"/>
          <w:szCs w:val="20"/>
          <w:highlight w:val="white"/>
        </w:rPr>
      </w:pPr>
    </w:p>
    <w:p w14:paraId="7362C583" w14:textId="77777777" w:rsidR="0000647B" w:rsidRDefault="00000000">
      <w:pPr>
        <w:pStyle w:val="Heading1"/>
        <w:keepNext w:val="0"/>
        <w:keepLines w:val="0"/>
        <w:numPr>
          <w:ilvl w:val="0"/>
          <w:numId w:val="56"/>
        </w:numPr>
        <w:spacing w:before="0" w:after="0"/>
        <w:jc w:val="both"/>
        <w:rPr>
          <w:rFonts w:ascii="Times New Roman" w:eastAsia="Times New Roman" w:hAnsi="Times New Roman" w:cs="Times New Roman"/>
          <w:b/>
          <w:sz w:val="20"/>
          <w:szCs w:val="20"/>
          <w:highlight w:val="white"/>
        </w:rPr>
      </w:pPr>
      <w:bookmarkStart w:id="181" w:name="_heading=h.4anzqyu" w:colFirst="0" w:colLast="0"/>
      <w:bookmarkEnd w:id="181"/>
      <w:r>
        <w:rPr>
          <w:rFonts w:ascii="Times New Roman" w:eastAsia="Times New Roman" w:hAnsi="Times New Roman" w:cs="Times New Roman"/>
          <w:b/>
          <w:sz w:val="20"/>
          <w:szCs w:val="20"/>
          <w:highlight w:val="white"/>
        </w:rPr>
        <w:t>Вимоги до кваліфікації Виконавця:</w:t>
      </w:r>
    </w:p>
    <w:p w14:paraId="2F40357E" w14:textId="77777777" w:rsidR="0000647B" w:rsidRDefault="00000000">
      <w:pPr>
        <w:pStyle w:val="Heading1"/>
        <w:keepNext w:val="0"/>
        <w:keepLines w:val="0"/>
        <w:numPr>
          <w:ilvl w:val="0"/>
          <w:numId w:val="60"/>
        </w:numPr>
        <w:spacing w:before="0" w:after="0"/>
        <w:jc w:val="both"/>
        <w:rPr>
          <w:rFonts w:ascii="Times New Roman" w:eastAsia="Times New Roman" w:hAnsi="Times New Roman" w:cs="Times New Roman"/>
          <w:b/>
          <w:sz w:val="20"/>
          <w:szCs w:val="20"/>
        </w:rPr>
      </w:pPr>
      <w:bookmarkStart w:id="182" w:name="_heading=h.x8vkdfgsdbla" w:colFirst="0" w:colLast="0"/>
      <w:bookmarkEnd w:id="182"/>
      <w:proofErr w:type="spellStart"/>
      <w:r>
        <w:rPr>
          <w:rFonts w:ascii="Times New Roman" w:eastAsia="Times New Roman" w:hAnsi="Times New Roman" w:cs="Times New Roman"/>
          <w:sz w:val="20"/>
          <w:szCs w:val="20"/>
        </w:rPr>
        <w:t>Професійна</w:t>
      </w:r>
      <w:proofErr w:type="spellEnd"/>
      <w:r>
        <w:rPr>
          <w:rFonts w:ascii="Times New Roman" w:eastAsia="Times New Roman" w:hAnsi="Times New Roman" w:cs="Times New Roman"/>
          <w:sz w:val="20"/>
          <w:szCs w:val="20"/>
        </w:rPr>
        <w:t xml:space="preserve"> спеціалізація - технічна спеціальність, якою володіє виконавець. Спеціалісти, які залучаються до надання послуг за цим договором, можуть мати одну з наступних </w:t>
      </w:r>
      <w:proofErr w:type="spellStart"/>
      <w:r>
        <w:rPr>
          <w:rFonts w:ascii="Times New Roman" w:eastAsia="Times New Roman" w:hAnsi="Times New Roman" w:cs="Times New Roman"/>
          <w:sz w:val="20"/>
          <w:szCs w:val="20"/>
        </w:rPr>
        <w:t>спеціалізаціи</w:t>
      </w:r>
      <w:proofErr w:type="spellEnd"/>
      <w:r>
        <w:rPr>
          <w:rFonts w:ascii="Times New Roman" w:eastAsia="Times New Roman" w:hAnsi="Times New Roman" w:cs="Times New Roman"/>
          <w:sz w:val="20"/>
          <w:szCs w:val="20"/>
        </w:rPr>
        <w:t>̆:</w:t>
      </w:r>
    </w:p>
    <w:p w14:paraId="4D50E2D6" w14:textId="77777777" w:rsidR="0000647B" w:rsidRDefault="00000000">
      <w:pPr>
        <w:pStyle w:val="Heading1"/>
        <w:keepNext w:val="0"/>
        <w:keepLines w:val="0"/>
        <w:numPr>
          <w:ilvl w:val="0"/>
          <w:numId w:val="54"/>
        </w:numPr>
        <w:spacing w:before="0" w:after="0"/>
        <w:jc w:val="both"/>
        <w:rPr>
          <w:rFonts w:ascii="Times New Roman" w:eastAsia="Times New Roman" w:hAnsi="Times New Roman" w:cs="Times New Roman"/>
          <w:b/>
          <w:sz w:val="20"/>
          <w:szCs w:val="20"/>
        </w:rPr>
      </w:pPr>
      <w:bookmarkStart w:id="183" w:name="_heading=h.v6l1s4c2raed" w:colFirst="0" w:colLast="0"/>
      <w:bookmarkEnd w:id="183"/>
      <w:r>
        <w:rPr>
          <w:rFonts w:ascii="Times New Roman" w:eastAsia="Times New Roman" w:hAnsi="Times New Roman" w:cs="Times New Roman"/>
          <w:sz w:val="20"/>
          <w:szCs w:val="20"/>
        </w:rPr>
        <w:t>Розробник ядра (</w:t>
      </w:r>
      <w:proofErr w:type="spellStart"/>
      <w:r>
        <w:rPr>
          <w:rFonts w:ascii="Times New Roman" w:eastAsia="Times New Roman" w:hAnsi="Times New Roman" w:cs="Times New Roman"/>
          <w:sz w:val="20"/>
          <w:szCs w:val="20"/>
        </w:rPr>
        <w:t>backend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developer</w:t>
      </w:r>
      <w:proofErr w:type="spellEnd"/>
      <w:r>
        <w:rPr>
          <w:rFonts w:ascii="Times New Roman" w:eastAsia="Times New Roman" w:hAnsi="Times New Roman" w:cs="Times New Roman"/>
          <w:sz w:val="20"/>
          <w:szCs w:val="20"/>
        </w:rPr>
        <w:t>) - “Б”;</w:t>
      </w:r>
    </w:p>
    <w:p w14:paraId="331B1132" w14:textId="77777777" w:rsidR="0000647B" w:rsidRDefault="00000000">
      <w:pPr>
        <w:pStyle w:val="Heading1"/>
        <w:keepNext w:val="0"/>
        <w:keepLines w:val="0"/>
        <w:numPr>
          <w:ilvl w:val="0"/>
          <w:numId w:val="54"/>
        </w:numPr>
        <w:spacing w:before="0" w:after="0"/>
        <w:jc w:val="both"/>
        <w:rPr>
          <w:rFonts w:ascii="Times New Roman" w:eastAsia="Times New Roman" w:hAnsi="Times New Roman" w:cs="Times New Roman"/>
          <w:b/>
          <w:sz w:val="20"/>
          <w:szCs w:val="20"/>
        </w:rPr>
      </w:pPr>
      <w:bookmarkStart w:id="184" w:name="_heading=h.9luk5w2bfiw7" w:colFirst="0" w:colLast="0"/>
      <w:bookmarkEnd w:id="184"/>
      <w:r>
        <w:rPr>
          <w:rFonts w:ascii="Times New Roman" w:eastAsia="Times New Roman" w:hAnsi="Times New Roman" w:cs="Times New Roman"/>
          <w:sz w:val="20"/>
          <w:szCs w:val="20"/>
        </w:rPr>
        <w:t xml:space="preserve">Розробник користувацьких </w:t>
      </w:r>
      <w:proofErr w:type="spellStart"/>
      <w:r>
        <w:rPr>
          <w:rFonts w:ascii="Times New Roman" w:eastAsia="Times New Roman" w:hAnsi="Times New Roman" w:cs="Times New Roman"/>
          <w:sz w:val="20"/>
          <w:szCs w:val="20"/>
        </w:rPr>
        <w:t>інтерфейсів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frontend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developer</w:t>
      </w:r>
      <w:proofErr w:type="spellEnd"/>
      <w:r>
        <w:rPr>
          <w:rFonts w:ascii="Times New Roman" w:eastAsia="Times New Roman" w:hAnsi="Times New Roman" w:cs="Times New Roman"/>
          <w:sz w:val="20"/>
          <w:szCs w:val="20"/>
        </w:rPr>
        <w:t>) - “Ф”;</w:t>
      </w:r>
    </w:p>
    <w:p w14:paraId="306F82C2" w14:textId="77777777" w:rsidR="0000647B" w:rsidRDefault="00000000">
      <w:pPr>
        <w:pStyle w:val="Heading1"/>
        <w:keepNext w:val="0"/>
        <w:keepLines w:val="0"/>
        <w:numPr>
          <w:ilvl w:val="0"/>
          <w:numId w:val="54"/>
        </w:numPr>
        <w:spacing w:before="0" w:after="0"/>
        <w:jc w:val="both"/>
        <w:rPr>
          <w:rFonts w:ascii="Times New Roman" w:eastAsia="Times New Roman" w:hAnsi="Times New Roman" w:cs="Times New Roman"/>
          <w:b/>
          <w:sz w:val="20"/>
          <w:szCs w:val="20"/>
        </w:rPr>
      </w:pPr>
      <w:bookmarkStart w:id="185" w:name="_heading=h.49ijtm2lw6ti" w:colFirst="0" w:colLast="0"/>
      <w:bookmarkEnd w:id="185"/>
      <w:r>
        <w:rPr>
          <w:rFonts w:ascii="Times New Roman" w:eastAsia="Times New Roman" w:hAnsi="Times New Roman" w:cs="Times New Roman"/>
          <w:sz w:val="20"/>
          <w:szCs w:val="20"/>
        </w:rPr>
        <w:t>Інженер інфраструктури (</w:t>
      </w:r>
      <w:proofErr w:type="spellStart"/>
      <w:r>
        <w:rPr>
          <w:rFonts w:ascii="Times New Roman" w:eastAsia="Times New Roman" w:hAnsi="Times New Roman" w:cs="Times New Roman"/>
          <w:sz w:val="20"/>
          <w:szCs w:val="20"/>
        </w:rPr>
        <w:t>devops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engineer</w:t>
      </w:r>
      <w:proofErr w:type="spellEnd"/>
      <w:r>
        <w:rPr>
          <w:rFonts w:ascii="Times New Roman" w:eastAsia="Times New Roman" w:hAnsi="Times New Roman" w:cs="Times New Roman"/>
          <w:sz w:val="20"/>
          <w:szCs w:val="20"/>
        </w:rPr>
        <w:t>) - “І”.</w:t>
      </w:r>
    </w:p>
    <w:p w14:paraId="40F80CEA" w14:textId="77777777" w:rsidR="0000647B" w:rsidRDefault="00000000">
      <w:pPr>
        <w:numPr>
          <w:ilvl w:val="0"/>
          <w:numId w:val="11"/>
        </w:numPr>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Рівень </w:t>
      </w:r>
      <w:proofErr w:type="spellStart"/>
      <w:r>
        <w:rPr>
          <w:rFonts w:ascii="Times New Roman" w:eastAsia="Times New Roman" w:hAnsi="Times New Roman" w:cs="Times New Roman"/>
          <w:sz w:val="20"/>
          <w:szCs w:val="20"/>
        </w:rPr>
        <w:t>кваліфікаціі</w:t>
      </w:r>
      <w:proofErr w:type="spellEnd"/>
      <w:r>
        <w:rPr>
          <w:rFonts w:ascii="Times New Roman" w:eastAsia="Times New Roman" w:hAnsi="Times New Roman" w:cs="Times New Roman"/>
          <w:sz w:val="20"/>
          <w:szCs w:val="20"/>
        </w:rPr>
        <w:t xml:space="preserve">̈ - обсяг знань та досвіду, якими володіє спеціаліст. Визначається три рівні </w:t>
      </w:r>
      <w:proofErr w:type="spellStart"/>
      <w:r>
        <w:rPr>
          <w:rFonts w:ascii="Times New Roman" w:eastAsia="Times New Roman" w:hAnsi="Times New Roman" w:cs="Times New Roman"/>
          <w:sz w:val="20"/>
          <w:szCs w:val="20"/>
        </w:rPr>
        <w:t>кваліфікаціі</w:t>
      </w:r>
      <w:proofErr w:type="spellEnd"/>
      <w:r>
        <w:rPr>
          <w:rFonts w:ascii="Times New Roman" w:eastAsia="Times New Roman" w:hAnsi="Times New Roman" w:cs="Times New Roman"/>
          <w:sz w:val="20"/>
          <w:szCs w:val="20"/>
        </w:rPr>
        <w:t>̈:</w:t>
      </w:r>
    </w:p>
    <w:p w14:paraId="07144EF1" w14:textId="77777777" w:rsidR="0000647B" w:rsidRDefault="00000000">
      <w:pPr>
        <w:numPr>
          <w:ilvl w:val="0"/>
          <w:numId w:val="38"/>
        </w:numPr>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Спеціаліст (рівень “1”);</w:t>
      </w:r>
    </w:p>
    <w:p w14:paraId="3125368A" w14:textId="77777777" w:rsidR="0000647B" w:rsidRDefault="00000000">
      <w:pPr>
        <w:numPr>
          <w:ilvl w:val="0"/>
          <w:numId w:val="38"/>
        </w:numPr>
        <w:shd w:val="clear" w:color="auto" w:fill="FFFFFF"/>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Старшии</w:t>
      </w:r>
      <w:proofErr w:type="spellEnd"/>
      <w:r>
        <w:rPr>
          <w:rFonts w:ascii="Times New Roman" w:eastAsia="Times New Roman" w:hAnsi="Times New Roman" w:cs="Times New Roman"/>
          <w:sz w:val="20"/>
          <w:szCs w:val="20"/>
        </w:rPr>
        <w:t>̆ спеціаліст (рівень “2”);</w:t>
      </w:r>
    </w:p>
    <w:p w14:paraId="7BAA0E71" w14:textId="77777777" w:rsidR="0000647B" w:rsidRDefault="00000000">
      <w:pPr>
        <w:numPr>
          <w:ilvl w:val="0"/>
          <w:numId w:val="38"/>
        </w:numPr>
        <w:shd w:val="clear" w:color="auto" w:fill="FFFFFF"/>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Системнии</w:t>
      </w:r>
      <w:proofErr w:type="spellEnd"/>
      <w:r>
        <w:rPr>
          <w:rFonts w:ascii="Times New Roman" w:eastAsia="Times New Roman" w:hAnsi="Times New Roman" w:cs="Times New Roman"/>
          <w:sz w:val="20"/>
          <w:szCs w:val="20"/>
        </w:rPr>
        <w:t>̆ архітектор (рівень “3”).</w:t>
      </w:r>
    </w:p>
    <w:p w14:paraId="45F8FBBD"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Досвід спеціалістів </w:t>
      </w:r>
      <w:proofErr w:type="spellStart"/>
      <w:r>
        <w:rPr>
          <w:rFonts w:ascii="Times New Roman" w:eastAsia="Times New Roman" w:hAnsi="Times New Roman" w:cs="Times New Roman"/>
          <w:sz w:val="20"/>
          <w:szCs w:val="20"/>
        </w:rPr>
        <w:t>різноі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кваліфікаціі</w:t>
      </w:r>
      <w:proofErr w:type="spellEnd"/>
      <w:r>
        <w:rPr>
          <w:rFonts w:ascii="Times New Roman" w:eastAsia="Times New Roman" w:hAnsi="Times New Roman" w:cs="Times New Roman"/>
          <w:sz w:val="20"/>
          <w:szCs w:val="20"/>
        </w:rPr>
        <w:t xml:space="preserve">̈ визначається згідно з Таблицею, що наведена нижче: </w:t>
      </w:r>
    </w:p>
    <w:tbl>
      <w:tblPr>
        <w:tblStyle w:val="afa"/>
        <w:tblW w:w="96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50"/>
        <w:gridCol w:w="1095"/>
        <w:gridCol w:w="1065"/>
        <w:gridCol w:w="1155"/>
        <w:gridCol w:w="960"/>
        <w:gridCol w:w="930"/>
        <w:gridCol w:w="1005"/>
        <w:gridCol w:w="1215"/>
      </w:tblGrid>
      <w:tr w:rsidR="0000647B" w14:paraId="10C03C16" w14:textId="77777777">
        <w:trPr>
          <w:trHeight w:val="1340"/>
        </w:trPr>
        <w:tc>
          <w:tcPr>
            <w:tcW w:w="4410" w:type="dxa"/>
            <w:gridSpan w:val="3"/>
            <w:tcBorders>
              <w:top w:val="single" w:sz="18" w:space="0" w:color="000000"/>
              <w:left w:val="single" w:sz="18" w:space="0" w:color="000000"/>
              <w:bottom w:val="single" w:sz="18" w:space="0" w:color="000000"/>
              <w:right w:val="single" w:sz="18" w:space="0" w:color="000000"/>
            </w:tcBorders>
            <w:shd w:val="clear" w:color="auto" w:fill="CCCCCC"/>
            <w:tcMar>
              <w:top w:w="100" w:type="dxa"/>
              <w:left w:w="100" w:type="dxa"/>
              <w:bottom w:w="100" w:type="dxa"/>
              <w:right w:w="100" w:type="dxa"/>
            </w:tcMar>
          </w:tcPr>
          <w:p w14:paraId="7BDE50B5" w14:textId="77777777" w:rsidR="0000647B" w:rsidRDefault="00000000">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СПЕЦІАЛІСТИ</w:t>
            </w:r>
          </w:p>
        </w:tc>
        <w:tc>
          <w:tcPr>
            <w:tcW w:w="1155" w:type="dxa"/>
            <w:tcBorders>
              <w:top w:val="single" w:sz="18" w:space="0" w:color="000000"/>
              <w:left w:val="nil"/>
              <w:bottom w:val="single" w:sz="18" w:space="0" w:color="000000"/>
              <w:right w:val="single" w:sz="18" w:space="0" w:color="000000"/>
            </w:tcBorders>
            <w:shd w:val="clear" w:color="auto" w:fill="FFFFFF"/>
            <w:tcMar>
              <w:top w:w="100" w:type="dxa"/>
              <w:left w:w="100" w:type="dxa"/>
              <w:bottom w:w="100" w:type="dxa"/>
              <w:right w:w="100" w:type="dxa"/>
            </w:tcMar>
          </w:tcPr>
          <w:p w14:paraId="1ACB21CC" w14:textId="77777777" w:rsidR="0000647B" w:rsidRDefault="00000000">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Розробник ядра</w:t>
            </w:r>
          </w:p>
        </w:tc>
        <w:tc>
          <w:tcPr>
            <w:tcW w:w="960" w:type="dxa"/>
            <w:tcBorders>
              <w:top w:val="single" w:sz="18" w:space="0" w:color="000000"/>
              <w:left w:val="nil"/>
              <w:bottom w:val="single" w:sz="18" w:space="0" w:color="000000"/>
              <w:right w:val="single" w:sz="18" w:space="0" w:color="000000"/>
            </w:tcBorders>
            <w:shd w:val="clear" w:color="auto" w:fill="FFFFFF"/>
            <w:tcMar>
              <w:top w:w="100" w:type="dxa"/>
              <w:left w:w="100" w:type="dxa"/>
              <w:bottom w:w="100" w:type="dxa"/>
              <w:right w:w="100" w:type="dxa"/>
            </w:tcMar>
          </w:tcPr>
          <w:p w14:paraId="7DDC5444" w14:textId="77777777" w:rsidR="0000647B" w:rsidRDefault="00000000">
            <w:pPr>
              <w:spacing w:before="240" w:after="280"/>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Старшии</w:t>
            </w:r>
            <w:proofErr w:type="spellEnd"/>
            <w:r>
              <w:rPr>
                <w:rFonts w:ascii="Times New Roman" w:eastAsia="Times New Roman" w:hAnsi="Times New Roman" w:cs="Times New Roman"/>
                <w:b/>
                <w:sz w:val="20"/>
                <w:szCs w:val="20"/>
              </w:rPr>
              <w:t>̆ розробник ядра</w:t>
            </w:r>
          </w:p>
        </w:tc>
        <w:tc>
          <w:tcPr>
            <w:tcW w:w="930" w:type="dxa"/>
            <w:tcBorders>
              <w:top w:val="single" w:sz="18" w:space="0" w:color="000000"/>
              <w:left w:val="nil"/>
              <w:bottom w:val="single" w:sz="18" w:space="0" w:color="000000"/>
              <w:right w:val="single" w:sz="18" w:space="0" w:color="000000"/>
            </w:tcBorders>
            <w:shd w:val="clear" w:color="auto" w:fill="FFFFFF"/>
            <w:tcMar>
              <w:top w:w="100" w:type="dxa"/>
              <w:left w:w="100" w:type="dxa"/>
              <w:bottom w:w="100" w:type="dxa"/>
              <w:right w:w="100" w:type="dxa"/>
            </w:tcMar>
          </w:tcPr>
          <w:p w14:paraId="0899A7A6" w14:textId="77777777" w:rsidR="0000647B" w:rsidRDefault="00000000">
            <w:pPr>
              <w:spacing w:before="240" w:after="240"/>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Системнии</w:t>
            </w:r>
            <w:proofErr w:type="spellEnd"/>
            <w:r>
              <w:rPr>
                <w:rFonts w:ascii="Times New Roman" w:eastAsia="Times New Roman" w:hAnsi="Times New Roman" w:cs="Times New Roman"/>
                <w:b/>
                <w:sz w:val="20"/>
                <w:szCs w:val="20"/>
              </w:rPr>
              <w:t>̆ архітектор</w:t>
            </w:r>
          </w:p>
        </w:tc>
        <w:tc>
          <w:tcPr>
            <w:tcW w:w="1005" w:type="dxa"/>
            <w:tcBorders>
              <w:top w:val="single" w:sz="18" w:space="0" w:color="000000"/>
              <w:left w:val="nil"/>
              <w:bottom w:val="single" w:sz="18" w:space="0" w:color="000000"/>
              <w:right w:val="single" w:sz="18" w:space="0" w:color="000000"/>
            </w:tcBorders>
            <w:shd w:val="clear" w:color="auto" w:fill="FFFFFF"/>
            <w:tcMar>
              <w:top w:w="100" w:type="dxa"/>
              <w:left w:w="100" w:type="dxa"/>
              <w:bottom w:w="100" w:type="dxa"/>
              <w:right w:w="100" w:type="dxa"/>
            </w:tcMar>
          </w:tcPr>
          <w:p w14:paraId="09C130FF" w14:textId="77777777" w:rsidR="0000647B" w:rsidRDefault="00000000">
            <w:pPr>
              <w:spacing w:before="240" w:after="28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Інженер </w:t>
            </w:r>
            <w:proofErr w:type="spellStart"/>
            <w:r>
              <w:rPr>
                <w:rFonts w:ascii="Times New Roman" w:eastAsia="Times New Roman" w:hAnsi="Times New Roman" w:cs="Times New Roman"/>
                <w:b/>
                <w:sz w:val="20"/>
                <w:szCs w:val="20"/>
              </w:rPr>
              <w:t>інфраструк</w:t>
            </w:r>
            <w:proofErr w:type="spellEnd"/>
          </w:p>
          <w:p w14:paraId="53816820" w14:textId="77777777" w:rsidR="0000647B" w:rsidRDefault="00000000">
            <w:pPr>
              <w:spacing w:before="28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тури</w:t>
            </w:r>
          </w:p>
        </w:tc>
        <w:tc>
          <w:tcPr>
            <w:tcW w:w="1215" w:type="dxa"/>
            <w:tcBorders>
              <w:top w:val="single" w:sz="18" w:space="0" w:color="000000"/>
              <w:left w:val="nil"/>
              <w:bottom w:val="single" w:sz="18" w:space="0" w:color="000000"/>
              <w:right w:val="single" w:sz="18" w:space="0" w:color="000000"/>
            </w:tcBorders>
            <w:shd w:val="clear" w:color="auto" w:fill="FFFFFF"/>
            <w:tcMar>
              <w:top w:w="100" w:type="dxa"/>
              <w:left w:w="100" w:type="dxa"/>
              <w:bottom w:w="100" w:type="dxa"/>
              <w:right w:w="100" w:type="dxa"/>
            </w:tcMar>
          </w:tcPr>
          <w:p w14:paraId="26846406" w14:textId="77777777" w:rsidR="0000647B" w:rsidRDefault="00000000">
            <w:pPr>
              <w:spacing w:before="240" w:after="280"/>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Старшии</w:t>
            </w:r>
            <w:proofErr w:type="spellEnd"/>
            <w:r>
              <w:rPr>
                <w:rFonts w:ascii="Times New Roman" w:eastAsia="Times New Roman" w:hAnsi="Times New Roman" w:cs="Times New Roman"/>
                <w:b/>
                <w:sz w:val="20"/>
                <w:szCs w:val="20"/>
              </w:rPr>
              <w:t>̆ інженер</w:t>
            </w:r>
          </w:p>
          <w:p w14:paraId="3FFE1033" w14:textId="77777777" w:rsidR="0000647B" w:rsidRDefault="00000000">
            <w:pPr>
              <w:spacing w:before="28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інфраструктури</w:t>
            </w:r>
          </w:p>
        </w:tc>
      </w:tr>
      <w:tr w:rsidR="0000647B" w14:paraId="395DC4DB" w14:textId="77777777">
        <w:trPr>
          <w:trHeight w:val="1560"/>
        </w:trPr>
        <w:tc>
          <w:tcPr>
            <w:tcW w:w="2250" w:type="dxa"/>
            <w:tcBorders>
              <w:top w:val="nil"/>
              <w:left w:val="single" w:sz="18" w:space="0" w:color="000000"/>
              <w:bottom w:val="single" w:sz="18" w:space="0" w:color="000000"/>
              <w:right w:val="single" w:sz="18" w:space="0" w:color="000000"/>
            </w:tcBorders>
            <w:shd w:val="clear" w:color="auto" w:fill="F3F3F3"/>
            <w:tcMar>
              <w:top w:w="100" w:type="dxa"/>
              <w:left w:w="100" w:type="dxa"/>
              <w:bottom w:w="100" w:type="dxa"/>
              <w:right w:w="100" w:type="dxa"/>
            </w:tcMar>
          </w:tcPr>
          <w:p w14:paraId="39CDDD60" w14:textId="77777777" w:rsidR="0000647B" w:rsidRDefault="00000000">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Категорія знань</w:t>
            </w: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9B28D5C" w14:textId="77777777" w:rsidR="0000647B" w:rsidRDefault="00000000">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Тип</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1E5C1F6" w14:textId="77777777" w:rsidR="0000647B" w:rsidRDefault="00000000">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Назва інструментів виконання</w:t>
            </w:r>
          </w:p>
        </w:tc>
        <w:tc>
          <w:tcPr>
            <w:tcW w:w="5265" w:type="dxa"/>
            <w:gridSpan w:val="5"/>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64ED568" w14:textId="77777777" w:rsidR="0000647B" w:rsidRDefault="00000000">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ПОЗНАЧЕННЯ </w:t>
            </w:r>
          </w:p>
        </w:tc>
      </w:tr>
      <w:tr w:rsidR="0000647B" w14:paraId="3F6083E0" w14:textId="77777777">
        <w:trPr>
          <w:trHeight w:val="1145"/>
        </w:trPr>
        <w:tc>
          <w:tcPr>
            <w:tcW w:w="2250" w:type="dxa"/>
            <w:vMerge w:val="restart"/>
            <w:tcBorders>
              <w:top w:val="nil"/>
              <w:left w:val="single" w:sz="18" w:space="0" w:color="000000"/>
              <w:bottom w:val="nil"/>
              <w:right w:val="single" w:sz="18" w:space="0" w:color="000000"/>
            </w:tcBorders>
            <w:shd w:val="clear" w:color="auto" w:fill="EDEDED"/>
            <w:tcMar>
              <w:top w:w="100" w:type="dxa"/>
              <w:left w:w="100" w:type="dxa"/>
              <w:bottom w:w="100" w:type="dxa"/>
              <w:right w:w="100" w:type="dxa"/>
            </w:tcMar>
          </w:tcPr>
          <w:p w14:paraId="5D55E9BC" w14:textId="77777777" w:rsidR="0000647B" w:rsidRDefault="00000000">
            <w:pPr>
              <w:ind w:left="1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Технології</w:t>
            </w: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3F4CBE1" w14:textId="77777777" w:rsidR="0000647B"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Мова програмування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13E56E0"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python</w:t>
            </w:r>
            <w:proofErr w:type="spellEnd"/>
            <w:r>
              <w:rPr>
                <w:rFonts w:ascii="Times New Roman" w:eastAsia="Times New Roman" w:hAnsi="Times New Roman" w:cs="Times New Roman"/>
                <w:sz w:val="20"/>
                <w:szCs w:val="20"/>
              </w:rPr>
              <w:t xml:space="preserve"> 3.8</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F97849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2C5D3E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A5EBF9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FE92E6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FA59C0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00647B" w14:paraId="66466354" w14:textId="77777777">
        <w:trPr>
          <w:trHeight w:val="114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74B00A9A"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093BB2C" w14:textId="77777777" w:rsidR="0000647B"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Мова програмування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E8038F6"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816151F"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2354BB7"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1A64BE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3BB8F86"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D7E030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1F0AF1E2" w14:textId="77777777">
        <w:trPr>
          <w:trHeight w:val="114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355D743E"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D41497C" w14:textId="77777777" w:rsidR="0000647B" w:rsidRDefault="0000647B">
            <w:pPr>
              <w:spacing w:before="240" w:after="280"/>
              <w:rPr>
                <w:rFonts w:ascii="Times New Roman" w:eastAsia="Times New Roman" w:hAnsi="Times New Roman" w:cs="Times New Roman"/>
                <w:sz w:val="20"/>
                <w:szCs w:val="20"/>
              </w:rPr>
            </w:pP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CAD0785" w14:textId="77777777" w:rsidR="0000647B" w:rsidRDefault="0000647B">
            <w:pPr>
              <w:spacing w:before="240" w:after="240"/>
              <w:rPr>
                <w:rFonts w:ascii="Times New Roman" w:eastAsia="Times New Roman" w:hAnsi="Times New Roman" w:cs="Times New Roman"/>
                <w:sz w:val="20"/>
                <w:szCs w:val="20"/>
              </w:rPr>
            </w:pP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5063B42" w14:textId="77777777" w:rsidR="0000647B" w:rsidRDefault="0000647B">
            <w:pPr>
              <w:spacing w:before="240" w:after="240"/>
              <w:jc w:val="center"/>
              <w:rPr>
                <w:rFonts w:ascii="Times New Roman" w:eastAsia="Times New Roman" w:hAnsi="Times New Roman" w:cs="Times New Roman"/>
                <w:sz w:val="20"/>
                <w:szCs w:val="20"/>
              </w:rPr>
            </w:pP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B1C0075" w14:textId="77777777" w:rsidR="0000647B" w:rsidRDefault="0000647B">
            <w:pPr>
              <w:spacing w:before="240" w:after="240"/>
              <w:jc w:val="center"/>
              <w:rPr>
                <w:rFonts w:ascii="Times New Roman" w:eastAsia="Times New Roman" w:hAnsi="Times New Roman" w:cs="Times New Roman"/>
                <w:sz w:val="20"/>
                <w:szCs w:val="20"/>
              </w:rPr>
            </w:pP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C4A6C28" w14:textId="77777777" w:rsidR="0000647B" w:rsidRDefault="0000647B">
            <w:pPr>
              <w:spacing w:before="240" w:after="240"/>
              <w:jc w:val="center"/>
              <w:rPr>
                <w:rFonts w:ascii="Times New Roman" w:eastAsia="Times New Roman" w:hAnsi="Times New Roman" w:cs="Times New Roman"/>
                <w:sz w:val="20"/>
                <w:szCs w:val="20"/>
              </w:rPr>
            </w:pP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E242AB3" w14:textId="77777777" w:rsidR="0000647B" w:rsidRDefault="0000647B">
            <w:pPr>
              <w:spacing w:before="240" w:after="240"/>
              <w:jc w:val="center"/>
              <w:rPr>
                <w:rFonts w:ascii="Times New Roman" w:eastAsia="Times New Roman" w:hAnsi="Times New Roman" w:cs="Times New Roman"/>
                <w:sz w:val="20"/>
                <w:szCs w:val="20"/>
              </w:rPr>
            </w:pP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C86EBA5" w14:textId="77777777" w:rsidR="0000647B" w:rsidRDefault="0000647B">
            <w:pPr>
              <w:spacing w:before="240" w:after="240"/>
              <w:jc w:val="center"/>
              <w:rPr>
                <w:rFonts w:ascii="Times New Roman" w:eastAsia="Times New Roman" w:hAnsi="Times New Roman" w:cs="Times New Roman"/>
                <w:sz w:val="20"/>
                <w:szCs w:val="20"/>
              </w:rPr>
            </w:pPr>
          </w:p>
        </w:tc>
      </w:tr>
      <w:tr w:rsidR="0000647B" w14:paraId="078A46E9"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01EE35E2"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A95DD38"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Бібліотека/</w:t>
            </w:r>
            <w:proofErr w:type="spellStart"/>
            <w:r>
              <w:rPr>
                <w:rFonts w:ascii="Times New Roman" w:eastAsia="Times New Roman" w:hAnsi="Times New Roman" w:cs="Times New Roman"/>
                <w:sz w:val="20"/>
                <w:szCs w:val="20"/>
              </w:rPr>
              <w:t>фреймворк</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2547713"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aiohttp</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D68FA8F"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F60ED9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487385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289E2F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ED5B4E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7988023C"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5ECEFA36"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561D1D8"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Бібліотека/</w:t>
            </w:r>
            <w:proofErr w:type="spellStart"/>
            <w:r>
              <w:rPr>
                <w:rFonts w:ascii="Times New Roman" w:eastAsia="Times New Roman" w:hAnsi="Times New Roman" w:cs="Times New Roman"/>
                <w:sz w:val="20"/>
                <w:szCs w:val="20"/>
              </w:rPr>
              <w:t>фреймворк</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4BC1858"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schematis</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EFECFBE"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0749BD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48A7B1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FA0025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8874C5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3946FE02"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71CAC230"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A889829"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Бібліотека/</w:t>
            </w:r>
            <w:proofErr w:type="spellStart"/>
            <w:r>
              <w:rPr>
                <w:rFonts w:ascii="Times New Roman" w:eastAsia="Times New Roman" w:hAnsi="Times New Roman" w:cs="Times New Roman"/>
                <w:sz w:val="20"/>
                <w:szCs w:val="20"/>
              </w:rPr>
              <w:t>фреймворк</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54225F3"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motor</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5B6B8F0"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DE1AAF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568FFD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82C2F87"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228260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20383BAF"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738B600D"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4F0BDF2"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Бібліотека/</w:t>
            </w:r>
            <w:proofErr w:type="spellStart"/>
            <w:r>
              <w:rPr>
                <w:rFonts w:ascii="Times New Roman" w:eastAsia="Times New Roman" w:hAnsi="Times New Roman" w:cs="Times New Roman"/>
                <w:sz w:val="20"/>
                <w:szCs w:val="20"/>
              </w:rPr>
              <w:t>фреймворк</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2B3C40E"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575307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BD03359"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D4E9E1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C12EFF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D8D490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75288A38"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285678C0"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8631EDE"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СУБД/сховище даних</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DA3D835"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mongoDB</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1AA2D8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8A0E6A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FBCD23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9D91C4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91EFEF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00647B" w14:paraId="67D45B4F"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2F4B7889"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D5BF2B6"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СУБД/сховище даних</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B7B333E"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elasticsearch</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069A69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027E8B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61848E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CB12F7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475D75F"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13920DA7" w14:textId="77777777">
        <w:trPr>
          <w:trHeight w:val="114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58BFD305"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20F412E"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СУБД/сховище даних</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E445DCD" w14:textId="77777777" w:rsidR="0000647B" w:rsidRDefault="00000000">
            <w:pPr>
              <w:spacing w:before="240" w:after="28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openstack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swift</w:t>
            </w:r>
            <w:proofErr w:type="spellEnd"/>
            <w:r>
              <w:rPr>
                <w:rFonts w:ascii="Times New Roman" w:eastAsia="Times New Roman" w:hAnsi="Times New Roman" w:cs="Times New Roman"/>
                <w:sz w:val="20"/>
                <w:szCs w:val="20"/>
              </w:rPr>
              <w:t xml:space="preserve"> /аналоги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FCF3E0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C8AF04E"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931937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DF204E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8B219B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1C6037AD" w14:textId="77777777">
        <w:trPr>
          <w:trHeight w:val="114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652276AA"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62F3E08"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СУБД/сховище даних</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D6BB6CA" w14:textId="77777777" w:rsidR="0000647B"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 (</w:t>
            </w:r>
            <w:proofErr w:type="spellStart"/>
            <w:r>
              <w:rPr>
                <w:rFonts w:ascii="Times New Roman" w:eastAsia="Times New Roman" w:hAnsi="Times New Roman" w:cs="Times New Roman"/>
                <w:sz w:val="20"/>
                <w:szCs w:val="20"/>
              </w:rPr>
              <w:t>реляційні</w:t>
            </w:r>
            <w:proofErr w:type="spellEnd"/>
            <w:r>
              <w:rPr>
                <w:rFonts w:ascii="Times New Roman" w:eastAsia="Times New Roman" w:hAnsi="Times New Roman" w:cs="Times New Roman"/>
                <w:sz w:val="20"/>
                <w:szCs w:val="20"/>
              </w:rPr>
              <w:t xml:space="preserve"> і </w:t>
            </w:r>
            <w:proofErr w:type="spellStart"/>
            <w:r>
              <w:rPr>
                <w:rFonts w:ascii="Times New Roman" w:eastAsia="Times New Roman" w:hAnsi="Times New Roman" w:cs="Times New Roman"/>
                <w:sz w:val="20"/>
                <w:szCs w:val="20"/>
              </w:rPr>
              <w:t>нереляційні</w:t>
            </w:r>
            <w:proofErr w:type="spellEnd"/>
            <w:r>
              <w:rPr>
                <w:rFonts w:ascii="Times New Roman" w:eastAsia="Times New Roman" w:hAnsi="Times New Roman" w:cs="Times New Roman"/>
                <w:sz w:val="20"/>
                <w:szCs w:val="20"/>
              </w:rPr>
              <w:t>)</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8501CD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46FBD40"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DBC030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0CC5DD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B399D9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00647B" w14:paraId="5F171686" w14:textId="77777777">
        <w:trPr>
          <w:trHeight w:val="47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32449EC5"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D8BCAE1"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Стандарт</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6F2CF03"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json+yaml</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BFC858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19C356F"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0BABA9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6960A5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517049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6A34641B" w14:textId="77777777">
        <w:trPr>
          <w:trHeight w:val="54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13C80972"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C1F0A11"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Стандарт</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DD21C18"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openAPI</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08CB08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05D8696"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F00E3E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0343D10"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F17416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3F9274FB" w14:textId="77777777">
        <w:trPr>
          <w:trHeight w:val="134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76F152AC"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2FD7BC9" w14:textId="77777777" w:rsidR="0000647B"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Метрики/</w:t>
            </w:r>
            <w:proofErr w:type="spellStart"/>
            <w:r>
              <w:rPr>
                <w:rFonts w:ascii="Times New Roman" w:eastAsia="Times New Roman" w:hAnsi="Times New Roman" w:cs="Times New Roman"/>
                <w:sz w:val="20"/>
                <w:szCs w:val="20"/>
              </w:rPr>
              <w:t>моніт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оринг</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логування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18285B0"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prometheus</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74FAF9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70F269F"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B49462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51610D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A905ED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6426C8F9" w14:textId="77777777">
        <w:trPr>
          <w:trHeight w:val="134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709EA117"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096DC61" w14:textId="77777777" w:rsidR="0000647B"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Метрики/</w:t>
            </w:r>
            <w:proofErr w:type="spellStart"/>
            <w:r>
              <w:rPr>
                <w:rFonts w:ascii="Times New Roman" w:eastAsia="Times New Roman" w:hAnsi="Times New Roman" w:cs="Times New Roman"/>
                <w:sz w:val="20"/>
                <w:szCs w:val="20"/>
              </w:rPr>
              <w:t>моніт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оринг</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логування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69133CF"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grafana</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B7D330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D1AD760"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9C55D2E"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394AFB6"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A25B89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46E07A01" w14:textId="77777777">
        <w:trPr>
          <w:trHeight w:val="134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3EF8F60A"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003A197" w14:textId="77777777" w:rsidR="0000647B"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Метрики/</w:t>
            </w:r>
            <w:proofErr w:type="spellStart"/>
            <w:r>
              <w:rPr>
                <w:rFonts w:ascii="Times New Roman" w:eastAsia="Times New Roman" w:hAnsi="Times New Roman" w:cs="Times New Roman"/>
                <w:sz w:val="20"/>
                <w:szCs w:val="20"/>
              </w:rPr>
              <w:t>моніт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оринг</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логування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65B1464"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loki</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F2A27F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F4B9D80"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2E5F3A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AC1BB7E"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542987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00647B" w14:paraId="29E878F3" w14:textId="77777777">
        <w:trPr>
          <w:trHeight w:val="134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2CB5519B"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3086799" w14:textId="77777777" w:rsidR="0000647B"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Метрики/</w:t>
            </w:r>
            <w:proofErr w:type="spellStart"/>
            <w:r>
              <w:rPr>
                <w:rFonts w:ascii="Times New Roman" w:eastAsia="Times New Roman" w:hAnsi="Times New Roman" w:cs="Times New Roman"/>
                <w:sz w:val="20"/>
                <w:szCs w:val="20"/>
              </w:rPr>
              <w:t>моніт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оринг</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логування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47B2C94"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ELK (</w:t>
            </w:r>
            <w:proofErr w:type="spellStart"/>
            <w:r>
              <w:rPr>
                <w:rFonts w:ascii="Times New Roman" w:eastAsia="Times New Roman" w:hAnsi="Times New Roman" w:cs="Times New Roman"/>
                <w:sz w:val="20"/>
                <w:szCs w:val="20"/>
              </w:rPr>
              <w:t>full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stack</w:t>
            </w:r>
            <w:proofErr w:type="spellEnd"/>
            <w:r>
              <w:rPr>
                <w:rFonts w:ascii="Times New Roman" w:eastAsia="Times New Roman" w:hAnsi="Times New Roman" w:cs="Times New Roman"/>
                <w:sz w:val="20"/>
                <w:szCs w:val="20"/>
              </w:rPr>
              <w:t>)</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469F4FE"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FE89C3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9BD27F8"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8B32DF6"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CF6FA2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7C67DB8C" w14:textId="77777777">
        <w:trPr>
          <w:trHeight w:val="134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5674CBA2"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9B4D905" w14:textId="77777777" w:rsidR="0000647B"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Метрики/</w:t>
            </w:r>
            <w:proofErr w:type="spellStart"/>
            <w:r>
              <w:rPr>
                <w:rFonts w:ascii="Times New Roman" w:eastAsia="Times New Roman" w:hAnsi="Times New Roman" w:cs="Times New Roman"/>
                <w:sz w:val="20"/>
                <w:szCs w:val="20"/>
              </w:rPr>
              <w:t>моніт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оринг</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логування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9F6867C"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Zabbix</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1920B9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AD3000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BB4455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DD5C559"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D00A286"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r>
      <w:tr w:rsidR="0000647B" w14:paraId="3E6BD61D" w14:textId="77777777">
        <w:trPr>
          <w:trHeight w:val="134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375E8724"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0733E87" w14:textId="77777777" w:rsidR="0000647B"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Метрики/</w:t>
            </w:r>
            <w:proofErr w:type="spellStart"/>
            <w:r>
              <w:rPr>
                <w:rFonts w:ascii="Times New Roman" w:eastAsia="Times New Roman" w:hAnsi="Times New Roman" w:cs="Times New Roman"/>
                <w:sz w:val="20"/>
                <w:szCs w:val="20"/>
              </w:rPr>
              <w:t>моніт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оринг</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логування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032A1B4"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172360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58EA65F"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C915477"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E623DC9"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9E918DE"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66F44955"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4A01EBBA"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6BD2C91"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Контейнери</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ор</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кестрація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2638307"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Docker</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EA680E8"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4AC043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629C9AF"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C2AF80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77AA40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r>
      <w:tr w:rsidR="0000647B" w14:paraId="42CD5F9C"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44AE2E13"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92A73D4"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Контейнери</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ор</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кестрація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CAA7F8F"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Kubernetes</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3EC47DF"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A8E155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7D4C66E"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8CD230F"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0C6B9A9"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1941F756"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5BD9CDFE"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DC07FCF"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Контейнери</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ор</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кестрація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CF40FAC"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Helm</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A0A33C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470D0D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7081AB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CF51C0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240C13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7FBD5160"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12BA5E3C"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2BDDBEC"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Контейнери</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ор</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кестрація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8AAA216"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518E60E"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73E8C8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5A261B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18BDD0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DAA77A9"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00647B" w14:paraId="1FDB8A4E"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1CE7DEEA"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65F8769"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Операційні</w:t>
            </w:r>
            <w:proofErr w:type="spellEnd"/>
            <w:r>
              <w:rPr>
                <w:rFonts w:ascii="Times New Roman" w:eastAsia="Times New Roman" w:hAnsi="Times New Roman" w:cs="Times New Roman"/>
                <w:sz w:val="20"/>
                <w:szCs w:val="20"/>
              </w:rPr>
              <w:t xml:space="preserve"> системи</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9DA76CD"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CentOS</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D0C5E07"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E801E4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416DE8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C633B6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5EBBDC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7602EB57"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4455891C"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079C88C" w14:textId="77777777" w:rsidR="0000647B" w:rsidRDefault="0000647B">
            <w:pPr>
              <w:spacing w:before="240" w:after="240"/>
              <w:rPr>
                <w:rFonts w:ascii="Times New Roman" w:eastAsia="Times New Roman" w:hAnsi="Times New Roman" w:cs="Times New Roman"/>
                <w:sz w:val="20"/>
                <w:szCs w:val="20"/>
              </w:rPr>
            </w:pP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B0F605F" w14:textId="77777777" w:rsidR="0000647B" w:rsidRDefault="0000647B">
            <w:pPr>
              <w:spacing w:before="240" w:after="240"/>
              <w:rPr>
                <w:rFonts w:ascii="Times New Roman" w:eastAsia="Times New Roman" w:hAnsi="Times New Roman" w:cs="Times New Roman"/>
                <w:sz w:val="20"/>
                <w:szCs w:val="20"/>
              </w:rPr>
            </w:pP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7F12196" w14:textId="77777777" w:rsidR="0000647B" w:rsidRDefault="0000647B">
            <w:pPr>
              <w:spacing w:before="240" w:after="240"/>
              <w:jc w:val="center"/>
              <w:rPr>
                <w:rFonts w:ascii="Times New Roman" w:eastAsia="Times New Roman" w:hAnsi="Times New Roman" w:cs="Times New Roman"/>
                <w:sz w:val="20"/>
                <w:szCs w:val="20"/>
              </w:rPr>
            </w:pP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8A241C0" w14:textId="77777777" w:rsidR="0000647B" w:rsidRDefault="0000647B">
            <w:pPr>
              <w:spacing w:before="240" w:after="240"/>
              <w:jc w:val="center"/>
              <w:rPr>
                <w:rFonts w:ascii="Times New Roman" w:eastAsia="Times New Roman" w:hAnsi="Times New Roman" w:cs="Times New Roman"/>
                <w:sz w:val="20"/>
                <w:szCs w:val="20"/>
              </w:rPr>
            </w:pP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3C11674" w14:textId="77777777" w:rsidR="0000647B" w:rsidRDefault="0000647B">
            <w:pPr>
              <w:spacing w:before="240" w:after="240"/>
              <w:jc w:val="center"/>
              <w:rPr>
                <w:rFonts w:ascii="Times New Roman" w:eastAsia="Times New Roman" w:hAnsi="Times New Roman" w:cs="Times New Roman"/>
                <w:sz w:val="20"/>
                <w:szCs w:val="20"/>
              </w:rPr>
            </w:pP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187205B" w14:textId="77777777" w:rsidR="0000647B" w:rsidRDefault="0000647B">
            <w:pPr>
              <w:spacing w:before="240" w:after="240"/>
              <w:jc w:val="center"/>
              <w:rPr>
                <w:rFonts w:ascii="Times New Roman" w:eastAsia="Times New Roman" w:hAnsi="Times New Roman" w:cs="Times New Roman"/>
                <w:sz w:val="20"/>
                <w:szCs w:val="20"/>
              </w:rPr>
            </w:pP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7F11015" w14:textId="77777777" w:rsidR="0000647B" w:rsidRDefault="0000647B">
            <w:pPr>
              <w:spacing w:before="240" w:after="240"/>
              <w:jc w:val="center"/>
              <w:rPr>
                <w:rFonts w:ascii="Times New Roman" w:eastAsia="Times New Roman" w:hAnsi="Times New Roman" w:cs="Times New Roman"/>
                <w:sz w:val="20"/>
                <w:szCs w:val="20"/>
              </w:rPr>
            </w:pPr>
          </w:p>
        </w:tc>
      </w:tr>
      <w:tr w:rsidR="0000647B" w14:paraId="44731BA8"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690B503B"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211C95D"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Операційні</w:t>
            </w:r>
            <w:proofErr w:type="spellEnd"/>
            <w:r>
              <w:rPr>
                <w:rFonts w:ascii="Times New Roman" w:eastAsia="Times New Roman" w:hAnsi="Times New Roman" w:cs="Times New Roman"/>
                <w:sz w:val="20"/>
                <w:szCs w:val="20"/>
              </w:rPr>
              <w:t xml:space="preserve"> системи</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F66DE23"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Ubuntu</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864A72E"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86E479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9BDF27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70C251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7F88780"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7E13FA3C"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0EF8D3ED"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AE6E10B"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Операційні</w:t>
            </w:r>
            <w:proofErr w:type="spellEnd"/>
            <w:r>
              <w:rPr>
                <w:rFonts w:ascii="Times New Roman" w:eastAsia="Times New Roman" w:hAnsi="Times New Roman" w:cs="Times New Roman"/>
                <w:sz w:val="20"/>
                <w:szCs w:val="20"/>
              </w:rPr>
              <w:t xml:space="preserve"> системи</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6545ACF"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D2C7BC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E94A308"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73F56EE"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3F6A6F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86FA4D9"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00647B" w14:paraId="46C8DBB5"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5F73D518"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9C2D8F3"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Сервери додатків</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309DD4F"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HAProxy</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C7C036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C9C63B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6AAF5F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7AA05E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0B04EB9"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124712EA"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22A19A0E"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C9FC2C2"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Сервери додатків</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7FF64BF"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nginx</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BC8A5D0"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B8DFFC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199EEE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96FC31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F9BACF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16FDD2DA"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4BAD61AA"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5889B9C"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Сервери додатків</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4C69C3D"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264D7EF"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1BCA46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CFB95D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AB0B0F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782262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00647B" w14:paraId="1F53FAEA"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228EA946"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6009F1F"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Мережа</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0E5470B"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Маршрутизація</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6E3689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D2FF21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366837E"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ECF426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0343EA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3BDEFD92" w14:textId="77777777">
        <w:trPr>
          <w:trHeight w:val="47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73CD94AF"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0CDE7D3"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Віртуалізація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6435301"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VMware</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FD446E6"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DB0B0D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E7DB07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6E7256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C92193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77211181" w14:textId="77777777">
        <w:trPr>
          <w:trHeight w:val="47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74B29DBB"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35A0B05"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Віртуалізація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0656A80"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DB3865E"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B36A42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A4379F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9AB4C8E"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BA4AA2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00647B" w14:paraId="663A0BD5"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4AA972A1"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19F7290"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Управління версіями/ </w:t>
            </w:r>
            <w:proofErr w:type="spellStart"/>
            <w:r>
              <w:rPr>
                <w:rFonts w:ascii="Times New Roman" w:eastAsia="Times New Roman" w:hAnsi="Times New Roman" w:cs="Times New Roman"/>
                <w:sz w:val="20"/>
                <w:szCs w:val="20"/>
              </w:rPr>
              <w:t>трекінг</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CFAE39E"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gitlab</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FFAEE0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88B57C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4B2DB88"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C9CEEB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B7F85B9"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5356FD7B"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5BE4CD82"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3ACD9FA"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Управління версіями/ </w:t>
            </w:r>
            <w:proofErr w:type="spellStart"/>
            <w:r>
              <w:rPr>
                <w:rFonts w:ascii="Times New Roman" w:eastAsia="Times New Roman" w:hAnsi="Times New Roman" w:cs="Times New Roman"/>
                <w:sz w:val="20"/>
                <w:szCs w:val="20"/>
              </w:rPr>
              <w:t>трекінг</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9333F49"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gitlab</w:t>
            </w:r>
            <w:proofErr w:type="spellEnd"/>
            <w:r>
              <w:rPr>
                <w:rFonts w:ascii="Times New Roman" w:eastAsia="Times New Roman" w:hAnsi="Times New Roman" w:cs="Times New Roman"/>
                <w:sz w:val="20"/>
                <w:szCs w:val="20"/>
              </w:rPr>
              <w:t xml:space="preserve"> CI</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E0FA9E9"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9F63A0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61D8F2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709151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27A27D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3D96201D"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4B472F20"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4E7B77E"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Управління версіями/ </w:t>
            </w:r>
            <w:proofErr w:type="spellStart"/>
            <w:r>
              <w:rPr>
                <w:rFonts w:ascii="Times New Roman" w:eastAsia="Times New Roman" w:hAnsi="Times New Roman" w:cs="Times New Roman"/>
                <w:sz w:val="20"/>
                <w:szCs w:val="20"/>
              </w:rPr>
              <w:t>трекінг</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8772095"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Jira</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D29DCB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A05BB49"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8EED90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E09B96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619F9EF"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00647B" w14:paraId="3A40D547"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435ACDA7"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D9066B3"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Управління версіями/ </w:t>
            </w:r>
            <w:proofErr w:type="spellStart"/>
            <w:r>
              <w:rPr>
                <w:rFonts w:ascii="Times New Roman" w:eastAsia="Times New Roman" w:hAnsi="Times New Roman" w:cs="Times New Roman"/>
                <w:sz w:val="20"/>
                <w:szCs w:val="20"/>
              </w:rPr>
              <w:t>трекінг</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7C08B22"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Confluence</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0A69AB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289AEE8"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707A0A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AAAB3C8"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1BFE856"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00647B" w14:paraId="5DF452EA"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6442DAD0"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3D13C1F"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Управління версіями/ </w:t>
            </w:r>
            <w:proofErr w:type="spellStart"/>
            <w:r>
              <w:rPr>
                <w:rFonts w:ascii="Times New Roman" w:eastAsia="Times New Roman" w:hAnsi="Times New Roman" w:cs="Times New Roman"/>
                <w:sz w:val="20"/>
                <w:szCs w:val="20"/>
              </w:rPr>
              <w:t>трекінг</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CFC53F1"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72D26EF"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A3B654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3A864E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E34AAA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5844268"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00647B" w14:paraId="3A04CDC3"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011DD1A0"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FFF88D7"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Теоретичні знання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9319645"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теорія ООП</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E5EA55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FF8DC8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9303707"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9BBCC2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494C2DF"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00647B" w14:paraId="147AE7BB"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65568921"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3D7A848"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Теоретичні знання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35F9E35"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патерни</w:t>
            </w:r>
            <w:proofErr w:type="spellEnd"/>
            <w:r>
              <w:rPr>
                <w:rFonts w:ascii="Times New Roman" w:eastAsia="Times New Roman" w:hAnsi="Times New Roman" w:cs="Times New Roman"/>
                <w:sz w:val="20"/>
                <w:szCs w:val="20"/>
              </w:rPr>
              <w:t xml:space="preserve"> проектування сервісів</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6453F1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992BF3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DBE2A46"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36886F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C0F5D4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00647B" w14:paraId="043607BB" w14:textId="77777777">
        <w:trPr>
          <w:trHeight w:val="114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4A18B079"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036ECFF"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Теоретичні знання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62EC0B6" w14:textId="77777777" w:rsidR="0000647B" w:rsidRDefault="00000000">
            <w:pPr>
              <w:spacing w:before="240" w:after="28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патерни</w:t>
            </w:r>
            <w:proofErr w:type="spellEnd"/>
            <w:r>
              <w:rPr>
                <w:rFonts w:ascii="Times New Roman" w:eastAsia="Times New Roman" w:hAnsi="Times New Roman" w:cs="Times New Roman"/>
                <w:sz w:val="20"/>
                <w:szCs w:val="20"/>
              </w:rPr>
              <w:t xml:space="preserve"> проектування коду</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AA3EA4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D6039D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F975A2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C6A3F5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30DD1C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4E7337FC" w14:textId="77777777">
        <w:trPr>
          <w:trHeight w:val="155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27D34024"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E50692F"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Теоретичні знання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DE0348D" w14:textId="77777777" w:rsidR="0000647B" w:rsidRDefault="00000000">
            <w:pPr>
              <w:spacing w:before="240" w:after="28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патерни</w:t>
            </w:r>
            <w:proofErr w:type="spellEnd"/>
            <w:r>
              <w:rPr>
                <w:rFonts w:ascii="Times New Roman" w:eastAsia="Times New Roman" w:hAnsi="Times New Roman" w:cs="Times New Roman"/>
                <w:sz w:val="20"/>
                <w:szCs w:val="20"/>
              </w:rPr>
              <w:t xml:space="preserve"> проектування інфраструктури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D4CBE18"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425736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BC8808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5F83DB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F63B068"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07EC687E"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35378CD9"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F23338E"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Теоретичні знання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47D9670"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інформаційна</w:t>
            </w:r>
            <w:proofErr w:type="spellEnd"/>
            <w:r>
              <w:rPr>
                <w:rFonts w:ascii="Times New Roman" w:eastAsia="Times New Roman" w:hAnsi="Times New Roman" w:cs="Times New Roman"/>
                <w:sz w:val="20"/>
                <w:szCs w:val="20"/>
              </w:rPr>
              <w:t xml:space="preserve"> безпека розробки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1014E50"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A25FDD8"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E883CCF"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B91960E"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B36948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00647B" w14:paraId="16AC2CD3" w14:textId="77777777">
        <w:trPr>
          <w:trHeight w:val="108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137169C4"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0F33C54"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Теоретичні знання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E5E17DE"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інформаційна</w:t>
            </w:r>
            <w:proofErr w:type="spellEnd"/>
            <w:r>
              <w:rPr>
                <w:rFonts w:ascii="Times New Roman" w:eastAsia="Times New Roman" w:hAnsi="Times New Roman" w:cs="Times New Roman"/>
                <w:sz w:val="20"/>
                <w:szCs w:val="20"/>
              </w:rPr>
              <w:t xml:space="preserve"> безпека інфраструктури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AC65FB7"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752BA1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BB92AB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9A98B9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85C441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1D46E3F6" w14:textId="77777777">
        <w:trPr>
          <w:trHeight w:val="665"/>
        </w:trPr>
        <w:tc>
          <w:tcPr>
            <w:tcW w:w="2250" w:type="dxa"/>
            <w:vMerge w:val="restart"/>
            <w:tcBorders>
              <w:top w:val="single" w:sz="18" w:space="0" w:color="000000"/>
              <w:left w:val="single" w:sz="18" w:space="0" w:color="000000"/>
              <w:bottom w:val="nil"/>
              <w:right w:val="single" w:sz="18" w:space="0" w:color="000000"/>
            </w:tcBorders>
            <w:shd w:val="clear" w:color="auto" w:fill="F3F3F3"/>
            <w:tcMar>
              <w:top w:w="100" w:type="dxa"/>
              <w:left w:w="100" w:type="dxa"/>
              <w:bottom w:w="100" w:type="dxa"/>
              <w:right w:w="100" w:type="dxa"/>
            </w:tcMar>
          </w:tcPr>
          <w:p w14:paraId="66405CAA" w14:textId="77777777" w:rsidR="0000647B" w:rsidRDefault="00000000">
            <w:pPr>
              <w:ind w:left="120" w:right="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Процеси</w:t>
            </w: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E2FC092"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Методологіі</w:t>
            </w:r>
            <w:proofErr w:type="spellEnd"/>
            <w:r>
              <w:rPr>
                <w:rFonts w:ascii="Times New Roman" w:eastAsia="Times New Roman" w:hAnsi="Times New Roman" w:cs="Times New Roman"/>
                <w:sz w:val="20"/>
                <w:szCs w:val="20"/>
              </w:rPr>
              <w:t>̈</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8FB8093"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SDLC (загалом)</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3805196"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CC69439"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9313968"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0741770"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0B3D03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00647B" w14:paraId="34EC2A7F" w14:textId="77777777">
        <w:trPr>
          <w:trHeight w:val="470"/>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43A40705"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6AE1C91"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Методологіі</w:t>
            </w:r>
            <w:proofErr w:type="spellEnd"/>
            <w:r>
              <w:rPr>
                <w:rFonts w:ascii="Times New Roman" w:eastAsia="Times New Roman" w:hAnsi="Times New Roman" w:cs="Times New Roman"/>
                <w:sz w:val="20"/>
                <w:szCs w:val="20"/>
              </w:rPr>
              <w:t>̈</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08AA0AB"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Scrum</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142B097"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67D5CF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264F80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68B0AA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F240BF9"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00647B" w14:paraId="26F46665" w14:textId="77777777">
        <w:trPr>
          <w:trHeight w:val="470"/>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63271836"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DD8B3CB"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Методологіі</w:t>
            </w:r>
            <w:proofErr w:type="spellEnd"/>
            <w:r>
              <w:rPr>
                <w:rFonts w:ascii="Times New Roman" w:eastAsia="Times New Roman" w:hAnsi="Times New Roman" w:cs="Times New Roman"/>
                <w:sz w:val="20"/>
                <w:szCs w:val="20"/>
              </w:rPr>
              <w:t>̈</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D766D55"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Kanban</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34D0FA6"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E5E2EDE"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E38D32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508D36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EA339F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00647B" w14:paraId="73E31C77" w14:textId="77777777">
        <w:trPr>
          <w:trHeight w:val="470"/>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0908EF1C"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6C9C46A"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Методологіі</w:t>
            </w:r>
            <w:proofErr w:type="spellEnd"/>
            <w:r>
              <w:rPr>
                <w:rFonts w:ascii="Times New Roman" w:eastAsia="Times New Roman" w:hAnsi="Times New Roman" w:cs="Times New Roman"/>
                <w:sz w:val="20"/>
                <w:szCs w:val="20"/>
              </w:rPr>
              <w:t>̈</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580D5AB"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Waterfall</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A92060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EFEB6D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CB8ACE6"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3CDAAEE"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42328D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00647B" w14:paraId="40D23408" w14:textId="77777777">
        <w:trPr>
          <w:trHeight w:val="665"/>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6AC8094C"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719A36B"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DevOps</w:t>
            </w:r>
            <w:proofErr w:type="spellEnd"/>
            <w:r>
              <w:rPr>
                <w:rFonts w:ascii="Times New Roman" w:eastAsia="Times New Roman" w:hAnsi="Times New Roman" w:cs="Times New Roman"/>
                <w:sz w:val="20"/>
                <w:szCs w:val="20"/>
              </w:rPr>
              <w:t xml:space="preserve"> практики</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D9F0E9F"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CI/CD</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A00BFE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9CFE2F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7428E2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F5403A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51DBC6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22C2E94D" w14:textId="77777777">
        <w:trPr>
          <w:trHeight w:val="665"/>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5B22E49B"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4A8F602"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DevOps</w:t>
            </w:r>
            <w:proofErr w:type="spellEnd"/>
            <w:r>
              <w:rPr>
                <w:rFonts w:ascii="Times New Roman" w:eastAsia="Times New Roman" w:hAnsi="Times New Roman" w:cs="Times New Roman"/>
                <w:sz w:val="20"/>
                <w:szCs w:val="20"/>
              </w:rPr>
              <w:t xml:space="preserve"> практики</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0F2938D"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управління релізами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513667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44F69D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59CC2F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9F121E0"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2AD7089"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r>
      <w:tr w:rsidR="0000647B" w14:paraId="509AD627" w14:textId="77777777">
        <w:trPr>
          <w:trHeight w:val="1145"/>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2A7CE4EC"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467032F"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ITIL практики</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EF1E68F" w14:textId="77777777" w:rsidR="0000647B"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управління інцидентами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126D68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A0136C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B9EAD6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16E5A9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195884E"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r>
      <w:tr w:rsidR="0000647B" w14:paraId="45F018BC" w14:textId="77777777">
        <w:trPr>
          <w:trHeight w:val="1145"/>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5F166A63"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9FC3818"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ITIL практики</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C00F2A5" w14:textId="77777777" w:rsidR="0000647B"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управління проблемами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B697C9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8DD3567"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95658A8"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093ED4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602011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r>
      <w:tr w:rsidR="0000647B" w14:paraId="0EBD934D" w14:textId="77777777">
        <w:trPr>
          <w:trHeight w:val="665"/>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26F1AE41"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0B6B1CE"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ITIL практики</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BCFFC89"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управління подіями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517DF4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FDE440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CE5473E"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2EAE8E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8F65F9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r>
      <w:tr w:rsidR="0000647B" w14:paraId="1678B183" w14:textId="77777777">
        <w:trPr>
          <w:trHeight w:val="665"/>
        </w:trPr>
        <w:tc>
          <w:tcPr>
            <w:tcW w:w="2250" w:type="dxa"/>
            <w:vMerge w:val="restart"/>
            <w:tcBorders>
              <w:top w:val="single" w:sz="18" w:space="0" w:color="000000"/>
              <w:left w:val="single" w:sz="18" w:space="0" w:color="000000"/>
              <w:bottom w:val="nil"/>
              <w:right w:val="single" w:sz="18" w:space="0" w:color="000000"/>
            </w:tcBorders>
            <w:shd w:val="clear" w:color="auto" w:fill="F3F3F3"/>
            <w:tcMar>
              <w:top w:w="100" w:type="dxa"/>
              <w:left w:w="100" w:type="dxa"/>
              <w:bottom w:w="100" w:type="dxa"/>
              <w:right w:w="100" w:type="dxa"/>
            </w:tcMar>
          </w:tcPr>
          <w:p w14:paraId="19C89EFB" w14:textId="77777777" w:rsidR="0000647B" w:rsidRDefault="00000000">
            <w:pPr>
              <w:ind w:left="1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Керування</w:t>
            </w: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087CAE4"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Самоуправління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47F6026"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часу виконання</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5986B0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34F6BA7"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8E1934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0DCBC3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F2CD87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00647B" w14:paraId="4D9EE2B2" w14:textId="77777777">
        <w:trPr>
          <w:trHeight w:val="1145"/>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2F3E9A20"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FAB858F"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Команда</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22F80D0" w14:textId="77777777" w:rsidR="0000647B"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Техніки управління людьми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36D787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9B24878"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792C6A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4DC1B88"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B191DF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0A82553F" w14:textId="77777777">
        <w:trPr>
          <w:trHeight w:val="1145"/>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636BA453"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38BDFF1"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Команда</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81AE796" w14:textId="77777777" w:rsidR="0000647B"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Надання зворотного зв'язку</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B332076"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37126D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6EB9CA9"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7E5CCB9"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5EB9A1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00647B" w14:paraId="346D210A" w14:textId="77777777">
        <w:trPr>
          <w:trHeight w:val="470"/>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450D07E9"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FF54E10"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Команда</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0C07C2E"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Менторство</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368A550"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09AB52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A251AE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C86A39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43E486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00647B" w14:paraId="47E6A537" w14:textId="77777777">
        <w:trPr>
          <w:trHeight w:val="1340"/>
        </w:trPr>
        <w:tc>
          <w:tcPr>
            <w:tcW w:w="2250" w:type="dxa"/>
            <w:vMerge/>
            <w:tcBorders>
              <w:left w:val="single" w:sz="18" w:space="0" w:color="000000"/>
              <w:bottom w:val="single" w:sz="18" w:space="0" w:color="000000"/>
              <w:right w:val="single" w:sz="18" w:space="0" w:color="000000"/>
            </w:tcBorders>
            <w:shd w:val="clear" w:color="auto" w:fill="F3F3F3"/>
            <w:tcMar>
              <w:top w:w="100" w:type="dxa"/>
              <w:left w:w="100" w:type="dxa"/>
              <w:bottom w:w="100" w:type="dxa"/>
              <w:right w:w="100" w:type="dxa"/>
            </w:tcMar>
          </w:tcPr>
          <w:p w14:paraId="59995340"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A1B9730"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Команда</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F83FD94" w14:textId="77777777" w:rsidR="0000647B"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Навички довгострокового планування</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5A3FB3F"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EEA699E"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1E2A20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E6F836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71190A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bl>
    <w:p w14:paraId="765D0D50" w14:textId="77777777" w:rsidR="0000647B" w:rsidRDefault="0000647B">
      <w:pPr>
        <w:shd w:val="clear" w:color="auto" w:fill="FFFFFF"/>
        <w:spacing w:before="240" w:after="240"/>
        <w:rPr>
          <w:rFonts w:ascii="Times New Roman" w:eastAsia="Times New Roman" w:hAnsi="Times New Roman" w:cs="Times New Roman"/>
          <w:sz w:val="20"/>
          <w:szCs w:val="20"/>
        </w:rPr>
      </w:pPr>
    </w:p>
    <w:p w14:paraId="6AD4AA33" w14:textId="77777777" w:rsidR="0000647B" w:rsidRDefault="00000000">
      <w:pPr>
        <w:shd w:val="clear" w:color="auto" w:fill="FFFFFF"/>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Кожен стовпець визначає спеціалістів </w:t>
      </w:r>
      <w:proofErr w:type="spellStart"/>
      <w:r>
        <w:rPr>
          <w:rFonts w:ascii="Times New Roman" w:eastAsia="Times New Roman" w:hAnsi="Times New Roman" w:cs="Times New Roman"/>
          <w:sz w:val="20"/>
          <w:szCs w:val="20"/>
        </w:rPr>
        <w:t>різноі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кваліфікаціі</w:t>
      </w:r>
      <w:proofErr w:type="spellEnd"/>
      <w:r>
        <w:rPr>
          <w:rFonts w:ascii="Times New Roman" w:eastAsia="Times New Roman" w:hAnsi="Times New Roman" w:cs="Times New Roman"/>
          <w:sz w:val="20"/>
          <w:szCs w:val="20"/>
        </w:rPr>
        <w:t xml:space="preserve">̈, а маркування літерами і цифрами визначають, відповідно, </w:t>
      </w:r>
      <w:proofErr w:type="spellStart"/>
      <w:r>
        <w:rPr>
          <w:rFonts w:ascii="Times New Roman" w:eastAsia="Times New Roman" w:hAnsi="Times New Roman" w:cs="Times New Roman"/>
          <w:sz w:val="20"/>
          <w:szCs w:val="20"/>
        </w:rPr>
        <w:t>професійну</w:t>
      </w:r>
      <w:proofErr w:type="spellEnd"/>
      <w:r>
        <w:rPr>
          <w:rFonts w:ascii="Times New Roman" w:eastAsia="Times New Roman" w:hAnsi="Times New Roman" w:cs="Times New Roman"/>
          <w:sz w:val="20"/>
          <w:szCs w:val="20"/>
        </w:rPr>
        <w:t xml:space="preserve"> спеціалізацію та рівень кваліфікації. Конкретні навички визначаються з використанням позначень, наведених у таблиці:</w:t>
      </w:r>
    </w:p>
    <w:tbl>
      <w:tblPr>
        <w:tblStyle w:val="afb"/>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50"/>
        <w:gridCol w:w="6015"/>
        <w:gridCol w:w="1590"/>
      </w:tblGrid>
      <w:tr w:rsidR="0000647B" w14:paraId="018CEFFA" w14:textId="77777777">
        <w:trPr>
          <w:trHeight w:val="635"/>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925558" w14:textId="77777777" w:rsidR="0000647B" w:rsidRDefault="00000000">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Позначення</w:t>
            </w:r>
          </w:p>
        </w:tc>
        <w:tc>
          <w:tcPr>
            <w:tcW w:w="601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37E103AF" w14:textId="77777777" w:rsidR="0000647B" w:rsidRDefault="00000000">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Опис</w:t>
            </w:r>
          </w:p>
        </w:tc>
        <w:tc>
          <w:tcPr>
            <w:tcW w:w="159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4E572E02" w14:textId="77777777" w:rsidR="0000647B" w:rsidRDefault="00000000">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Еквівалент в роках</w:t>
            </w:r>
          </w:p>
        </w:tc>
      </w:tr>
      <w:tr w:rsidR="0000647B" w14:paraId="3A25D8CC" w14:textId="77777777">
        <w:trPr>
          <w:trHeight w:val="425"/>
        </w:trPr>
        <w:tc>
          <w:tcPr>
            <w:tcW w:w="13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DEF6D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60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2B0E969"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Ознайомлении</w:t>
            </w:r>
            <w:proofErr w:type="spellEnd"/>
            <w:r>
              <w:rPr>
                <w:rFonts w:ascii="Times New Roman" w:eastAsia="Times New Roman" w:hAnsi="Times New Roman" w:cs="Times New Roman"/>
                <w:sz w:val="20"/>
                <w:szCs w:val="20"/>
              </w:rPr>
              <w:t>̆ з інструментом/технологією, має теоретичні знання</w:t>
            </w:r>
          </w:p>
        </w:tc>
        <w:tc>
          <w:tcPr>
            <w:tcW w:w="15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7F70273"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До 1 року</w:t>
            </w:r>
          </w:p>
        </w:tc>
      </w:tr>
      <w:tr w:rsidR="0000647B" w14:paraId="4150758A" w14:textId="77777777">
        <w:trPr>
          <w:trHeight w:val="635"/>
        </w:trPr>
        <w:tc>
          <w:tcPr>
            <w:tcW w:w="13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FAE93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60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CD0E9E6"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Має </w:t>
            </w:r>
            <w:proofErr w:type="spellStart"/>
            <w:r>
              <w:rPr>
                <w:rFonts w:ascii="Times New Roman" w:eastAsia="Times New Roman" w:hAnsi="Times New Roman" w:cs="Times New Roman"/>
                <w:sz w:val="20"/>
                <w:szCs w:val="20"/>
              </w:rPr>
              <w:t>практичнии</w:t>
            </w:r>
            <w:proofErr w:type="spellEnd"/>
            <w:r>
              <w:rPr>
                <w:rFonts w:ascii="Times New Roman" w:eastAsia="Times New Roman" w:hAnsi="Times New Roman" w:cs="Times New Roman"/>
                <w:sz w:val="20"/>
                <w:szCs w:val="20"/>
              </w:rPr>
              <w:t>̆ досвід застосування в промисловому (</w:t>
            </w:r>
            <w:proofErr w:type="spellStart"/>
            <w:r>
              <w:rPr>
                <w:rFonts w:ascii="Times New Roman" w:eastAsia="Times New Roman" w:hAnsi="Times New Roman" w:cs="Times New Roman"/>
                <w:sz w:val="20"/>
                <w:szCs w:val="20"/>
              </w:rPr>
              <w:t>комерційному</w:t>
            </w:r>
            <w:proofErr w:type="spellEnd"/>
            <w:r>
              <w:rPr>
                <w:rFonts w:ascii="Times New Roman" w:eastAsia="Times New Roman" w:hAnsi="Times New Roman" w:cs="Times New Roman"/>
                <w:sz w:val="20"/>
                <w:szCs w:val="20"/>
              </w:rPr>
              <w:t>) використанні</w:t>
            </w:r>
          </w:p>
        </w:tc>
        <w:tc>
          <w:tcPr>
            <w:tcW w:w="15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5A9E203"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1-3 роки</w:t>
            </w:r>
          </w:p>
        </w:tc>
      </w:tr>
      <w:tr w:rsidR="0000647B" w14:paraId="7DA62607" w14:textId="77777777">
        <w:trPr>
          <w:trHeight w:val="635"/>
        </w:trPr>
        <w:tc>
          <w:tcPr>
            <w:tcW w:w="13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BA10E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60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B27BC6B"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Має поглиблені знання та досвід вирішення складних промислових (</w:t>
            </w:r>
            <w:proofErr w:type="spellStart"/>
            <w:r>
              <w:rPr>
                <w:rFonts w:ascii="Times New Roman" w:eastAsia="Times New Roman" w:hAnsi="Times New Roman" w:cs="Times New Roman"/>
                <w:sz w:val="20"/>
                <w:szCs w:val="20"/>
              </w:rPr>
              <w:t>комерційних</w:t>
            </w:r>
            <w:proofErr w:type="spellEnd"/>
            <w:r>
              <w:rPr>
                <w:rFonts w:ascii="Times New Roman" w:eastAsia="Times New Roman" w:hAnsi="Times New Roman" w:cs="Times New Roman"/>
                <w:sz w:val="20"/>
                <w:szCs w:val="20"/>
              </w:rPr>
              <w:t>) задач</w:t>
            </w:r>
          </w:p>
        </w:tc>
        <w:tc>
          <w:tcPr>
            <w:tcW w:w="15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E7445C9"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3-5 років</w:t>
            </w:r>
          </w:p>
        </w:tc>
      </w:tr>
      <w:tr w:rsidR="0000647B" w14:paraId="7A28EC24" w14:textId="77777777">
        <w:trPr>
          <w:trHeight w:val="720"/>
        </w:trPr>
        <w:tc>
          <w:tcPr>
            <w:tcW w:w="13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0DDE0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60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10C1D72"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Має експертні знання та досвід, є </w:t>
            </w:r>
            <w:proofErr w:type="spellStart"/>
            <w:r>
              <w:rPr>
                <w:rFonts w:ascii="Times New Roman" w:eastAsia="Times New Roman" w:hAnsi="Times New Roman" w:cs="Times New Roman"/>
                <w:sz w:val="20"/>
                <w:szCs w:val="20"/>
              </w:rPr>
              <w:t>контриб’ютором</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open-source</w:t>
            </w:r>
            <w:proofErr w:type="spellEnd"/>
            <w:r>
              <w:rPr>
                <w:rFonts w:ascii="Times New Roman" w:eastAsia="Times New Roman" w:hAnsi="Times New Roman" w:cs="Times New Roman"/>
                <w:sz w:val="20"/>
                <w:szCs w:val="20"/>
              </w:rPr>
              <w:t xml:space="preserve"> рішень) / має сертифікацію від виробника </w:t>
            </w:r>
            <w:proofErr w:type="spellStart"/>
            <w:r>
              <w:rPr>
                <w:rFonts w:ascii="Times New Roman" w:eastAsia="Times New Roman" w:hAnsi="Times New Roman" w:cs="Times New Roman"/>
                <w:sz w:val="20"/>
                <w:szCs w:val="20"/>
              </w:rPr>
              <w:t>найвищого</w:t>
            </w:r>
            <w:proofErr w:type="spellEnd"/>
            <w:r>
              <w:rPr>
                <w:rFonts w:ascii="Times New Roman" w:eastAsia="Times New Roman" w:hAnsi="Times New Roman" w:cs="Times New Roman"/>
                <w:sz w:val="20"/>
                <w:szCs w:val="20"/>
              </w:rPr>
              <w:t xml:space="preserve"> рівня</w:t>
            </w:r>
          </w:p>
        </w:tc>
        <w:tc>
          <w:tcPr>
            <w:tcW w:w="15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8D262E6"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5+ років</w:t>
            </w:r>
          </w:p>
        </w:tc>
      </w:tr>
    </w:tbl>
    <w:p w14:paraId="0EF81213" w14:textId="77777777" w:rsidR="0000647B" w:rsidRDefault="0000647B">
      <w:pPr>
        <w:pStyle w:val="Heading1"/>
        <w:keepNext w:val="0"/>
        <w:keepLines w:val="0"/>
        <w:spacing w:before="0" w:after="0"/>
        <w:jc w:val="both"/>
        <w:rPr>
          <w:rFonts w:ascii="Times New Roman" w:eastAsia="Times New Roman" w:hAnsi="Times New Roman" w:cs="Times New Roman"/>
          <w:b/>
          <w:sz w:val="20"/>
          <w:szCs w:val="20"/>
        </w:rPr>
      </w:pPr>
      <w:bookmarkStart w:id="186" w:name="_heading=h.6tq630n9gxo5" w:colFirst="0" w:colLast="0"/>
      <w:bookmarkEnd w:id="186"/>
    </w:p>
    <w:p w14:paraId="5DDA1314" w14:textId="77777777" w:rsidR="0000647B" w:rsidRDefault="00000000">
      <w:pPr>
        <w:numPr>
          <w:ilvl w:val="0"/>
          <w:numId w:val="56"/>
        </w:numPr>
        <w:shd w:val="clear" w:color="auto" w:fill="FFFFFF"/>
        <w:spacing w:before="280" w:after="280"/>
        <w:jc w:val="both"/>
        <w:rPr>
          <w:rFonts w:ascii="Calibri" w:eastAsia="Calibri" w:hAnsi="Calibri" w:cs="Calibri"/>
          <w:highlight w:val="white"/>
        </w:rPr>
      </w:pPr>
      <w:r>
        <w:rPr>
          <w:rFonts w:ascii="Times New Roman" w:eastAsia="Times New Roman" w:hAnsi="Times New Roman" w:cs="Times New Roman"/>
          <w:b/>
          <w:sz w:val="20"/>
          <w:szCs w:val="20"/>
          <w:highlight w:val="white"/>
        </w:rPr>
        <w:lastRenderedPageBreak/>
        <w:t>Припинення співпраці</w:t>
      </w:r>
    </w:p>
    <w:p w14:paraId="121ADE9B"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має право ініціювати припинення співпраці з повідомленням за один </w:t>
      </w:r>
      <w:proofErr w:type="spellStart"/>
      <w:r>
        <w:rPr>
          <w:rFonts w:ascii="Times New Roman" w:eastAsia="Times New Roman" w:hAnsi="Times New Roman" w:cs="Times New Roman"/>
          <w:sz w:val="20"/>
          <w:szCs w:val="20"/>
          <w:highlight w:val="white"/>
        </w:rPr>
        <w:t>календарнии</w:t>
      </w:r>
      <w:proofErr w:type="spellEnd"/>
      <w:r>
        <w:rPr>
          <w:rFonts w:ascii="Times New Roman" w:eastAsia="Times New Roman" w:hAnsi="Times New Roman" w:cs="Times New Roman"/>
          <w:sz w:val="20"/>
          <w:szCs w:val="20"/>
          <w:highlight w:val="white"/>
        </w:rPr>
        <w:t>̆ день у наступних випадках:</w:t>
      </w:r>
    </w:p>
    <w:p w14:paraId="2BDA88D9" w14:textId="77777777" w:rsidR="0000647B" w:rsidRDefault="00000000">
      <w:pPr>
        <w:numPr>
          <w:ilvl w:val="0"/>
          <w:numId w:val="14"/>
        </w:numPr>
        <w:shd w:val="clear" w:color="auto" w:fill="FFFFFF"/>
        <w:spacing w:before="280"/>
        <w:jc w:val="both"/>
        <w:rPr>
          <w:rFonts w:ascii="Calibri" w:eastAsia="Calibri" w:hAnsi="Calibri" w:cs="Calibri"/>
          <w:highlight w:val="white"/>
        </w:rPr>
      </w:pPr>
      <w:r>
        <w:rPr>
          <w:rFonts w:ascii="Times New Roman" w:eastAsia="Times New Roman" w:hAnsi="Times New Roman" w:cs="Times New Roman"/>
          <w:sz w:val="20"/>
          <w:szCs w:val="20"/>
          <w:highlight w:val="white"/>
        </w:rPr>
        <w:t>Виконавець двічі поспіль не виконав заміну або розширення складу команди згідно з пунктом “Формування команди”;</w:t>
      </w:r>
    </w:p>
    <w:p w14:paraId="79C0AA92" w14:textId="77777777" w:rsidR="0000647B" w:rsidRDefault="00000000">
      <w:pPr>
        <w:numPr>
          <w:ilvl w:val="0"/>
          <w:numId w:val="14"/>
        </w:numPr>
        <w:shd w:val="clear" w:color="auto" w:fill="FFFFFF"/>
        <w:jc w:val="both"/>
        <w:rPr>
          <w:rFonts w:ascii="Calibri" w:eastAsia="Calibri" w:hAnsi="Calibri" w:cs="Calibri"/>
          <w:highlight w:val="white"/>
        </w:rPr>
      </w:pPr>
      <w:r>
        <w:rPr>
          <w:rFonts w:ascii="Times New Roman" w:eastAsia="Times New Roman" w:hAnsi="Times New Roman" w:cs="Times New Roman"/>
          <w:sz w:val="20"/>
          <w:szCs w:val="20"/>
          <w:highlight w:val="white"/>
        </w:rPr>
        <w:t xml:space="preserve">Виконавець тричі поспіль порушив </w:t>
      </w:r>
      <w:proofErr w:type="spellStart"/>
      <w:r>
        <w:rPr>
          <w:rFonts w:ascii="Times New Roman" w:eastAsia="Times New Roman" w:hAnsi="Times New Roman" w:cs="Times New Roman"/>
          <w:sz w:val="20"/>
          <w:szCs w:val="20"/>
          <w:highlight w:val="white"/>
        </w:rPr>
        <w:t>плановии</w:t>
      </w:r>
      <w:proofErr w:type="spellEnd"/>
      <w:r>
        <w:rPr>
          <w:rFonts w:ascii="Times New Roman" w:eastAsia="Times New Roman" w:hAnsi="Times New Roman" w:cs="Times New Roman"/>
          <w:sz w:val="20"/>
          <w:szCs w:val="20"/>
          <w:highlight w:val="white"/>
        </w:rPr>
        <w:t>̆ поріг виконання циклів розробки;</w:t>
      </w:r>
    </w:p>
    <w:p w14:paraId="6F5C96A7" w14:textId="77777777" w:rsidR="0000647B" w:rsidRDefault="00000000">
      <w:pPr>
        <w:numPr>
          <w:ilvl w:val="0"/>
          <w:numId w:val="14"/>
        </w:numPr>
        <w:shd w:val="clear" w:color="auto" w:fill="FFFFFF"/>
        <w:jc w:val="both"/>
        <w:rPr>
          <w:rFonts w:ascii="Calibri" w:eastAsia="Calibri" w:hAnsi="Calibri" w:cs="Calibri"/>
          <w:highlight w:val="white"/>
        </w:rPr>
      </w:pPr>
      <w:r>
        <w:rPr>
          <w:rFonts w:ascii="Times New Roman" w:eastAsia="Times New Roman" w:hAnsi="Times New Roman" w:cs="Times New Roman"/>
          <w:sz w:val="20"/>
          <w:szCs w:val="20"/>
          <w:highlight w:val="white"/>
        </w:rPr>
        <w:t>Виконавець впродовж двох або більше циклів відмовився від виконання 5% або більше Завдань, наданих Замовником;</w:t>
      </w:r>
    </w:p>
    <w:p w14:paraId="4E0C68FF" w14:textId="77777777" w:rsidR="0000647B" w:rsidRDefault="00000000">
      <w:pPr>
        <w:numPr>
          <w:ilvl w:val="0"/>
          <w:numId w:val="14"/>
        </w:numPr>
        <w:shd w:val="clear" w:color="auto" w:fill="FFFFFF"/>
        <w:jc w:val="both"/>
        <w:rPr>
          <w:rFonts w:ascii="Calibri" w:eastAsia="Calibri" w:hAnsi="Calibri" w:cs="Calibri"/>
          <w:highlight w:val="white"/>
        </w:rPr>
      </w:pPr>
      <w:r>
        <w:rPr>
          <w:rFonts w:ascii="Times New Roman" w:eastAsia="Times New Roman" w:hAnsi="Times New Roman" w:cs="Times New Roman"/>
          <w:sz w:val="20"/>
          <w:szCs w:val="20"/>
          <w:highlight w:val="white"/>
        </w:rPr>
        <w:t>Виконавець впродовж двох циклів поспіль допустив похибку оцінки часу більше, ніж 25% в бік збільшення;</w:t>
      </w:r>
    </w:p>
    <w:p w14:paraId="4D24E0DE" w14:textId="77777777" w:rsidR="0000647B" w:rsidRDefault="00000000">
      <w:pPr>
        <w:numPr>
          <w:ilvl w:val="0"/>
          <w:numId w:val="14"/>
        </w:numPr>
        <w:shd w:val="clear" w:color="auto" w:fill="FFFFFF"/>
        <w:spacing w:after="280"/>
        <w:jc w:val="both"/>
        <w:rPr>
          <w:rFonts w:ascii="Calibri" w:eastAsia="Calibri" w:hAnsi="Calibri" w:cs="Calibri"/>
          <w:highlight w:val="white"/>
        </w:rPr>
      </w:pPr>
      <w:r>
        <w:rPr>
          <w:rFonts w:ascii="Times New Roman" w:eastAsia="Times New Roman" w:hAnsi="Times New Roman" w:cs="Times New Roman"/>
          <w:sz w:val="20"/>
          <w:szCs w:val="20"/>
          <w:highlight w:val="white"/>
        </w:rPr>
        <w:t xml:space="preserve">Кількість Завдань, які виконував Виконавець, і які були повернуті на доопрацювання на етапах “Перевірка </w:t>
      </w:r>
      <w:proofErr w:type="spellStart"/>
      <w:r>
        <w:rPr>
          <w:rFonts w:ascii="Times New Roman" w:eastAsia="Times New Roman" w:hAnsi="Times New Roman" w:cs="Times New Roman"/>
          <w:sz w:val="20"/>
          <w:szCs w:val="20"/>
          <w:highlight w:val="white"/>
        </w:rPr>
        <w:t>функціональноі</w:t>
      </w:r>
      <w:proofErr w:type="spellEnd"/>
      <w:r>
        <w:rPr>
          <w:rFonts w:ascii="Times New Roman" w:eastAsia="Times New Roman" w:hAnsi="Times New Roman" w:cs="Times New Roman"/>
          <w:sz w:val="20"/>
          <w:szCs w:val="20"/>
          <w:highlight w:val="white"/>
        </w:rPr>
        <w:t>̈ готовності” або “Технічна перевірка” з суттєвими зауваженнями, склала більше ніж 15% в середньому впродовж трьох циклів розробки поспіль.</w:t>
      </w:r>
    </w:p>
    <w:p w14:paraId="1AD38383"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 разі, якщо Замовник </w:t>
      </w:r>
      <w:proofErr w:type="spellStart"/>
      <w:r>
        <w:rPr>
          <w:rFonts w:ascii="Times New Roman" w:eastAsia="Times New Roman" w:hAnsi="Times New Roman" w:cs="Times New Roman"/>
          <w:sz w:val="20"/>
          <w:szCs w:val="20"/>
          <w:highlight w:val="white"/>
        </w:rPr>
        <w:t>приймає</w:t>
      </w:r>
      <w:proofErr w:type="spellEnd"/>
      <w:r>
        <w:rPr>
          <w:rFonts w:ascii="Times New Roman" w:eastAsia="Times New Roman" w:hAnsi="Times New Roman" w:cs="Times New Roman"/>
          <w:sz w:val="20"/>
          <w:szCs w:val="20"/>
          <w:highlight w:val="white"/>
        </w:rPr>
        <w:t xml:space="preserve"> рішення скористатись цим правом, він має письмово повідомити про це Виконавця. Після отримання повідомлення Виконавець має зупинити надання послуг по цьому договору. Всі Завдання, які на </w:t>
      </w:r>
      <w:proofErr w:type="spellStart"/>
      <w:r>
        <w:rPr>
          <w:rFonts w:ascii="Times New Roman" w:eastAsia="Times New Roman" w:hAnsi="Times New Roman" w:cs="Times New Roman"/>
          <w:sz w:val="20"/>
          <w:szCs w:val="20"/>
          <w:highlight w:val="white"/>
        </w:rPr>
        <w:t>цеи</w:t>
      </w:r>
      <w:proofErr w:type="spellEnd"/>
      <w:r>
        <w:rPr>
          <w:rFonts w:ascii="Times New Roman" w:eastAsia="Times New Roman" w:hAnsi="Times New Roman" w:cs="Times New Roman"/>
          <w:sz w:val="20"/>
          <w:szCs w:val="20"/>
          <w:highlight w:val="white"/>
        </w:rPr>
        <w:t xml:space="preserve">̆ момент не </w:t>
      </w:r>
      <w:proofErr w:type="spellStart"/>
      <w:r>
        <w:rPr>
          <w:rFonts w:ascii="Times New Roman" w:eastAsia="Times New Roman" w:hAnsi="Times New Roman" w:cs="Times New Roman"/>
          <w:sz w:val="20"/>
          <w:szCs w:val="20"/>
          <w:highlight w:val="white"/>
        </w:rPr>
        <w:t>дійшли</w:t>
      </w:r>
      <w:proofErr w:type="spellEnd"/>
      <w:r>
        <w:rPr>
          <w:rFonts w:ascii="Times New Roman" w:eastAsia="Times New Roman" w:hAnsi="Times New Roman" w:cs="Times New Roman"/>
          <w:sz w:val="20"/>
          <w:szCs w:val="20"/>
          <w:highlight w:val="white"/>
        </w:rPr>
        <w:t xml:space="preserve"> до етапу “Формування звіту” вважаються невиконаними, а Виконавець втрачає:</w:t>
      </w:r>
    </w:p>
    <w:p w14:paraId="3F68EA6B" w14:textId="77777777" w:rsidR="0000647B" w:rsidRDefault="00000000">
      <w:pPr>
        <w:shd w:val="clear" w:color="auto" w:fill="FFFFFF"/>
        <w:spacing w:before="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Право на долучення таких Завдань до об’єднаного звіту;</w:t>
      </w:r>
    </w:p>
    <w:p w14:paraId="36F5DCB2" w14:textId="77777777" w:rsidR="0000647B" w:rsidRDefault="00000000">
      <w:pPr>
        <w:shd w:val="clear" w:color="auto" w:fill="FFFFFF"/>
        <w:spacing w:after="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Зобов’язання у будь-якому вигляді передавати результати роботи по таких Завданнях Замовнику.</w:t>
      </w:r>
    </w:p>
    <w:p w14:paraId="112059A1" w14:textId="77777777" w:rsidR="0000647B" w:rsidRDefault="00000000">
      <w:pPr>
        <w:pStyle w:val="Heading1"/>
        <w:keepNext w:val="0"/>
        <w:keepLines w:val="0"/>
        <w:spacing w:before="320" w:after="80"/>
        <w:ind w:left="80" w:firstLine="640"/>
        <w:rPr>
          <w:rFonts w:ascii="Times New Roman" w:eastAsia="Times New Roman" w:hAnsi="Times New Roman" w:cs="Times New Roman"/>
          <w:b/>
          <w:sz w:val="20"/>
          <w:szCs w:val="20"/>
        </w:rPr>
      </w:pPr>
      <w:r>
        <w:rPr>
          <w:rFonts w:ascii="Times New Roman" w:eastAsia="Times New Roman" w:hAnsi="Times New Roman" w:cs="Times New Roman"/>
          <w:b/>
          <w:sz w:val="20"/>
          <w:szCs w:val="20"/>
        </w:rPr>
        <w:t>8. Формування вартості Завдання</w:t>
      </w:r>
    </w:p>
    <w:p w14:paraId="211B3B79" w14:textId="77777777" w:rsidR="0000647B" w:rsidRDefault="00000000">
      <w:pPr>
        <w:pStyle w:val="Heading1"/>
        <w:keepNext w:val="0"/>
        <w:keepLines w:val="0"/>
        <w:spacing w:before="240"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При подачі тендерної пропозиції Виконавець окремо надає оформлену належним чином та заповнену таблицю “Вартість години роботи для окремих кваліфікацій Спеціалістів” (Додаток №3), а саме вартість однієї години фактично витраченого часу спеціалістів різної кваліфікації в розумінні Розділу 9 цього технічного завдання. При заповненні має виконуватись твердження, що сума вартостей одиниць ресурсів, заповнених Виконавцем, помножених на 3840/5, дорівнює 100% загальної суми договору, тобто виконується твердження:</w:t>
      </w:r>
    </w:p>
    <w:p w14:paraId="2CC55D76" w14:textId="77777777" w:rsidR="0000647B" w:rsidRDefault="00000000">
      <w:pPr>
        <w:pStyle w:val="Heading1"/>
        <w:keepNext w:val="0"/>
        <w:keepLines w:val="0"/>
        <w:spacing w:before="240" w:after="0"/>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0"/>
          <w:szCs w:val="20"/>
        </w:rPr>
        <w:t>Sum</w:t>
      </w:r>
      <w:proofErr w:type="spellEnd"/>
      <w:r>
        <w:rPr>
          <w:rFonts w:ascii="Times New Roman" w:eastAsia="Times New Roman" w:hAnsi="Times New Roman" w:cs="Times New Roman"/>
          <w:sz w:val="20"/>
          <w:szCs w:val="20"/>
        </w:rPr>
        <w:t>= Σ(Pi×3840/5), де</w:t>
      </w:r>
    </w:p>
    <w:p w14:paraId="2A9F3CCE" w14:textId="77777777" w:rsidR="0000647B" w:rsidRDefault="00000000">
      <w:pPr>
        <w:pStyle w:val="Heading1"/>
        <w:keepNext w:val="0"/>
        <w:keepLines w:val="0"/>
        <w:spacing w:before="240" w:after="0"/>
        <w:ind w:firstLine="7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i/>
          <w:sz w:val="20"/>
          <w:szCs w:val="20"/>
        </w:rPr>
        <w:t>Sum</w:t>
      </w:r>
      <w:proofErr w:type="spellEnd"/>
      <w:r>
        <w:rPr>
          <w:rFonts w:ascii="Times New Roman" w:eastAsia="Times New Roman" w:hAnsi="Times New Roman" w:cs="Times New Roman"/>
          <w:sz w:val="20"/>
          <w:szCs w:val="20"/>
        </w:rPr>
        <w:t xml:space="preserve"> - загальна вартість договору;</w:t>
      </w:r>
    </w:p>
    <w:p w14:paraId="39EC6282" w14:textId="77777777" w:rsidR="0000647B" w:rsidRDefault="00000000">
      <w:pPr>
        <w:pStyle w:val="Heading1"/>
        <w:keepNext w:val="0"/>
        <w:keepLines w:val="0"/>
        <w:spacing w:before="240"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Σ - знак суми;</w:t>
      </w:r>
    </w:p>
    <w:p w14:paraId="3C8BED7E" w14:textId="77777777" w:rsidR="0000647B" w:rsidRDefault="00000000">
      <w:pPr>
        <w:pStyle w:val="Heading1"/>
        <w:keepNext w:val="0"/>
        <w:keepLines w:val="0"/>
        <w:spacing w:before="240" w:after="0"/>
        <w:ind w:firstLine="7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Pi</w:t>
      </w:r>
      <w:proofErr w:type="spellEnd"/>
      <w:r>
        <w:rPr>
          <w:rFonts w:ascii="Times New Roman" w:eastAsia="Times New Roman" w:hAnsi="Times New Roman" w:cs="Times New Roman"/>
          <w:sz w:val="20"/>
          <w:szCs w:val="20"/>
        </w:rPr>
        <w:t xml:space="preserve"> - вартість години роботи для окремих кваліфікацій згідно з таблицею у Додатку 3, заповненій Виконавцем на початку дії цього договору;</w:t>
      </w:r>
    </w:p>
    <w:p w14:paraId="5F22D390" w14:textId="77777777" w:rsidR="0000647B" w:rsidRDefault="00000000">
      <w:pPr>
        <w:pStyle w:val="Heading1"/>
        <w:keepNext w:val="0"/>
        <w:keepLines w:val="0"/>
        <w:spacing w:before="240"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3840 - загальна кількість годин за договором;</w:t>
      </w:r>
    </w:p>
    <w:p w14:paraId="561B1E84" w14:textId="77777777" w:rsidR="0000647B" w:rsidRDefault="00000000">
      <w:pPr>
        <w:pStyle w:val="Heading1"/>
        <w:keepNext w:val="0"/>
        <w:keepLines w:val="0"/>
        <w:spacing w:before="240"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 кількість окремих кваліфікацій (категорій спеціалістів) у переліку для визначення середньої ставки.</w:t>
      </w:r>
    </w:p>
    <w:p w14:paraId="696E9AAC" w14:textId="77777777" w:rsidR="0000647B" w:rsidRDefault="00000000">
      <w:pPr>
        <w:pStyle w:val="Heading1"/>
        <w:keepNext w:val="0"/>
        <w:keepLines w:val="0"/>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30A7D4" w14:textId="77777777" w:rsidR="0000647B" w:rsidRDefault="00000000">
      <w:pPr>
        <w:pStyle w:val="Heading1"/>
        <w:keepNext w:val="0"/>
        <w:keepLines w:val="0"/>
        <w:spacing w:before="240"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Вартість години роботи для окремих кваліфікацій, зазначена Виконавцем у такий спосіб, вважається ціною, за якою формуватиметься вартість послуг за цим договором за звітній період. </w:t>
      </w:r>
    </w:p>
    <w:p w14:paraId="0CA346B6" w14:textId="77777777" w:rsidR="0000647B" w:rsidRDefault="00000000">
      <w:pPr>
        <w:pStyle w:val="Heading1"/>
        <w:keepNext w:val="0"/>
        <w:keepLines w:val="0"/>
        <w:spacing w:before="240"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Звітним періодом вважається період, за який формується Об’єднаний звіт. Сумарна вартість послуг за звітній період розраховується згідно з формулою:</w:t>
      </w:r>
    </w:p>
    <w:p w14:paraId="6EDC6DA9" w14:textId="77777777" w:rsidR="0000647B" w:rsidRDefault="00000000">
      <w:pPr>
        <w:pStyle w:val="Heading1"/>
        <w:keepNext w:val="0"/>
        <w:keepLines w:val="0"/>
        <w:spacing w:before="240"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S= Σ (</w:t>
      </w:r>
      <w:proofErr w:type="spellStart"/>
      <w:r>
        <w:rPr>
          <w:rFonts w:ascii="Times New Roman" w:eastAsia="Times New Roman" w:hAnsi="Times New Roman" w:cs="Times New Roman"/>
          <w:sz w:val="20"/>
          <w:szCs w:val="20"/>
        </w:rPr>
        <w:t>Qi×Pi</w:t>
      </w:r>
      <w:proofErr w:type="spellEnd"/>
      <w:r>
        <w:rPr>
          <w:rFonts w:ascii="Times New Roman" w:eastAsia="Times New Roman" w:hAnsi="Times New Roman" w:cs="Times New Roman"/>
          <w:sz w:val="20"/>
          <w:szCs w:val="20"/>
        </w:rPr>
        <w:t xml:space="preserve">), де </w:t>
      </w:r>
    </w:p>
    <w:p w14:paraId="1967D96B" w14:textId="77777777" w:rsidR="0000647B" w:rsidRDefault="00000000">
      <w:pPr>
        <w:pStyle w:val="Heading1"/>
        <w:keepNext w:val="0"/>
        <w:keepLines w:val="0"/>
        <w:spacing w:before="240"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 сумарна вартість послуг за місяць,</w:t>
      </w:r>
    </w:p>
    <w:p w14:paraId="400C9C70" w14:textId="77777777" w:rsidR="0000647B" w:rsidRDefault="00000000">
      <w:pPr>
        <w:pStyle w:val="Heading1"/>
        <w:keepNext w:val="0"/>
        <w:keepLines w:val="0"/>
        <w:spacing w:before="240"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Σ - знак суми,</w:t>
      </w:r>
    </w:p>
    <w:p w14:paraId="3EDA41DD" w14:textId="77777777" w:rsidR="0000647B" w:rsidRDefault="00000000">
      <w:pPr>
        <w:pStyle w:val="Heading1"/>
        <w:keepNext w:val="0"/>
        <w:keepLines w:val="0"/>
        <w:spacing w:before="240" w:after="0"/>
        <w:ind w:firstLine="7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Qi</w:t>
      </w:r>
      <w:proofErr w:type="spellEnd"/>
      <w:r>
        <w:rPr>
          <w:rFonts w:ascii="Times New Roman" w:eastAsia="Times New Roman" w:hAnsi="Times New Roman" w:cs="Times New Roman"/>
          <w:sz w:val="20"/>
          <w:szCs w:val="20"/>
        </w:rPr>
        <w:t xml:space="preserve"> - кількість фактично витрачених годин для певної кваліфікації згідно з об’єднаним звітом,</w:t>
      </w:r>
    </w:p>
    <w:p w14:paraId="561D9892" w14:textId="77777777" w:rsidR="0000647B" w:rsidRDefault="00000000">
      <w:pPr>
        <w:pStyle w:val="Heading1"/>
        <w:keepNext w:val="0"/>
        <w:keepLines w:val="0"/>
        <w:spacing w:before="240" w:after="0"/>
        <w:ind w:firstLine="7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Pi</w:t>
      </w:r>
      <w:proofErr w:type="spellEnd"/>
      <w:r>
        <w:rPr>
          <w:rFonts w:ascii="Times New Roman" w:eastAsia="Times New Roman" w:hAnsi="Times New Roman" w:cs="Times New Roman"/>
          <w:sz w:val="20"/>
          <w:szCs w:val="20"/>
        </w:rPr>
        <w:t xml:space="preserve"> - вартість години роботи для окремих кваліфікацій згідно з таблицею у Додатку 3, заповненій Виконавцем на початку дії цього договору.</w:t>
      </w:r>
    </w:p>
    <w:p w14:paraId="4872F859" w14:textId="77777777" w:rsidR="0000647B" w:rsidRDefault="0000647B">
      <w:pPr>
        <w:spacing w:after="200"/>
        <w:rPr>
          <w:rFonts w:ascii="Calibri" w:eastAsia="Calibri" w:hAnsi="Calibri" w:cs="Calibri"/>
        </w:rPr>
      </w:pPr>
    </w:p>
    <w:p w14:paraId="7DAE49F7" w14:textId="77777777" w:rsidR="0000647B" w:rsidRDefault="00000000">
      <w:pPr>
        <w:pStyle w:val="Heading1"/>
        <w:keepNext w:val="0"/>
        <w:keepLines w:val="0"/>
        <w:spacing w:before="0" w:after="0"/>
        <w:jc w:val="both"/>
        <w:rPr>
          <w:rFonts w:ascii="Times New Roman" w:eastAsia="Times New Roman" w:hAnsi="Times New Roman" w:cs="Times New Roman"/>
          <w:b/>
          <w:sz w:val="20"/>
          <w:szCs w:val="20"/>
        </w:rPr>
      </w:pPr>
      <w:bookmarkStart w:id="187" w:name="_heading=h.aquh6e4k5nsd" w:colFirst="0" w:colLast="0"/>
      <w:bookmarkEnd w:id="187"/>
      <w:r>
        <w:rPr>
          <w:rFonts w:ascii="Times New Roman" w:eastAsia="Times New Roman" w:hAnsi="Times New Roman" w:cs="Times New Roman"/>
          <w:b/>
          <w:sz w:val="20"/>
          <w:szCs w:val="20"/>
        </w:rPr>
        <w:t>Терміни надання послуг:</w:t>
      </w:r>
      <w:r>
        <w:rPr>
          <w:rFonts w:ascii="Times New Roman" w:eastAsia="Times New Roman" w:hAnsi="Times New Roman" w:cs="Times New Roman"/>
          <w:sz w:val="20"/>
          <w:szCs w:val="20"/>
        </w:rPr>
        <w:t xml:space="preserve"> з дня підписання договору і до моменту його завершення, але не пізніше 31 березня </w:t>
      </w:r>
      <w:r>
        <w:rPr>
          <w:rFonts w:ascii="Times New Roman" w:eastAsia="Times New Roman" w:hAnsi="Times New Roman" w:cs="Times New Roman"/>
          <w:sz w:val="20"/>
          <w:szCs w:val="20"/>
          <w:highlight w:val="white"/>
        </w:rPr>
        <w:t>2023 року</w:t>
      </w:r>
      <w:r>
        <w:br w:type="page"/>
      </w:r>
    </w:p>
    <w:p w14:paraId="22588E8E" w14:textId="77777777" w:rsidR="0000647B" w:rsidRDefault="00000000">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Додаток 3</w:t>
      </w:r>
    </w:p>
    <w:p w14:paraId="3A61A0F2" w14:textId="77777777" w:rsidR="0000647B" w:rsidRDefault="00000000">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Форма комерційної пропозиції на закупівлю послу</w:t>
      </w:r>
      <w:r>
        <w:rPr>
          <w:rFonts w:ascii="Times New Roman" w:eastAsia="Times New Roman" w:hAnsi="Times New Roman" w:cs="Times New Roman"/>
          <w:b/>
          <w:sz w:val="20"/>
          <w:szCs w:val="20"/>
          <w:highlight w:val="white"/>
        </w:rPr>
        <w:t xml:space="preserve">г з </w:t>
      </w:r>
      <w:r>
        <w:rPr>
          <w:rFonts w:ascii="Times New Roman" w:eastAsia="Times New Roman" w:hAnsi="Times New Roman" w:cs="Times New Roman"/>
          <w:b/>
          <w:sz w:val="20"/>
          <w:szCs w:val="20"/>
        </w:rPr>
        <w:t xml:space="preserve">розробки нових процедур аукціонів, </w:t>
      </w:r>
    </w:p>
    <w:p w14:paraId="4E684911" w14:textId="77777777" w:rsidR="0000647B" w:rsidRDefault="00000000">
      <w:pPr>
        <w:jc w:val="right"/>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rPr>
        <w:t>актуалізації та конфігурування Електронної торгової системи “</w:t>
      </w:r>
      <w:proofErr w:type="spellStart"/>
      <w:r>
        <w:rPr>
          <w:rFonts w:ascii="Times New Roman" w:eastAsia="Times New Roman" w:hAnsi="Times New Roman" w:cs="Times New Roman"/>
          <w:b/>
          <w:sz w:val="20"/>
          <w:szCs w:val="20"/>
        </w:rPr>
        <w:t>Prozorro.Продажі</w:t>
      </w:r>
      <w:proofErr w:type="spellEnd"/>
      <w:r>
        <w:rPr>
          <w:rFonts w:ascii="Times New Roman" w:eastAsia="Times New Roman" w:hAnsi="Times New Roman" w:cs="Times New Roman"/>
          <w:b/>
          <w:sz w:val="20"/>
          <w:szCs w:val="20"/>
        </w:rPr>
        <w:t>”</w:t>
      </w:r>
    </w:p>
    <w:p w14:paraId="11C7F343" w14:textId="77777777" w:rsidR="0000647B" w:rsidRDefault="00000000">
      <w:pPr>
        <w:spacing w:before="240" w:after="240"/>
        <w:jc w:val="center"/>
        <w:rPr>
          <w:rFonts w:ascii="Times New Roman" w:eastAsia="Times New Roman" w:hAnsi="Times New Roman" w:cs="Times New Roman"/>
          <w:color w:val="0F0FB9"/>
          <w:sz w:val="20"/>
          <w:szCs w:val="20"/>
        </w:rPr>
      </w:pPr>
      <w:r>
        <w:rPr>
          <w:rFonts w:ascii="Times New Roman" w:eastAsia="Times New Roman" w:hAnsi="Times New Roman" w:cs="Times New Roman"/>
          <w:color w:val="0F0FB9"/>
          <w:sz w:val="20"/>
          <w:szCs w:val="20"/>
        </w:rPr>
        <w:t>[Бланк учасника процедури закупівлі]</w:t>
      </w:r>
    </w:p>
    <w:tbl>
      <w:tblPr>
        <w:tblStyle w:val="afc"/>
        <w:tblW w:w="97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830"/>
        <w:gridCol w:w="4890"/>
      </w:tblGrid>
      <w:tr w:rsidR="0000647B" w14:paraId="328B86FD" w14:textId="77777777">
        <w:trPr>
          <w:trHeight w:val="435"/>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CBFBE6" w14:textId="77777777" w:rsidR="0000647B" w:rsidRDefault="00000000">
            <w:pPr>
              <w:spacing w:before="240" w:after="240"/>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Заповнюється співробітником TI Україна</w:t>
            </w:r>
          </w:p>
        </w:tc>
      </w:tr>
      <w:tr w:rsidR="0000647B" w14:paraId="00B0376C" w14:textId="77777777">
        <w:trPr>
          <w:trHeight w:val="675"/>
        </w:trPr>
        <w:tc>
          <w:tcPr>
            <w:tcW w:w="48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C668FC" w14:textId="77777777" w:rsidR="0000647B" w:rsidRDefault="00000000">
            <w:pPr>
              <w:spacing w:before="240" w:after="240"/>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Дата надходження комерційної пропозиції до TI Україна</w:t>
            </w:r>
          </w:p>
        </w:tc>
        <w:tc>
          <w:tcPr>
            <w:tcW w:w="4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B6538E" w14:textId="77777777" w:rsidR="0000647B" w:rsidRDefault="00000000">
            <w:pPr>
              <w:spacing w:before="240" w:after="240"/>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Реєстраційний номер</w:t>
            </w:r>
          </w:p>
        </w:tc>
      </w:tr>
      <w:tr w:rsidR="0000647B" w14:paraId="735FBB33" w14:textId="77777777">
        <w:trPr>
          <w:trHeight w:val="615"/>
        </w:trPr>
        <w:tc>
          <w:tcPr>
            <w:tcW w:w="48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34ACCA1" w14:textId="77777777" w:rsidR="0000647B" w:rsidRDefault="00000000">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 ________________ 20</w:t>
            </w:r>
            <w:r>
              <w:rPr>
                <w:rFonts w:ascii="Times New Roman" w:eastAsia="Times New Roman" w:hAnsi="Times New Roman" w:cs="Times New Roman"/>
                <w:sz w:val="20"/>
                <w:szCs w:val="20"/>
                <w:highlight w:val="white"/>
              </w:rPr>
              <w:t>22</w:t>
            </w:r>
            <w:r>
              <w:rPr>
                <w:rFonts w:ascii="Times New Roman" w:eastAsia="Times New Roman" w:hAnsi="Times New Roman" w:cs="Times New Roman"/>
                <w:sz w:val="20"/>
                <w:szCs w:val="20"/>
              </w:rPr>
              <w:t xml:space="preserve"> р.</w:t>
            </w:r>
          </w:p>
        </w:tc>
        <w:tc>
          <w:tcPr>
            <w:tcW w:w="4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798FE46" w14:textId="77777777" w:rsidR="0000647B" w:rsidRDefault="00000000">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_________</w:t>
            </w:r>
          </w:p>
        </w:tc>
      </w:tr>
      <w:tr w:rsidR="0000647B" w14:paraId="04147757" w14:textId="77777777">
        <w:trPr>
          <w:trHeight w:val="495"/>
        </w:trPr>
        <w:tc>
          <w:tcPr>
            <w:tcW w:w="48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A9D771C" w14:textId="77777777" w:rsidR="0000647B" w:rsidRDefault="00000000">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ПІБ ____________________________________</w:t>
            </w:r>
          </w:p>
        </w:tc>
        <w:tc>
          <w:tcPr>
            <w:tcW w:w="4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5EF3015" w14:textId="77777777" w:rsidR="0000647B" w:rsidRDefault="00000000">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підпис ________________________</w:t>
            </w:r>
          </w:p>
        </w:tc>
      </w:tr>
    </w:tbl>
    <w:p w14:paraId="2032F2B0" w14:textId="77777777" w:rsidR="0000647B" w:rsidRDefault="0000647B">
      <w:pPr>
        <w:spacing w:before="240" w:after="240"/>
        <w:rPr>
          <w:rFonts w:ascii="Times New Roman" w:eastAsia="Times New Roman" w:hAnsi="Times New Roman" w:cs="Times New Roman"/>
          <w:b/>
          <w:sz w:val="20"/>
          <w:szCs w:val="20"/>
        </w:rPr>
      </w:pPr>
    </w:p>
    <w:p w14:paraId="5D95189C" w14:textId="77777777" w:rsidR="0000647B" w:rsidRDefault="00000000">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КОМЕРЦІЙНА ПРОПОЗИЦІЯ </w:t>
      </w:r>
    </w:p>
    <w:p w14:paraId="3BDE0E3C" w14:textId="77777777" w:rsidR="0000647B" w:rsidRDefault="00000000">
      <w:pPr>
        <w:spacing w:before="240" w:after="24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Ознайомившись із оголошенням про проведення комерційної процедури </w:t>
      </w:r>
      <w:r>
        <w:rPr>
          <w:rFonts w:ascii="Times New Roman" w:eastAsia="Times New Roman" w:hAnsi="Times New Roman" w:cs="Times New Roman"/>
          <w:b/>
          <w:sz w:val="20"/>
          <w:szCs w:val="20"/>
        </w:rPr>
        <w:t>на закупівлю</w:t>
      </w:r>
      <w:r>
        <w:rPr>
          <w:rFonts w:ascii="Times New Roman" w:eastAsia="Times New Roman" w:hAnsi="Times New Roman" w:cs="Times New Roman"/>
          <w:b/>
          <w:sz w:val="20"/>
          <w:szCs w:val="20"/>
          <w:highlight w:val="white"/>
        </w:rPr>
        <w:t xml:space="preserve"> послуг з </w:t>
      </w:r>
      <w:r>
        <w:rPr>
          <w:rFonts w:ascii="Times New Roman" w:eastAsia="Times New Roman" w:hAnsi="Times New Roman" w:cs="Times New Roman"/>
          <w:b/>
          <w:sz w:val="20"/>
          <w:szCs w:val="20"/>
        </w:rPr>
        <w:t>розробки нових процедур аукціонів, актуалізації та конфігурування Електронної торгової системи “</w:t>
      </w:r>
      <w:proofErr w:type="spellStart"/>
      <w:r>
        <w:rPr>
          <w:rFonts w:ascii="Times New Roman" w:eastAsia="Times New Roman" w:hAnsi="Times New Roman" w:cs="Times New Roman"/>
          <w:b/>
          <w:sz w:val="20"/>
          <w:szCs w:val="20"/>
        </w:rPr>
        <w:t>Prozorro.Продажі</w:t>
      </w:r>
      <w:proofErr w:type="spellEnd"/>
      <w:r>
        <w:rPr>
          <w:rFonts w:ascii="Times New Roman" w:eastAsia="Times New Roman" w:hAnsi="Times New Roman" w:cs="Times New Roman"/>
          <w:b/>
          <w:sz w:val="20"/>
          <w:szCs w:val="20"/>
        </w:rPr>
        <w:t>”</w:t>
      </w:r>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highlight w:val="white"/>
        </w:rPr>
        <w:t>м</w:t>
      </w:r>
      <w:r>
        <w:rPr>
          <w:rFonts w:ascii="Times New Roman" w:eastAsia="Times New Roman" w:hAnsi="Times New Roman" w:cs="Times New Roman"/>
          <w:sz w:val="20"/>
          <w:szCs w:val="20"/>
        </w:rPr>
        <w:t>и, які нижче підписалися, пропонуємо нижчезазначені послуги у відповідності до умов вищезазначеного оголошення про проведення тендеру  (далі – “Оголошення”).</w:t>
      </w:r>
    </w:p>
    <w:p w14:paraId="50D4ED69" w14:textId="77777777" w:rsidR="0000647B" w:rsidRDefault="00000000">
      <w:pPr>
        <w:spacing w:before="240" w:after="60"/>
        <w:ind w:left="1140" w:hanging="3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1.ЗАГАЛЬНІ ВІДОМОСТІ ПРО УЧАСНИКА</w:t>
      </w:r>
    </w:p>
    <w:tbl>
      <w:tblPr>
        <w:tblStyle w:val="afd"/>
        <w:tblW w:w="96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0"/>
        <w:gridCol w:w="5910"/>
        <w:gridCol w:w="3030"/>
      </w:tblGrid>
      <w:tr w:rsidR="0000647B" w14:paraId="03C45FAB" w14:textId="77777777">
        <w:trPr>
          <w:trHeight w:val="435"/>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A4B847" w14:textId="77777777" w:rsidR="0000647B" w:rsidRDefault="00000000">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ab/>
            </w:r>
          </w:p>
        </w:tc>
        <w:tc>
          <w:tcPr>
            <w:tcW w:w="59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13E3B2F" w14:textId="77777777" w:rsidR="0000647B"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Найменування учасника:</w:t>
            </w:r>
          </w:p>
        </w:tc>
        <w:tc>
          <w:tcPr>
            <w:tcW w:w="30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B71472D" w14:textId="77777777" w:rsidR="0000647B" w:rsidRDefault="00000000">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7E0A0E9D"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96E031" w14:textId="77777777" w:rsidR="0000647B" w:rsidRDefault="00000000">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ab/>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236CB2" w14:textId="77777777" w:rsidR="0000647B"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Юридична адреса:</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0DF202" w14:textId="77777777" w:rsidR="0000647B" w:rsidRDefault="00000000">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59804C7B"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DF9FB5" w14:textId="77777777" w:rsidR="0000647B" w:rsidRDefault="00000000">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ab/>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FEDA91" w14:textId="77777777" w:rsidR="0000647B"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Фактична адреса:</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13B129" w14:textId="77777777" w:rsidR="0000647B" w:rsidRDefault="00000000">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085330E0"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02FBAD" w14:textId="77777777" w:rsidR="0000647B" w:rsidRDefault="00000000">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Pr>
                <w:rFonts w:ascii="Times New Roman" w:eastAsia="Times New Roman" w:hAnsi="Times New Roman" w:cs="Times New Roman"/>
                <w:sz w:val="20"/>
                <w:szCs w:val="20"/>
              </w:rPr>
              <w:tab/>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7DF264" w14:textId="77777777" w:rsidR="0000647B"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державної реєстрації:</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C8B84D" w14:textId="77777777" w:rsidR="0000647B" w:rsidRDefault="00000000">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03A0DF83"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86BF1D" w14:textId="77777777" w:rsidR="0000647B" w:rsidRDefault="00000000">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5. </w:t>
            </w:r>
            <w:r>
              <w:rPr>
                <w:rFonts w:ascii="Times New Roman" w:eastAsia="Times New Roman" w:hAnsi="Times New Roman" w:cs="Times New Roman"/>
                <w:sz w:val="20"/>
                <w:szCs w:val="20"/>
              </w:rPr>
              <w:tab/>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5EAF27" w14:textId="77777777" w:rsidR="0000647B"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ПІБ та посада керівника учасника:</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722923" w14:textId="77777777" w:rsidR="0000647B" w:rsidRDefault="00000000">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439616A9"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AB561E" w14:textId="77777777" w:rsidR="0000647B" w:rsidRDefault="00000000">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Pr>
                <w:rFonts w:ascii="Times New Roman" w:eastAsia="Times New Roman" w:hAnsi="Times New Roman" w:cs="Times New Roman"/>
                <w:sz w:val="20"/>
                <w:szCs w:val="20"/>
              </w:rPr>
              <w:tab/>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139936" w14:textId="77777777" w:rsidR="0000647B"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Номер телефону керівника учасника:</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E97E11" w14:textId="77777777" w:rsidR="0000647B" w:rsidRDefault="00000000">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3B1415E0"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F02BFB" w14:textId="77777777" w:rsidR="0000647B" w:rsidRDefault="00000000">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Pr>
                <w:rFonts w:ascii="Times New Roman" w:eastAsia="Times New Roman" w:hAnsi="Times New Roman" w:cs="Times New Roman"/>
                <w:sz w:val="20"/>
                <w:szCs w:val="20"/>
              </w:rPr>
              <w:tab/>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D42D2C" w14:textId="77777777" w:rsidR="0000647B"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Контактна/уповноважена особа:</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D5EDE4" w14:textId="77777777" w:rsidR="0000647B" w:rsidRDefault="00000000">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5538D5ED"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98083F" w14:textId="77777777" w:rsidR="0000647B" w:rsidRDefault="00000000">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Pr>
                <w:rFonts w:ascii="Times New Roman" w:eastAsia="Times New Roman" w:hAnsi="Times New Roman" w:cs="Times New Roman"/>
                <w:sz w:val="20"/>
                <w:szCs w:val="20"/>
              </w:rPr>
              <w:tab/>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811282" w14:textId="77777777" w:rsidR="0000647B"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Номер телефону контактної/уповноваженої особи:</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AFD2DA" w14:textId="77777777" w:rsidR="0000647B" w:rsidRDefault="00000000">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2E6F6589"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3D20C" w14:textId="77777777" w:rsidR="0000647B" w:rsidRDefault="00000000">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Pr>
                <w:rFonts w:ascii="Times New Roman" w:eastAsia="Times New Roman" w:hAnsi="Times New Roman" w:cs="Times New Roman"/>
                <w:sz w:val="20"/>
                <w:szCs w:val="20"/>
              </w:rPr>
              <w:tab/>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4DCDE1" w14:textId="77777777" w:rsidR="0000647B"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Електронна пошта контактної/уповноваженої  особи:</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E0216F" w14:textId="77777777" w:rsidR="0000647B" w:rsidRDefault="00000000">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44B9CC63"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96F3D1" w14:textId="77777777" w:rsidR="0000647B" w:rsidRDefault="00000000">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14517E" w14:textId="77777777" w:rsidR="0000647B"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Адреса веб-сайту:</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87544C" w14:textId="77777777" w:rsidR="0000647B" w:rsidRDefault="00000000">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706B5675"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E2D792" w14:textId="77777777" w:rsidR="0000647B" w:rsidRDefault="00000000">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74BB34" w14:textId="77777777" w:rsidR="0000647B"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Банківські реквізити учасника:</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3E9874" w14:textId="77777777" w:rsidR="0000647B" w:rsidRDefault="00000000">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750C843B" w14:textId="77777777">
        <w:trPr>
          <w:trHeight w:val="69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E0A8CF" w14:textId="77777777" w:rsidR="0000647B" w:rsidRDefault="00000000">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B8F307" w14:textId="77777777" w:rsidR="0000647B"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Види діяльності учасника згідно з довідкою ЄДР та/або статутом юридичної особи:</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50279D" w14:textId="77777777" w:rsidR="0000647B" w:rsidRDefault="00000000">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7C39AF3C" w14:textId="77777777" w:rsidR="0000647B" w:rsidRDefault="0000647B">
      <w:pPr>
        <w:spacing w:before="240" w:after="240"/>
        <w:jc w:val="both"/>
        <w:rPr>
          <w:rFonts w:ascii="Times New Roman" w:eastAsia="Times New Roman" w:hAnsi="Times New Roman" w:cs="Times New Roman"/>
          <w:b/>
          <w:sz w:val="20"/>
          <w:szCs w:val="20"/>
        </w:rPr>
      </w:pPr>
    </w:p>
    <w:p w14:paraId="4C048EE7" w14:textId="77777777" w:rsidR="0000647B" w:rsidRDefault="00000000">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 1. ЦІНОВА ПРОПОЗИЦІЯ</w:t>
      </w:r>
    </w:p>
    <w:tbl>
      <w:tblPr>
        <w:tblStyle w:val="afe"/>
        <w:tblW w:w="94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00"/>
        <w:gridCol w:w="6315"/>
        <w:gridCol w:w="2520"/>
      </w:tblGrid>
      <w:tr w:rsidR="0000647B" w14:paraId="701A7191" w14:textId="77777777">
        <w:trPr>
          <w:trHeight w:val="810"/>
        </w:trPr>
        <w:tc>
          <w:tcPr>
            <w:tcW w:w="6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5EB025E" w14:textId="77777777" w:rsidR="0000647B" w:rsidRDefault="00000000">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6315"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14:paraId="03C6B0CF" w14:textId="77777777" w:rsidR="0000647B" w:rsidRDefault="00000000">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Найменування послуг, передбачених технічними вимогами до предмету закупівлі</w:t>
            </w:r>
          </w:p>
        </w:tc>
        <w:tc>
          <w:tcPr>
            <w:tcW w:w="2520"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14:paraId="7879B4CF" w14:textId="77777777" w:rsidR="0000647B" w:rsidRDefault="00000000">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Вартість послуг, грн без ПДВ</w:t>
            </w:r>
          </w:p>
        </w:tc>
      </w:tr>
      <w:tr w:rsidR="0000647B" w14:paraId="0F6EEA0D" w14:textId="77777777">
        <w:trPr>
          <w:trHeight w:val="435"/>
        </w:trPr>
        <w:tc>
          <w:tcPr>
            <w:tcW w:w="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83B7FE" w14:textId="77777777" w:rsidR="0000647B"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366FE6" w14:textId="77777777" w:rsidR="0000647B"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Послуги з розробки нових процедур аукціонів, актуалізації та конфігурування Електронної торгової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6FC896" w14:textId="77777777" w:rsidR="0000647B"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3D493D0F" w14:textId="77777777">
        <w:trPr>
          <w:trHeight w:val="435"/>
        </w:trPr>
        <w:tc>
          <w:tcPr>
            <w:tcW w:w="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5BA1C" w14:textId="77777777" w:rsidR="0000647B"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917F4B" w14:textId="77777777" w:rsidR="0000647B" w:rsidRDefault="00000000">
            <w:pPr>
              <w:spacing w:before="240" w:after="2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ВСЬОГО БЕЗ ПДВ*</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CD1FC9" w14:textId="77777777" w:rsidR="0000647B"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3DB83686" w14:textId="77777777" w:rsidR="0000647B" w:rsidRDefault="0000647B">
      <w:pPr>
        <w:spacing w:before="240" w:after="240"/>
        <w:jc w:val="both"/>
        <w:rPr>
          <w:rFonts w:ascii="Times New Roman" w:eastAsia="Times New Roman" w:hAnsi="Times New Roman" w:cs="Times New Roman"/>
          <w:b/>
          <w:color w:val="FF0000"/>
          <w:sz w:val="20"/>
          <w:szCs w:val="20"/>
          <w:vertAlign w:val="superscript"/>
        </w:rPr>
      </w:pPr>
    </w:p>
    <w:p w14:paraId="5F1096DB" w14:textId="77777777" w:rsidR="0000647B" w:rsidRDefault="00000000">
      <w:pPr>
        <w:spacing w:before="240" w:after="240"/>
        <w:jc w:val="both"/>
        <w:rPr>
          <w:rFonts w:ascii="Times New Roman" w:eastAsia="Times New Roman" w:hAnsi="Times New Roman" w:cs="Times New Roman"/>
          <w:b/>
          <w:sz w:val="20"/>
          <w:szCs w:val="20"/>
          <w:vertAlign w:val="superscript"/>
        </w:rPr>
      </w:pPr>
      <w:r>
        <w:rPr>
          <w:rFonts w:ascii="Times New Roman" w:eastAsia="Times New Roman" w:hAnsi="Times New Roman" w:cs="Times New Roman"/>
          <w:b/>
          <w:sz w:val="20"/>
          <w:szCs w:val="20"/>
        </w:rPr>
        <w:t xml:space="preserve">*Відповідно до реєстраційної картки проекту №4855 від 22.10.2021 року, виданої Секретаріатом Кабінету Міністрів України, усе обладнання, послуги, матеріали та інші ресурси, які фінансуються Шведською стороною у рамках Угоди </w:t>
      </w:r>
      <w:proofErr w:type="spellStart"/>
      <w:r>
        <w:rPr>
          <w:rFonts w:ascii="Times New Roman" w:eastAsia="Times New Roman" w:hAnsi="Times New Roman" w:cs="Times New Roman"/>
          <w:b/>
          <w:sz w:val="20"/>
          <w:szCs w:val="20"/>
        </w:rPr>
        <w:t>проєкту</w:t>
      </w:r>
      <w:proofErr w:type="spellEnd"/>
      <w:r>
        <w:rPr>
          <w:rFonts w:ascii="Times New Roman" w:eastAsia="Times New Roman" w:hAnsi="Times New Roman" w:cs="Times New Roman"/>
          <w:b/>
          <w:sz w:val="20"/>
          <w:szCs w:val="20"/>
        </w:rPr>
        <w:t>, звільняються від сплати податків, зборів та інших обов’язкових платежів, у томі числі митних зборів.</w:t>
      </w:r>
      <w:r>
        <w:rPr>
          <w:rFonts w:ascii="Times New Roman" w:eastAsia="Times New Roman" w:hAnsi="Times New Roman" w:cs="Times New Roman"/>
          <w:b/>
          <w:sz w:val="20"/>
          <w:szCs w:val="20"/>
          <w:vertAlign w:val="superscript"/>
        </w:rPr>
        <w:t xml:space="preserve"> </w:t>
      </w:r>
    </w:p>
    <w:p w14:paraId="1A784A25" w14:textId="77777777" w:rsidR="0000647B" w:rsidRDefault="00000000">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2.2. ВАРТІСТЬ ГОДИНИ РОБОТИ ДЛЯ РОБОТИ ДЛЯ ОКРЕМИХ КВАЛІФІКАЦІЙ СПЕЦІАЛІСТІВ </w:t>
      </w:r>
    </w:p>
    <w:p w14:paraId="13C12737" w14:textId="77777777" w:rsidR="0000647B" w:rsidRDefault="00000000">
      <w:pPr>
        <w:shd w:val="clear" w:color="auto" w:fill="FFFFFF"/>
        <w:spacing w:before="280" w:after="28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 заповненні має виконуватись твердження, що сума </w:t>
      </w:r>
      <w:proofErr w:type="spellStart"/>
      <w:r>
        <w:rPr>
          <w:rFonts w:ascii="Times New Roman" w:eastAsia="Times New Roman" w:hAnsi="Times New Roman" w:cs="Times New Roman"/>
          <w:sz w:val="20"/>
          <w:szCs w:val="20"/>
        </w:rPr>
        <w:t>вартостеи</w:t>
      </w:r>
      <w:proofErr w:type="spellEnd"/>
      <w:r>
        <w:rPr>
          <w:rFonts w:ascii="Times New Roman" w:eastAsia="Times New Roman" w:hAnsi="Times New Roman" w:cs="Times New Roman"/>
          <w:sz w:val="20"/>
          <w:szCs w:val="20"/>
        </w:rPr>
        <w:t xml:space="preserve">̆ одиниць ресурсів, заповнених Виконавцем, помножених на 3840/5, дорівнює 100% </w:t>
      </w:r>
      <w:proofErr w:type="spellStart"/>
      <w:r>
        <w:rPr>
          <w:rFonts w:ascii="Times New Roman" w:eastAsia="Times New Roman" w:hAnsi="Times New Roman" w:cs="Times New Roman"/>
          <w:sz w:val="20"/>
          <w:szCs w:val="20"/>
        </w:rPr>
        <w:t>загальноі</w:t>
      </w:r>
      <w:proofErr w:type="spellEnd"/>
      <w:r>
        <w:rPr>
          <w:rFonts w:ascii="Times New Roman" w:eastAsia="Times New Roman" w:hAnsi="Times New Roman" w:cs="Times New Roman"/>
          <w:sz w:val="20"/>
          <w:szCs w:val="20"/>
        </w:rPr>
        <w:t>̈ суми, тобто виконується твердження:</w:t>
      </w:r>
    </w:p>
    <w:p w14:paraId="740A1E2D"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𝑆𝑢𝑚 = Σ(𝑃𝑖 × 3840/5), де</w:t>
      </w:r>
    </w:p>
    <w:p w14:paraId="4334A334" w14:textId="77777777" w:rsidR="0000647B" w:rsidRDefault="00000000">
      <w:pPr>
        <w:shd w:val="clear" w:color="auto" w:fill="FFFFFF"/>
        <w:spacing w:before="280" w:after="28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i/>
          <w:sz w:val="20"/>
          <w:szCs w:val="20"/>
        </w:rPr>
        <w:t>Sum</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загальна вартість;</w:t>
      </w:r>
    </w:p>
    <w:p w14:paraId="5565C94C"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Σ - знак суми;</w:t>
      </w:r>
    </w:p>
    <w:p w14:paraId="3CE8466C"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𝑃𝑖 - вартість години роботи для окремих </w:t>
      </w:r>
      <w:proofErr w:type="spellStart"/>
      <w:r>
        <w:rPr>
          <w:rFonts w:ascii="Times New Roman" w:eastAsia="Times New Roman" w:hAnsi="Times New Roman" w:cs="Times New Roman"/>
          <w:sz w:val="20"/>
          <w:szCs w:val="20"/>
        </w:rPr>
        <w:t>кваліфікаціи</w:t>
      </w:r>
      <w:proofErr w:type="spellEnd"/>
      <w:r>
        <w:rPr>
          <w:rFonts w:ascii="Times New Roman" w:eastAsia="Times New Roman" w:hAnsi="Times New Roman" w:cs="Times New Roman"/>
          <w:sz w:val="20"/>
          <w:szCs w:val="20"/>
        </w:rPr>
        <w:t xml:space="preserve">̆ згідно з таблицею, наведеною нижче та </w:t>
      </w:r>
      <w:proofErr w:type="spellStart"/>
      <w:r>
        <w:rPr>
          <w:rFonts w:ascii="Times New Roman" w:eastAsia="Times New Roman" w:hAnsi="Times New Roman" w:cs="Times New Roman"/>
          <w:sz w:val="20"/>
          <w:szCs w:val="20"/>
        </w:rPr>
        <w:t>заповненіи</w:t>
      </w:r>
      <w:proofErr w:type="spellEnd"/>
      <w:r>
        <w:rPr>
          <w:rFonts w:ascii="Times New Roman" w:eastAsia="Times New Roman" w:hAnsi="Times New Roman" w:cs="Times New Roman"/>
          <w:sz w:val="20"/>
          <w:szCs w:val="20"/>
        </w:rPr>
        <w:t>̆ Виконавцем на початку;</w:t>
      </w:r>
    </w:p>
    <w:p w14:paraId="35E26099"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3840 - загальна кількість годин;</w:t>
      </w:r>
    </w:p>
    <w:p w14:paraId="48A08C5F"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 кількість окремих </w:t>
      </w:r>
      <w:proofErr w:type="spellStart"/>
      <w:r>
        <w:rPr>
          <w:rFonts w:ascii="Times New Roman" w:eastAsia="Times New Roman" w:hAnsi="Times New Roman" w:cs="Times New Roman"/>
          <w:sz w:val="20"/>
          <w:szCs w:val="20"/>
        </w:rPr>
        <w:t>кваліфікаціи</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категоріи</w:t>
      </w:r>
      <w:proofErr w:type="spellEnd"/>
      <w:r>
        <w:rPr>
          <w:rFonts w:ascii="Times New Roman" w:eastAsia="Times New Roman" w:hAnsi="Times New Roman" w:cs="Times New Roman"/>
          <w:sz w:val="20"/>
          <w:szCs w:val="20"/>
        </w:rPr>
        <w:t xml:space="preserve">̆ спеціалістів) у переліку для визначення </w:t>
      </w:r>
      <w:proofErr w:type="spellStart"/>
      <w:r>
        <w:rPr>
          <w:rFonts w:ascii="Times New Roman" w:eastAsia="Times New Roman" w:hAnsi="Times New Roman" w:cs="Times New Roman"/>
          <w:sz w:val="20"/>
          <w:szCs w:val="20"/>
        </w:rPr>
        <w:t>середньоі</w:t>
      </w:r>
      <w:proofErr w:type="spellEnd"/>
      <w:r>
        <w:rPr>
          <w:rFonts w:ascii="Times New Roman" w:eastAsia="Times New Roman" w:hAnsi="Times New Roman" w:cs="Times New Roman"/>
          <w:sz w:val="20"/>
          <w:szCs w:val="20"/>
        </w:rPr>
        <w:t>̈ ставки.</w:t>
      </w:r>
    </w:p>
    <w:p w14:paraId="5235FA98"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Вартість години роботи для окремих </w:t>
      </w:r>
      <w:proofErr w:type="spellStart"/>
      <w:r>
        <w:rPr>
          <w:rFonts w:ascii="Times New Roman" w:eastAsia="Times New Roman" w:hAnsi="Times New Roman" w:cs="Times New Roman"/>
          <w:sz w:val="20"/>
          <w:szCs w:val="20"/>
        </w:rPr>
        <w:t>кваліфікаціи</w:t>
      </w:r>
      <w:proofErr w:type="spellEnd"/>
      <w:r>
        <w:rPr>
          <w:rFonts w:ascii="Times New Roman" w:eastAsia="Times New Roman" w:hAnsi="Times New Roman" w:cs="Times New Roman"/>
          <w:sz w:val="20"/>
          <w:szCs w:val="20"/>
        </w:rPr>
        <w:t xml:space="preserve">̆, зазначена </w:t>
      </w:r>
      <w:r>
        <w:rPr>
          <w:rFonts w:ascii="Times New Roman" w:eastAsia="Times New Roman" w:hAnsi="Times New Roman" w:cs="Times New Roman"/>
          <w:sz w:val="20"/>
          <w:szCs w:val="20"/>
          <w:highlight w:val="white"/>
        </w:rPr>
        <w:t xml:space="preserve">Виконавцем </w:t>
      </w:r>
      <w:r>
        <w:rPr>
          <w:rFonts w:ascii="Times New Roman" w:eastAsia="Times New Roman" w:hAnsi="Times New Roman" w:cs="Times New Roman"/>
          <w:sz w:val="20"/>
          <w:szCs w:val="20"/>
        </w:rPr>
        <w:t xml:space="preserve">у </w:t>
      </w:r>
      <w:proofErr w:type="spellStart"/>
      <w:r>
        <w:rPr>
          <w:rFonts w:ascii="Times New Roman" w:eastAsia="Times New Roman" w:hAnsi="Times New Roman" w:cs="Times New Roman"/>
          <w:sz w:val="20"/>
          <w:szCs w:val="20"/>
        </w:rPr>
        <w:t>такии</w:t>
      </w:r>
      <w:proofErr w:type="spellEnd"/>
      <w:r>
        <w:rPr>
          <w:rFonts w:ascii="Times New Roman" w:eastAsia="Times New Roman" w:hAnsi="Times New Roman" w:cs="Times New Roman"/>
          <w:sz w:val="20"/>
          <w:szCs w:val="20"/>
        </w:rPr>
        <w:t xml:space="preserve">̆ спосіб, вважається ціною, за якою формуватиметься вартість послуг за </w:t>
      </w:r>
      <w:proofErr w:type="spellStart"/>
      <w:r>
        <w:rPr>
          <w:rFonts w:ascii="Times New Roman" w:eastAsia="Times New Roman" w:hAnsi="Times New Roman" w:cs="Times New Roman"/>
          <w:sz w:val="20"/>
          <w:szCs w:val="20"/>
        </w:rPr>
        <w:t>звітніи</w:t>
      </w:r>
      <w:proofErr w:type="spellEnd"/>
      <w:r>
        <w:rPr>
          <w:rFonts w:ascii="Times New Roman" w:eastAsia="Times New Roman" w:hAnsi="Times New Roman" w:cs="Times New Roman"/>
          <w:sz w:val="20"/>
          <w:szCs w:val="20"/>
        </w:rPr>
        <w:t>̆ період.</w:t>
      </w:r>
    </w:p>
    <w:p w14:paraId="7BDB6A23"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Звітним періодом вважається період, за </w:t>
      </w:r>
      <w:proofErr w:type="spellStart"/>
      <w:r>
        <w:rPr>
          <w:rFonts w:ascii="Times New Roman" w:eastAsia="Times New Roman" w:hAnsi="Times New Roman" w:cs="Times New Roman"/>
          <w:sz w:val="20"/>
          <w:szCs w:val="20"/>
        </w:rPr>
        <w:t>якии</w:t>
      </w:r>
      <w:proofErr w:type="spellEnd"/>
      <w:r>
        <w:rPr>
          <w:rFonts w:ascii="Times New Roman" w:eastAsia="Times New Roman" w:hAnsi="Times New Roman" w:cs="Times New Roman"/>
          <w:sz w:val="20"/>
          <w:szCs w:val="20"/>
        </w:rPr>
        <w:t xml:space="preserve">̆ формується </w:t>
      </w:r>
      <w:proofErr w:type="spellStart"/>
      <w:r>
        <w:rPr>
          <w:rFonts w:ascii="Times New Roman" w:eastAsia="Times New Roman" w:hAnsi="Times New Roman" w:cs="Times New Roman"/>
          <w:sz w:val="20"/>
          <w:szCs w:val="20"/>
        </w:rPr>
        <w:t>Об’єднании</w:t>
      </w:r>
      <w:proofErr w:type="spellEnd"/>
      <w:r>
        <w:rPr>
          <w:rFonts w:ascii="Times New Roman" w:eastAsia="Times New Roman" w:hAnsi="Times New Roman" w:cs="Times New Roman"/>
          <w:sz w:val="20"/>
          <w:szCs w:val="20"/>
        </w:rPr>
        <w:t xml:space="preserve">̆ звіт. Сумарна вартість послуг за </w:t>
      </w:r>
      <w:proofErr w:type="spellStart"/>
      <w:r>
        <w:rPr>
          <w:rFonts w:ascii="Times New Roman" w:eastAsia="Times New Roman" w:hAnsi="Times New Roman" w:cs="Times New Roman"/>
          <w:sz w:val="20"/>
          <w:szCs w:val="20"/>
        </w:rPr>
        <w:t>звітніи</w:t>
      </w:r>
      <w:proofErr w:type="spellEnd"/>
      <w:r>
        <w:rPr>
          <w:rFonts w:ascii="Times New Roman" w:eastAsia="Times New Roman" w:hAnsi="Times New Roman" w:cs="Times New Roman"/>
          <w:sz w:val="20"/>
          <w:szCs w:val="20"/>
        </w:rPr>
        <w:t>̆ період розраховується за формулою:</w:t>
      </w:r>
    </w:p>
    <w:p w14:paraId="2B83C783"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𝑆= Σ(𝑄𝑖 ×𝑃𝑖),де</w:t>
      </w:r>
    </w:p>
    <w:p w14:paraId="7989BDBC"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 сумарна вартість послуг за місяць,</w:t>
      </w:r>
    </w:p>
    <w:p w14:paraId="3440CAA3"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Σ - знак суми,</w:t>
      </w:r>
    </w:p>
    <w:p w14:paraId="34AA9413"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𝑄𝑖 - кількість фактично витрачених годин для </w:t>
      </w:r>
      <w:proofErr w:type="spellStart"/>
      <w:r>
        <w:rPr>
          <w:rFonts w:ascii="Times New Roman" w:eastAsia="Times New Roman" w:hAnsi="Times New Roman" w:cs="Times New Roman"/>
          <w:sz w:val="20"/>
          <w:szCs w:val="20"/>
        </w:rPr>
        <w:t>певноі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кваліфікаціі</w:t>
      </w:r>
      <w:proofErr w:type="spellEnd"/>
      <w:r>
        <w:rPr>
          <w:rFonts w:ascii="Times New Roman" w:eastAsia="Times New Roman" w:hAnsi="Times New Roman" w:cs="Times New Roman"/>
          <w:sz w:val="20"/>
          <w:szCs w:val="20"/>
        </w:rPr>
        <w:t>̈ згідно з об’єднаним звітом,</w:t>
      </w:r>
    </w:p>
    <w:p w14:paraId="0EFF73F9"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𝑃𝑖 - вартість години роботи для окремих </w:t>
      </w:r>
      <w:proofErr w:type="spellStart"/>
      <w:r>
        <w:rPr>
          <w:rFonts w:ascii="Times New Roman" w:eastAsia="Times New Roman" w:hAnsi="Times New Roman" w:cs="Times New Roman"/>
          <w:sz w:val="20"/>
          <w:szCs w:val="20"/>
        </w:rPr>
        <w:t>кваліфікаціи</w:t>
      </w:r>
      <w:proofErr w:type="spellEnd"/>
      <w:r>
        <w:rPr>
          <w:rFonts w:ascii="Times New Roman" w:eastAsia="Times New Roman" w:hAnsi="Times New Roman" w:cs="Times New Roman"/>
          <w:sz w:val="20"/>
          <w:szCs w:val="20"/>
        </w:rPr>
        <w:t xml:space="preserve">̆ згідно з таблицею, наведеною нижче та </w:t>
      </w:r>
      <w:proofErr w:type="spellStart"/>
      <w:r>
        <w:rPr>
          <w:rFonts w:ascii="Times New Roman" w:eastAsia="Times New Roman" w:hAnsi="Times New Roman" w:cs="Times New Roman"/>
          <w:sz w:val="20"/>
          <w:szCs w:val="20"/>
        </w:rPr>
        <w:t>заповненіи</w:t>
      </w:r>
      <w:proofErr w:type="spellEnd"/>
      <w:r>
        <w:rPr>
          <w:rFonts w:ascii="Times New Roman" w:eastAsia="Times New Roman" w:hAnsi="Times New Roman" w:cs="Times New Roman"/>
          <w:sz w:val="20"/>
          <w:szCs w:val="20"/>
        </w:rPr>
        <w:t>̆ Учасником на початку.</w:t>
      </w:r>
    </w:p>
    <w:tbl>
      <w:tblPr>
        <w:tblStyle w:val="aff"/>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0"/>
        <w:gridCol w:w="5238"/>
        <w:gridCol w:w="1538"/>
        <w:gridCol w:w="1509"/>
      </w:tblGrid>
      <w:tr w:rsidR="0000647B" w14:paraId="576CBF5E" w14:textId="77777777">
        <w:trPr>
          <w:trHeight w:val="900"/>
        </w:trPr>
        <w:tc>
          <w:tcPr>
            <w:tcW w:w="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7910CD7A" w14:textId="77777777" w:rsidR="0000647B"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5238"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14A7C01A" w14:textId="77777777" w:rsidR="0000647B"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Кваліфікація</w:t>
            </w:r>
          </w:p>
        </w:tc>
        <w:tc>
          <w:tcPr>
            <w:tcW w:w="1538"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028165D0" w14:textId="77777777" w:rsidR="0000647B"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Код спеціаліста</w:t>
            </w:r>
          </w:p>
        </w:tc>
        <w:tc>
          <w:tcPr>
            <w:tcW w:w="1509"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392B912A" w14:textId="77777777" w:rsidR="0000647B"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Вартість години, грн без ПДВ</w:t>
            </w:r>
          </w:p>
        </w:tc>
      </w:tr>
      <w:tr w:rsidR="0000647B" w14:paraId="1FDA3A32" w14:textId="77777777">
        <w:trPr>
          <w:trHeight w:val="360"/>
        </w:trPr>
        <w:tc>
          <w:tcPr>
            <w:tcW w:w="74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01F65218" w14:textId="77777777" w:rsidR="0000647B"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61B80722"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Розробник ядра</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6BF687D5" w14:textId="77777777" w:rsidR="0000647B"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6BC5D71C" w14:textId="77777777" w:rsidR="0000647B"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42E60633" w14:textId="77777777">
        <w:trPr>
          <w:trHeight w:val="360"/>
        </w:trPr>
        <w:tc>
          <w:tcPr>
            <w:tcW w:w="74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11F74EBB" w14:textId="77777777" w:rsidR="0000647B"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p>
        </w:tc>
        <w:tc>
          <w:tcPr>
            <w:tcW w:w="52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5794291C"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Старший розробник ядра</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69F9F475" w14:textId="77777777" w:rsidR="0000647B"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5240BD0" w14:textId="77777777" w:rsidR="0000647B"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2621F21E" w14:textId="77777777">
        <w:trPr>
          <w:trHeight w:val="360"/>
        </w:trPr>
        <w:tc>
          <w:tcPr>
            <w:tcW w:w="74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0D88B1FD" w14:textId="77777777" w:rsidR="0000647B"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2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5020FA1F"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Системний архітектор</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1C284E7B" w14:textId="77777777" w:rsidR="0000647B"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 І, Ф</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515788A5" w14:textId="77777777" w:rsidR="0000647B"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0E21363C" w14:textId="77777777">
        <w:trPr>
          <w:trHeight w:val="360"/>
        </w:trPr>
        <w:tc>
          <w:tcPr>
            <w:tcW w:w="74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7F522A02" w14:textId="77777777" w:rsidR="0000647B"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2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0E228903"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Інженер інфраструктури</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5DEEFC59" w14:textId="77777777" w:rsidR="0000647B"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І</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453CE61" w14:textId="77777777" w:rsidR="0000647B"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78728E13" w14:textId="77777777">
        <w:trPr>
          <w:trHeight w:val="360"/>
        </w:trPr>
        <w:tc>
          <w:tcPr>
            <w:tcW w:w="74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2B2A4ADA" w14:textId="77777777" w:rsidR="0000647B"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2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108669BC"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Старший інженер інфраструктури</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0F93114A" w14:textId="77777777" w:rsidR="0000647B"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І</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180AFC02" w14:textId="77777777" w:rsidR="0000647B"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12FECA16" w14:textId="77777777">
        <w:trPr>
          <w:trHeight w:val="315"/>
        </w:trPr>
        <w:tc>
          <w:tcPr>
            <w:tcW w:w="740" w:type="dxa"/>
            <w:tcBorders>
              <w:top w:val="nil"/>
              <w:left w:val="nil"/>
              <w:bottom w:val="single" w:sz="8" w:space="0" w:color="000000"/>
              <w:right w:val="nil"/>
            </w:tcBorders>
            <w:tcMar>
              <w:top w:w="40" w:type="dxa"/>
              <w:left w:w="40" w:type="dxa"/>
              <w:bottom w:w="40" w:type="dxa"/>
              <w:right w:w="40" w:type="dxa"/>
            </w:tcMar>
            <w:vAlign w:val="bottom"/>
          </w:tcPr>
          <w:p w14:paraId="5DC15554"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238" w:type="dxa"/>
            <w:tcBorders>
              <w:top w:val="nil"/>
              <w:left w:val="nil"/>
              <w:bottom w:val="single" w:sz="8" w:space="0" w:color="000000"/>
              <w:right w:val="nil"/>
            </w:tcBorders>
            <w:tcMar>
              <w:top w:w="40" w:type="dxa"/>
              <w:left w:w="40" w:type="dxa"/>
              <w:bottom w:w="40" w:type="dxa"/>
              <w:right w:w="40" w:type="dxa"/>
            </w:tcMar>
            <w:vAlign w:val="bottom"/>
          </w:tcPr>
          <w:p w14:paraId="5CF35D0B"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38" w:type="dxa"/>
            <w:tcBorders>
              <w:top w:val="nil"/>
              <w:left w:val="nil"/>
              <w:bottom w:val="single" w:sz="8" w:space="0" w:color="000000"/>
              <w:right w:val="nil"/>
            </w:tcBorders>
            <w:tcMar>
              <w:top w:w="40" w:type="dxa"/>
              <w:left w:w="40" w:type="dxa"/>
              <w:bottom w:w="40" w:type="dxa"/>
              <w:right w:w="40" w:type="dxa"/>
            </w:tcMar>
            <w:vAlign w:val="bottom"/>
          </w:tcPr>
          <w:p w14:paraId="7F454D8D"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9" w:type="dxa"/>
            <w:tcBorders>
              <w:top w:val="nil"/>
              <w:left w:val="nil"/>
              <w:bottom w:val="single" w:sz="8" w:space="0" w:color="000000"/>
              <w:right w:val="nil"/>
            </w:tcBorders>
            <w:tcMar>
              <w:top w:w="40" w:type="dxa"/>
              <w:left w:w="40" w:type="dxa"/>
              <w:bottom w:w="40" w:type="dxa"/>
              <w:right w:w="40" w:type="dxa"/>
            </w:tcMar>
            <w:vAlign w:val="bottom"/>
          </w:tcPr>
          <w:p w14:paraId="20BD2345"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1E5B0206" w14:textId="77777777">
        <w:trPr>
          <w:trHeight w:val="315"/>
        </w:trPr>
        <w:tc>
          <w:tcPr>
            <w:tcW w:w="740" w:type="dxa"/>
            <w:tcBorders>
              <w:top w:val="nil"/>
              <w:left w:val="single" w:sz="8" w:space="0" w:color="000000"/>
              <w:bottom w:val="single" w:sz="8" w:space="0" w:color="000000"/>
              <w:right w:val="nil"/>
            </w:tcBorders>
            <w:tcMar>
              <w:top w:w="40" w:type="dxa"/>
              <w:left w:w="40" w:type="dxa"/>
              <w:bottom w:w="40" w:type="dxa"/>
              <w:right w:w="40" w:type="dxa"/>
            </w:tcMar>
            <w:vAlign w:val="bottom"/>
          </w:tcPr>
          <w:p w14:paraId="539B746D"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238" w:type="dxa"/>
            <w:tcBorders>
              <w:top w:val="nil"/>
              <w:left w:val="nil"/>
              <w:bottom w:val="single" w:sz="8" w:space="0" w:color="000000"/>
              <w:right w:val="nil"/>
            </w:tcBorders>
            <w:tcMar>
              <w:top w:w="40" w:type="dxa"/>
              <w:left w:w="40" w:type="dxa"/>
              <w:bottom w:w="40" w:type="dxa"/>
              <w:right w:w="40" w:type="dxa"/>
            </w:tcMar>
            <w:vAlign w:val="bottom"/>
          </w:tcPr>
          <w:p w14:paraId="0DCE498D" w14:textId="77777777" w:rsidR="0000647B" w:rsidRDefault="00000000">
            <w:pPr>
              <w:spacing w:before="240" w:after="240"/>
              <w:ind w:left="-6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Разом Агрегована Ставка, грн без ПДВ</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DE8526E"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14AF263F" w14:textId="77777777" w:rsidR="0000647B"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3540206C" w14:textId="77777777">
        <w:trPr>
          <w:trHeight w:val="315"/>
        </w:trPr>
        <w:tc>
          <w:tcPr>
            <w:tcW w:w="740" w:type="dxa"/>
            <w:tcBorders>
              <w:top w:val="nil"/>
              <w:left w:val="nil"/>
              <w:bottom w:val="single" w:sz="8" w:space="0" w:color="000000"/>
              <w:right w:val="nil"/>
            </w:tcBorders>
            <w:tcMar>
              <w:top w:w="40" w:type="dxa"/>
              <w:left w:w="40" w:type="dxa"/>
              <w:bottom w:w="40" w:type="dxa"/>
              <w:right w:w="40" w:type="dxa"/>
            </w:tcMar>
            <w:vAlign w:val="bottom"/>
          </w:tcPr>
          <w:p w14:paraId="2469706E"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238" w:type="dxa"/>
            <w:tcBorders>
              <w:top w:val="nil"/>
              <w:left w:val="nil"/>
              <w:bottom w:val="single" w:sz="8" w:space="0" w:color="000000"/>
              <w:right w:val="nil"/>
            </w:tcBorders>
            <w:tcMar>
              <w:top w:w="40" w:type="dxa"/>
              <w:left w:w="40" w:type="dxa"/>
              <w:bottom w:w="40" w:type="dxa"/>
              <w:right w:w="40" w:type="dxa"/>
            </w:tcMar>
            <w:vAlign w:val="bottom"/>
          </w:tcPr>
          <w:p w14:paraId="7C0AF40A"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38" w:type="dxa"/>
            <w:tcBorders>
              <w:top w:val="nil"/>
              <w:left w:val="nil"/>
              <w:bottom w:val="single" w:sz="8" w:space="0" w:color="000000"/>
              <w:right w:val="nil"/>
            </w:tcBorders>
            <w:tcMar>
              <w:top w:w="40" w:type="dxa"/>
              <w:left w:w="40" w:type="dxa"/>
              <w:bottom w:w="40" w:type="dxa"/>
              <w:right w:w="40" w:type="dxa"/>
            </w:tcMar>
            <w:vAlign w:val="bottom"/>
          </w:tcPr>
          <w:p w14:paraId="4B4119CB"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9" w:type="dxa"/>
            <w:tcBorders>
              <w:top w:val="nil"/>
              <w:left w:val="nil"/>
              <w:bottom w:val="single" w:sz="8" w:space="0" w:color="000000"/>
              <w:right w:val="nil"/>
            </w:tcBorders>
            <w:tcMar>
              <w:top w:w="40" w:type="dxa"/>
              <w:left w:w="40" w:type="dxa"/>
              <w:bottom w:w="40" w:type="dxa"/>
              <w:right w:w="40" w:type="dxa"/>
            </w:tcMar>
            <w:vAlign w:val="bottom"/>
          </w:tcPr>
          <w:p w14:paraId="1B876BD2"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5EC43833" w14:textId="77777777">
        <w:trPr>
          <w:trHeight w:val="315"/>
        </w:trPr>
        <w:tc>
          <w:tcPr>
            <w:tcW w:w="740" w:type="dxa"/>
            <w:tcBorders>
              <w:top w:val="nil"/>
              <w:left w:val="single" w:sz="8" w:space="0" w:color="000000"/>
              <w:bottom w:val="single" w:sz="8" w:space="0" w:color="000000"/>
              <w:right w:val="nil"/>
            </w:tcBorders>
            <w:tcMar>
              <w:top w:w="40" w:type="dxa"/>
              <w:left w:w="40" w:type="dxa"/>
              <w:bottom w:w="40" w:type="dxa"/>
              <w:right w:w="40" w:type="dxa"/>
            </w:tcMar>
            <w:vAlign w:val="bottom"/>
          </w:tcPr>
          <w:p w14:paraId="78288D7F"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238" w:type="dxa"/>
            <w:tcBorders>
              <w:top w:val="nil"/>
              <w:left w:val="nil"/>
              <w:bottom w:val="single" w:sz="8" w:space="0" w:color="000000"/>
              <w:right w:val="nil"/>
            </w:tcBorders>
            <w:tcMar>
              <w:top w:w="40" w:type="dxa"/>
              <w:left w:w="40" w:type="dxa"/>
              <w:bottom w:w="40" w:type="dxa"/>
              <w:right w:w="40" w:type="dxa"/>
            </w:tcMar>
            <w:vAlign w:val="bottom"/>
          </w:tcPr>
          <w:p w14:paraId="46C93F2B" w14:textId="77777777" w:rsidR="0000647B" w:rsidRDefault="00000000">
            <w:pPr>
              <w:spacing w:before="240" w:after="240"/>
              <w:ind w:left="-6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Середня погодинна ставка, грн без ПДВ</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1891C2E"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740AD617" w14:textId="77777777" w:rsidR="0000647B"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5C376D5E" w14:textId="77777777">
        <w:trPr>
          <w:trHeight w:val="315"/>
        </w:trPr>
        <w:tc>
          <w:tcPr>
            <w:tcW w:w="740" w:type="dxa"/>
            <w:tcBorders>
              <w:top w:val="nil"/>
              <w:left w:val="nil"/>
              <w:bottom w:val="single" w:sz="8" w:space="0" w:color="000000"/>
              <w:right w:val="nil"/>
            </w:tcBorders>
            <w:tcMar>
              <w:top w:w="40" w:type="dxa"/>
              <w:left w:w="40" w:type="dxa"/>
              <w:bottom w:w="40" w:type="dxa"/>
              <w:right w:w="40" w:type="dxa"/>
            </w:tcMar>
            <w:vAlign w:val="bottom"/>
          </w:tcPr>
          <w:p w14:paraId="28ACE282"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238" w:type="dxa"/>
            <w:tcBorders>
              <w:top w:val="nil"/>
              <w:left w:val="nil"/>
              <w:bottom w:val="single" w:sz="8" w:space="0" w:color="000000"/>
              <w:right w:val="nil"/>
            </w:tcBorders>
            <w:tcMar>
              <w:top w:w="40" w:type="dxa"/>
              <w:left w:w="40" w:type="dxa"/>
              <w:bottom w:w="40" w:type="dxa"/>
              <w:right w:w="40" w:type="dxa"/>
            </w:tcMar>
            <w:vAlign w:val="bottom"/>
          </w:tcPr>
          <w:p w14:paraId="0B7A50DF"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38" w:type="dxa"/>
            <w:tcBorders>
              <w:top w:val="nil"/>
              <w:left w:val="nil"/>
              <w:bottom w:val="single" w:sz="8" w:space="0" w:color="000000"/>
              <w:right w:val="nil"/>
            </w:tcBorders>
            <w:tcMar>
              <w:top w:w="40" w:type="dxa"/>
              <w:left w:w="40" w:type="dxa"/>
              <w:bottom w:w="40" w:type="dxa"/>
              <w:right w:w="40" w:type="dxa"/>
            </w:tcMar>
            <w:vAlign w:val="bottom"/>
          </w:tcPr>
          <w:p w14:paraId="6E7D44F7"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9" w:type="dxa"/>
            <w:tcBorders>
              <w:top w:val="nil"/>
              <w:left w:val="nil"/>
              <w:bottom w:val="single" w:sz="8" w:space="0" w:color="000000"/>
              <w:right w:val="nil"/>
            </w:tcBorders>
            <w:tcMar>
              <w:top w:w="40" w:type="dxa"/>
              <w:left w:w="40" w:type="dxa"/>
              <w:bottom w:w="40" w:type="dxa"/>
              <w:right w:w="40" w:type="dxa"/>
            </w:tcMar>
            <w:vAlign w:val="bottom"/>
          </w:tcPr>
          <w:p w14:paraId="56CB9C48"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5638BB67" w14:textId="77777777">
        <w:trPr>
          <w:trHeight w:val="315"/>
        </w:trPr>
        <w:tc>
          <w:tcPr>
            <w:tcW w:w="740" w:type="dxa"/>
            <w:tcBorders>
              <w:top w:val="nil"/>
              <w:left w:val="single" w:sz="8" w:space="0" w:color="000000"/>
              <w:bottom w:val="single" w:sz="8" w:space="0" w:color="000000"/>
              <w:right w:val="nil"/>
            </w:tcBorders>
            <w:tcMar>
              <w:top w:w="40" w:type="dxa"/>
              <w:left w:w="40" w:type="dxa"/>
              <w:bottom w:w="40" w:type="dxa"/>
              <w:right w:w="40" w:type="dxa"/>
            </w:tcMar>
            <w:vAlign w:val="bottom"/>
          </w:tcPr>
          <w:p w14:paraId="556B889D"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238" w:type="dxa"/>
            <w:tcBorders>
              <w:top w:val="nil"/>
              <w:left w:val="nil"/>
              <w:bottom w:val="single" w:sz="8" w:space="0" w:color="000000"/>
              <w:right w:val="nil"/>
            </w:tcBorders>
            <w:tcMar>
              <w:top w:w="40" w:type="dxa"/>
              <w:left w:w="40" w:type="dxa"/>
              <w:bottom w:w="40" w:type="dxa"/>
              <w:right w:w="40" w:type="dxa"/>
            </w:tcMar>
            <w:vAlign w:val="bottom"/>
          </w:tcPr>
          <w:p w14:paraId="1964C43B" w14:textId="77777777" w:rsidR="0000647B" w:rsidRDefault="00000000">
            <w:pPr>
              <w:spacing w:before="240" w:after="240"/>
              <w:ind w:left="-6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Кількість годин</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49C8D311"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855FF87" w14:textId="77777777" w:rsidR="0000647B"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3840</w:t>
            </w:r>
          </w:p>
        </w:tc>
      </w:tr>
      <w:tr w:rsidR="0000647B" w14:paraId="7F4A71D5" w14:textId="77777777">
        <w:trPr>
          <w:trHeight w:val="315"/>
        </w:trPr>
        <w:tc>
          <w:tcPr>
            <w:tcW w:w="740" w:type="dxa"/>
            <w:tcBorders>
              <w:top w:val="nil"/>
              <w:left w:val="nil"/>
              <w:bottom w:val="single" w:sz="8" w:space="0" w:color="000000"/>
              <w:right w:val="nil"/>
            </w:tcBorders>
            <w:tcMar>
              <w:top w:w="40" w:type="dxa"/>
              <w:left w:w="40" w:type="dxa"/>
              <w:bottom w:w="40" w:type="dxa"/>
              <w:right w:w="40" w:type="dxa"/>
            </w:tcMar>
            <w:vAlign w:val="bottom"/>
          </w:tcPr>
          <w:p w14:paraId="597A44B2"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238" w:type="dxa"/>
            <w:tcBorders>
              <w:top w:val="nil"/>
              <w:left w:val="nil"/>
              <w:bottom w:val="single" w:sz="8" w:space="0" w:color="000000"/>
              <w:right w:val="nil"/>
            </w:tcBorders>
            <w:tcMar>
              <w:top w:w="40" w:type="dxa"/>
              <w:left w:w="40" w:type="dxa"/>
              <w:bottom w:w="40" w:type="dxa"/>
              <w:right w:w="40" w:type="dxa"/>
            </w:tcMar>
            <w:vAlign w:val="bottom"/>
          </w:tcPr>
          <w:p w14:paraId="42AA382E" w14:textId="77777777" w:rsidR="0000647B" w:rsidRDefault="0000647B">
            <w:pPr>
              <w:spacing w:before="240" w:after="240"/>
              <w:ind w:left="-60"/>
              <w:jc w:val="both"/>
              <w:rPr>
                <w:rFonts w:ascii="Times New Roman" w:eastAsia="Times New Roman" w:hAnsi="Times New Roman" w:cs="Times New Roman"/>
                <w:sz w:val="20"/>
                <w:szCs w:val="20"/>
              </w:rPr>
            </w:pPr>
          </w:p>
        </w:tc>
        <w:tc>
          <w:tcPr>
            <w:tcW w:w="1538" w:type="dxa"/>
            <w:tcBorders>
              <w:top w:val="nil"/>
              <w:left w:val="nil"/>
              <w:bottom w:val="single" w:sz="8" w:space="0" w:color="000000"/>
              <w:right w:val="nil"/>
            </w:tcBorders>
            <w:tcMar>
              <w:top w:w="40" w:type="dxa"/>
              <w:left w:w="40" w:type="dxa"/>
              <w:bottom w:w="40" w:type="dxa"/>
              <w:right w:w="40" w:type="dxa"/>
            </w:tcMar>
            <w:vAlign w:val="bottom"/>
          </w:tcPr>
          <w:p w14:paraId="173A1C8C" w14:textId="79DE928A" w:rsidR="0000647B" w:rsidRDefault="0000647B" w:rsidP="002B1656">
            <w:pPr>
              <w:spacing w:before="240" w:after="240"/>
              <w:jc w:val="both"/>
              <w:rPr>
                <w:rFonts w:ascii="Times New Roman" w:eastAsia="Times New Roman" w:hAnsi="Times New Roman" w:cs="Times New Roman"/>
                <w:sz w:val="20"/>
                <w:szCs w:val="20"/>
              </w:rPr>
            </w:pPr>
          </w:p>
        </w:tc>
        <w:tc>
          <w:tcPr>
            <w:tcW w:w="1509" w:type="dxa"/>
            <w:tcBorders>
              <w:top w:val="nil"/>
              <w:left w:val="nil"/>
              <w:bottom w:val="single" w:sz="8" w:space="0" w:color="000000"/>
              <w:right w:val="nil"/>
            </w:tcBorders>
            <w:tcMar>
              <w:top w:w="40" w:type="dxa"/>
              <w:left w:w="40" w:type="dxa"/>
              <w:bottom w:w="40" w:type="dxa"/>
              <w:right w:w="40" w:type="dxa"/>
            </w:tcMar>
            <w:vAlign w:val="bottom"/>
          </w:tcPr>
          <w:p w14:paraId="2B65E68D"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7F0F93D1" w14:textId="77777777">
        <w:trPr>
          <w:trHeight w:val="315"/>
        </w:trPr>
        <w:tc>
          <w:tcPr>
            <w:tcW w:w="740" w:type="dxa"/>
            <w:tcBorders>
              <w:top w:val="nil"/>
              <w:left w:val="single" w:sz="8" w:space="0" w:color="000000"/>
              <w:bottom w:val="single" w:sz="8" w:space="0" w:color="000000"/>
              <w:right w:val="nil"/>
            </w:tcBorders>
            <w:tcMar>
              <w:top w:w="40" w:type="dxa"/>
              <w:left w:w="40" w:type="dxa"/>
              <w:bottom w:w="40" w:type="dxa"/>
              <w:right w:w="40" w:type="dxa"/>
            </w:tcMar>
            <w:vAlign w:val="bottom"/>
          </w:tcPr>
          <w:p w14:paraId="65FDE493"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238" w:type="dxa"/>
            <w:tcBorders>
              <w:top w:val="nil"/>
              <w:left w:val="nil"/>
              <w:bottom w:val="single" w:sz="8" w:space="0" w:color="000000"/>
              <w:right w:val="nil"/>
            </w:tcBorders>
            <w:tcMar>
              <w:top w:w="40" w:type="dxa"/>
              <w:left w:w="40" w:type="dxa"/>
              <w:bottom w:w="40" w:type="dxa"/>
              <w:right w:w="40" w:type="dxa"/>
            </w:tcMar>
            <w:vAlign w:val="bottom"/>
          </w:tcPr>
          <w:p w14:paraId="5836C054" w14:textId="77777777" w:rsidR="0000647B" w:rsidRDefault="00000000">
            <w:pPr>
              <w:spacing w:before="240" w:after="240"/>
              <w:ind w:left="-6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Загальна вартість, грн без ПДВ</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477D4A0E"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2C8ED860" w14:textId="77777777" w:rsidR="0000647B"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13A6BAEE" w14:textId="77777777" w:rsidR="0000647B"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p w14:paraId="7E5DF5A1" w14:textId="77777777" w:rsidR="0000647B"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Цінова пропозиція складена станом на  </w:t>
      </w:r>
      <w:r>
        <w:rPr>
          <w:rFonts w:ascii="Times New Roman" w:eastAsia="Times New Roman" w:hAnsi="Times New Roman" w:cs="Times New Roman"/>
          <w:sz w:val="20"/>
          <w:szCs w:val="20"/>
        </w:rPr>
        <w:tab/>
        <w:t xml:space="preserve">“_______”    _______________ </w:t>
      </w:r>
      <w:r>
        <w:rPr>
          <w:rFonts w:ascii="Times New Roman" w:eastAsia="Times New Roman" w:hAnsi="Times New Roman" w:cs="Times New Roman"/>
          <w:sz w:val="20"/>
          <w:szCs w:val="20"/>
          <w:highlight w:val="white"/>
        </w:rPr>
        <w:t>2022</w:t>
      </w:r>
      <w:r>
        <w:rPr>
          <w:rFonts w:ascii="Times New Roman" w:eastAsia="Times New Roman" w:hAnsi="Times New Roman" w:cs="Times New Roman"/>
          <w:sz w:val="20"/>
          <w:szCs w:val="20"/>
        </w:rPr>
        <w:t xml:space="preserve"> року.</w:t>
      </w:r>
    </w:p>
    <w:p w14:paraId="75A51207" w14:textId="77777777" w:rsidR="0000647B"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(дата)          </w:t>
      </w:r>
      <w:r>
        <w:rPr>
          <w:rFonts w:ascii="Times New Roman" w:eastAsia="Times New Roman" w:hAnsi="Times New Roman" w:cs="Times New Roman"/>
          <w:sz w:val="20"/>
          <w:szCs w:val="20"/>
        </w:rPr>
        <w:tab/>
        <w:t>(місяць)</w:t>
      </w:r>
    </w:p>
    <w:p w14:paraId="58B19027" w14:textId="77777777" w:rsidR="0000647B"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EF3FA84" w14:textId="77777777" w:rsidR="0000647B" w:rsidRDefault="00000000">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Підписанням та поданням цієї комерційної пропозиції </w:t>
      </w:r>
      <w:r>
        <w:rPr>
          <w:rFonts w:ascii="Times New Roman" w:eastAsia="Times New Roman" w:hAnsi="Times New Roman" w:cs="Times New Roman"/>
          <w:color w:val="0F0FB9"/>
          <w:sz w:val="20"/>
          <w:szCs w:val="20"/>
        </w:rPr>
        <w:t xml:space="preserve">[назва учасника] </w:t>
      </w:r>
      <w:r>
        <w:rPr>
          <w:rFonts w:ascii="Times New Roman" w:eastAsia="Times New Roman" w:hAnsi="Times New Roman" w:cs="Times New Roman"/>
          <w:b/>
          <w:sz w:val="20"/>
          <w:szCs w:val="20"/>
        </w:rPr>
        <w:t>зобов’язується у випадку визначення цієї пропозиції переможною TI Україна:</w:t>
      </w:r>
    </w:p>
    <w:p w14:paraId="60DE6554" w14:textId="77777777" w:rsidR="0000647B" w:rsidRDefault="00000000">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не вносити жодних змін до цієї пропозиції та дотримуватись умов цієї пропозиції протягом періоду дії пропозиції, який становить – 50 календарних днів з дати подачі пропозиції. Ця комерційна пропозиція може бути прийнята (акцептована) TI Україна в будь-який момент до завершення періоду її дії;</w:t>
      </w:r>
    </w:p>
    <w:p w14:paraId="4EE23D61" w14:textId="77777777" w:rsidR="0000647B" w:rsidRDefault="00000000">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sz w:val="20"/>
          <w:szCs w:val="20"/>
        </w:rPr>
        <w:tab/>
        <w:t>підписати договір про надання послуг протягом 30-ти днів з дати прийняття (акцепту) цієї комерційної пропозиції з обов’язковим дотриманням положень проекту такого договору;</w:t>
      </w:r>
    </w:p>
    <w:p w14:paraId="5859815D" w14:textId="77777777" w:rsidR="0000647B" w:rsidRDefault="00000000">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надати необхідні послуги відповідно до умов цієї комерційної пропозиції;</w:t>
      </w:r>
    </w:p>
    <w:p w14:paraId="7CC49F6D" w14:textId="77777777" w:rsidR="0000647B" w:rsidRDefault="00000000">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забезпечити повноту та точність виконання цієї комерційної пропозиції за формою, цінами/тарифами та у строки, вказані у цій пропозиції та Оголошенні, зокрема у технічних вимогах до предмету закупівлі (Додатку 2 цього Оголошення).</w:t>
      </w:r>
    </w:p>
    <w:p w14:paraId="1E252637" w14:textId="77777777" w:rsidR="0000647B" w:rsidRDefault="00000000">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Підписанням та поданням цієї комерційної пропозиції учасник погоджується з наступним:</w:t>
      </w:r>
    </w:p>
    <w:p w14:paraId="1237CB26" w14:textId="77777777" w:rsidR="0000647B" w:rsidRDefault="00000000">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учасник ознайомлений з Оголошенням, яке опубліковано на веб-сайті TI Україна</w:t>
      </w:r>
      <w:hyperlink r:id="rId19">
        <w:r>
          <w:rPr>
            <w:rFonts w:ascii="Times New Roman" w:eastAsia="Times New Roman" w:hAnsi="Times New Roman" w:cs="Times New Roman"/>
            <w:color w:val="1155CC"/>
            <w:sz w:val="20"/>
            <w:szCs w:val="20"/>
          </w:rPr>
          <w:t xml:space="preserve"> </w:t>
        </w:r>
      </w:hyperlink>
      <w:hyperlink r:id="rId20">
        <w:r>
          <w:rPr>
            <w:rFonts w:ascii="Times New Roman" w:eastAsia="Times New Roman" w:hAnsi="Times New Roman" w:cs="Times New Roman"/>
            <w:color w:val="0000FF"/>
            <w:sz w:val="20"/>
            <w:szCs w:val="20"/>
            <w:u w:val="single"/>
          </w:rPr>
          <w:t>http://ti-ukraine.org/</w:t>
        </w:r>
      </w:hyperlink>
      <w:r>
        <w:rPr>
          <w:rFonts w:ascii="Times New Roman" w:eastAsia="Times New Roman" w:hAnsi="Times New Roman" w:cs="Times New Roman"/>
          <w:sz w:val="20"/>
          <w:szCs w:val="20"/>
        </w:rPr>
        <w:t>;</w:t>
      </w:r>
    </w:p>
    <w:p w14:paraId="01792901" w14:textId="77777777" w:rsidR="0000647B" w:rsidRDefault="00000000">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TI Україна не зобов’язана приймати найкращу за ціною пропозицію чи будь-яку із отриманих пропозицій. До моменту підписання договору про закупівлю TI Україна не несе жодних зобов’язань по відношенню до учасників закупівлі або потенційних учасників закупівлі;</w:t>
      </w:r>
    </w:p>
    <w:p w14:paraId="2026C7AF" w14:textId="77777777" w:rsidR="0000647B" w:rsidRDefault="00000000">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TI Україна залишає за собою право відхилити комерційні пропозиції всіх учасників процедури закупівлі у разі їхньої невідповідності;</w:t>
      </w:r>
    </w:p>
    <w:p w14:paraId="0AC74086" w14:textId="77777777" w:rsidR="0000647B" w:rsidRDefault="00000000">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ця комерційна пропозиція та Оголошення є невід’ємними частинами відповідного договору на закупівлю послуг, котрий буде укладений між TI Україна та переможцем тендеру;</w:t>
      </w:r>
    </w:p>
    <w:p w14:paraId="1902F949" w14:textId="77777777" w:rsidR="0000647B" w:rsidRDefault="00000000">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участь у тендері пов’язаних осіб або змова учасників тендеру забороняється. У разі виявлення таких фактів, результати тендеру будуть скасовані або договір з відповідним постачальником буде достроково розірвано в односторонньому порядку з обов’язковим поверненням всього отриманого таким виконавцем за договором та відшкодуванням збитків завданих TI Україна;</w:t>
      </w:r>
    </w:p>
    <w:p w14:paraId="222221E0" w14:textId="77777777" w:rsidR="0000647B" w:rsidRDefault="00000000">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надавати послуги тільки через одну юридичну особу\фізичну особу та не має права змінювати виконавця послуг впродовж дії терміну договору. Виняток – реорганізація юридичної особи/зміна назви/злиття;</w:t>
      </w:r>
    </w:p>
    <w:p w14:paraId="127A60FD" w14:textId="77777777" w:rsidR="0000647B" w:rsidRDefault="00000000">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усі та будь-які виключні майнові права, в тому числі зазначені у статті 424 Цивільного кодексу України, на об’єкти інтелектуальної власності (авторського права) з моменту створення таких об’єктів у повному обсязі переходять до Замовника. Для уникнення сумнівів, Замовник отримує всі виключні майнові права на будь-які об’єкти інтелектуальної власності (авторського права), що будуть створені у процесі надання послуг.</w:t>
      </w:r>
    </w:p>
    <w:p w14:paraId="7BE77421" w14:textId="77777777" w:rsidR="0000647B"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Цим ми</w:t>
      </w:r>
      <w:r>
        <w:rPr>
          <w:rFonts w:ascii="Times New Roman" w:eastAsia="Times New Roman" w:hAnsi="Times New Roman" w:cs="Times New Roman"/>
          <w:color w:val="212529"/>
          <w:sz w:val="20"/>
          <w:szCs w:val="20"/>
        </w:rPr>
        <w:t xml:space="preserve">/ </w:t>
      </w:r>
      <w:r>
        <w:rPr>
          <w:rFonts w:ascii="Times New Roman" w:eastAsia="Times New Roman" w:hAnsi="Times New Roman" w:cs="Times New Roman"/>
          <w:sz w:val="20"/>
          <w:szCs w:val="20"/>
        </w:rPr>
        <w:t>я підтверджуємо(ю) свою юридичну, фінансову та іншу спроможність виконати умови цієї комерційної пропозиції та Оголошення, укласти договір на закупівлю послуг та правдивість всіх відомостей зазначених у цій комерційній пропозиції.</w:t>
      </w:r>
    </w:p>
    <w:p w14:paraId="795F109B" w14:textId="77777777" w:rsidR="0000647B"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Уповноважена особа на підпис комерційної пропозиції від імені </w:t>
      </w:r>
      <w:r>
        <w:rPr>
          <w:rFonts w:ascii="Times New Roman" w:eastAsia="Times New Roman" w:hAnsi="Times New Roman" w:cs="Times New Roman"/>
          <w:color w:val="0F0FB9"/>
          <w:sz w:val="20"/>
          <w:szCs w:val="20"/>
        </w:rPr>
        <w:t>[назва юридичної особи/ФОП]</w:t>
      </w:r>
      <w:r>
        <w:rPr>
          <w:rFonts w:ascii="Times New Roman" w:eastAsia="Times New Roman" w:hAnsi="Times New Roman" w:cs="Times New Roman"/>
          <w:b/>
          <w:i/>
          <w:sz w:val="20"/>
          <w:szCs w:val="20"/>
        </w:rPr>
        <w:t xml:space="preserve"> </w:t>
      </w:r>
      <w:r>
        <w:rPr>
          <w:rFonts w:ascii="Times New Roman" w:eastAsia="Times New Roman" w:hAnsi="Times New Roman" w:cs="Times New Roman"/>
          <w:b/>
          <w:sz w:val="20"/>
          <w:szCs w:val="20"/>
        </w:rPr>
        <w:t xml:space="preserve">згідно з </w:t>
      </w:r>
      <w:r>
        <w:rPr>
          <w:rFonts w:ascii="Times New Roman" w:eastAsia="Times New Roman" w:hAnsi="Times New Roman" w:cs="Times New Roman"/>
          <w:color w:val="0F0FB9"/>
          <w:sz w:val="20"/>
          <w:szCs w:val="20"/>
        </w:rPr>
        <w:t>[статутом/ довіреності та іншого документу, що підтверджує повноваження підписання пропозиції]</w:t>
      </w:r>
      <w:r>
        <w:rPr>
          <w:rFonts w:ascii="Times New Roman" w:eastAsia="Times New Roman" w:hAnsi="Times New Roman" w:cs="Times New Roman"/>
          <w:sz w:val="20"/>
          <w:szCs w:val="20"/>
        </w:rPr>
        <w:t xml:space="preserve"> </w:t>
      </w:r>
    </w:p>
    <w:p w14:paraId="4F0D0138" w14:textId="77777777" w:rsidR="0000647B"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   __________________ 202</w:t>
      </w:r>
      <w:r>
        <w:rPr>
          <w:rFonts w:ascii="Times New Roman" w:eastAsia="Times New Roman" w:hAnsi="Times New Roman" w:cs="Times New Roman"/>
          <w:sz w:val="20"/>
          <w:szCs w:val="20"/>
          <w:highlight w:val="white"/>
        </w:rPr>
        <w:t>2</w:t>
      </w:r>
      <w:r>
        <w:rPr>
          <w:rFonts w:ascii="Times New Roman" w:eastAsia="Times New Roman" w:hAnsi="Times New Roman" w:cs="Times New Roman"/>
          <w:sz w:val="20"/>
          <w:szCs w:val="20"/>
        </w:rPr>
        <w:t xml:space="preserve"> року  </w:t>
      </w:r>
      <w:r>
        <w:rPr>
          <w:rFonts w:ascii="Times New Roman" w:eastAsia="Times New Roman" w:hAnsi="Times New Roman" w:cs="Times New Roman"/>
          <w:sz w:val="20"/>
          <w:szCs w:val="20"/>
          <w:u w:val="single"/>
        </w:rPr>
        <w:t>_______________________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14:paraId="4BC66F06" w14:textId="1232BE8C" w:rsidR="002B1656" w:rsidRDefault="00000000">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[Дата]                                                           </w:t>
      </w:r>
      <w:r>
        <w:rPr>
          <w:rFonts w:ascii="Times New Roman" w:eastAsia="Times New Roman" w:hAnsi="Times New Roman" w:cs="Times New Roman"/>
          <w:sz w:val="20"/>
          <w:szCs w:val="20"/>
        </w:rPr>
        <w:tab/>
        <w:t xml:space="preserve">[ПІБ, посада]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[підпис]</w:t>
      </w:r>
    </w:p>
    <w:p w14:paraId="5AE35403" w14:textId="77777777" w:rsidR="002B1656" w:rsidRDefault="002B1656">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07EA7BEE" w14:textId="0BB932ED" w:rsidR="0000647B" w:rsidRPr="002B1656" w:rsidRDefault="00000000" w:rsidP="002B1656">
      <w:pPr>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Додаток 4</w:t>
      </w:r>
    </w:p>
    <w:p w14:paraId="49A10452" w14:textId="77777777" w:rsidR="0000647B" w:rsidRDefault="00000000">
      <w:pPr>
        <w:jc w:val="right"/>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Проєкт</w:t>
      </w:r>
      <w:proofErr w:type="spellEnd"/>
      <w:r>
        <w:rPr>
          <w:rFonts w:ascii="Times New Roman" w:eastAsia="Times New Roman" w:hAnsi="Times New Roman" w:cs="Times New Roman"/>
          <w:b/>
          <w:sz w:val="20"/>
          <w:szCs w:val="20"/>
        </w:rPr>
        <w:t xml:space="preserve"> договору про надання послуг з розробки нових процедур аукціонів, </w:t>
      </w:r>
      <w:r>
        <w:rPr>
          <w:rFonts w:ascii="Times New Roman" w:eastAsia="Times New Roman" w:hAnsi="Times New Roman" w:cs="Times New Roman"/>
          <w:b/>
          <w:sz w:val="20"/>
          <w:szCs w:val="20"/>
        </w:rPr>
        <w:br/>
        <w:t>актуалізації та конфігурування Електронної торгової системи “</w:t>
      </w:r>
      <w:proofErr w:type="spellStart"/>
      <w:r>
        <w:rPr>
          <w:rFonts w:ascii="Times New Roman" w:eastAsia="Times New Roman" w:hAnsi="Times New Roman" w:cs="Times New Roman"/>
          <w:b/>
          <w:sz w:val="20"/>
          <w:szCs w:val="20"/>
        </w:rPr>
        <w:t>Prozorro.Продажі</w:t>
      </w:r>
      <w:proofErr w:type="spellEnd"/>
      <w:r>
        <w:rPr>
          <w:rFonts w:ascii="Times New Roman" w:eastAsia="Times New Roman" w:hAnsi="Times New Roman" w:cs="Times New Roman"/>
          <w:b/>
          <w:sz w:val="20"/>
          <w:szCs w:val="20"/>
        </w:rPr>
        <w:t>”</w:t>
      </w:r>
    </w:p>
    <w:p w14:paraId="412F93BB" w14:textId="77777777" w:rsidR="0000647B" w:rsidRDefault="0000647B">
      <w:pPr>
        <w:spacing w:before="240" w:after="240"/>
        <w:jc w:val="right"/>
        <w:rPr>
          <w:rFonts w:ascii="Times New Roman" w:eastAsia="Times New Roman" w:hAnsi="Times New Roman" w:cs="Times New Roman"/>
          <w:b/>
          <w:sz w:val="20"/>
          <w:szCs w:val="20"/>
        </w:rPr>
      </w:pPr>
    </w:p>
    <w:p w14:paraId="594353E2" w14:textId="77777777" w:rsidR="0000647B" w:rsidRDefault="00000000">
      <w:pPr>
        <w:pStyle w:val="Heading1"/>
        <w:keepLines w:val="0"/>
        <w:spacing w:before="0" w:after="0" w:line="240" w:lineRule="auto"/>
        <w:jc w:val="center"/>
        <w:rPr>
          <w:rFonts w:ascii="Times New Roman" w:eastAsia="Times New Roman" w:hAnsi="Times New Roman" w:cs="Times New Roman"/>
          <w:sz w:val="20"/>
          <w:szCs w:val="20"/>
        </w:rPr>
      </w:pPr>
      <w:bookmarkStart w:id="188" w:name="_heading=h.44sinio" w:colFirst="0" w:colLast="0"/>
      <w:bookmarkEnd w:id="188"/>
      <w:r>
        <w:rPr>
          <w:rFonts w:ascii="Times New Roman" w:eastAsia="Times New Roman" w:hAnsi="Times New Roman" w:cs="Times New Roman"/>
          <w:sz w:val="20"/>
          <w:szCs w:val="20"/>
        </w:rPr>
        <w:t>ДОГОВІР №_______</w:t>
      </w:r>
    </w:p>
    <w:p w14:paraId="06F5F4F9" w14:textId="77777777" w:rsidR="0000647B" w:rsidRDefault="00000000">
      <w:pPr>
        <w:pStyle w:val="Heading1"/>
        <w:keepLines w:val="0"/>
        <w:spacing w:before="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 закупівлю послуг з розробки нових процедур аукціонів, актуалізації та конфігурування Електронної торгової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w:t>
      </w:r>
    </w:p>
    <w:p w14:paraId="24C3AF34" w14:textId="77777777" w:rsidR="0000647B" w:rsidRDefault="0000647B">
      <w:pPr>
        <w:ind w:firstLine="700"/>
        <w:jc w:val="both"/>
        <w:rPr>
          <w:rFonts w:ascii="Times New Roman" w:eastAsia="Times New Roman" w:hAnsi="Times New Roman" w:cs="Times New Roman"/>
          <w:sz w:val="20"/>
          <w:szCs w:val="20"/>
        </w:rPr>
      </w:pPr>
    </w:p>
    <w:p w14:paraId="022520F5" w14:textId="77777777" w:rsidR="0000647B" w:rsidRDefault="00000000">
      <w:pPr>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 Київ                                                         </w:t>
      </w:r>
      <w:r>
        <w:rPr>
          <w:rFonts w:ascii="Times New Roman" w:eastAsia="Times New Roman" w:hAnsi="Times New Roman" w:cs="Times New Roman"/>
          <w:sz w:val="20"/>
          <w:szCs w:val="20"/>
        </w:rPr>
        <w:tab/>
        <w:t xml:space="preserve">                                                  « _____ »    __________ 2022 року</w:t>
      </w:r>
    </w:p>
    <w:p w14:paraId="656DF9EB" w14:textId="77777777" w:rsidR="0000647B" w:rsidRDefault="0000647B">
      <w:pPr>
        <w:ind w:firstLine="700"/>
        <w:jc w:val="both"/>
        <w:rPr>
          <w:rFonts w:ascii="Times New Roman" w:eastAsia="Times New Roman" w:hAnsi="Times New Roman" w:cs="Times New Roman"/>
          <w:sz w:val="20"/>
          <w:szCs w:val="20"/>
        </w:rPr>
      </w:pPr>
    </w:p>
    <w:p w14:paraId="47199EF0" w14:textId="77777777" w:rsidR="0000647B"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Громадська організація «Трансперенсі Інтернешнл Україна», код юридичної особи за ЄДР 23906275, в особі виконавчого директора Боровика Андрія Петровича, який діє на підставі Статуту (надалі – «ПЛАТНИК»), та</w:t>
      </w:r>
    </w:p>
    <w:p w14:paraId="3CF3439D" w14:textId="77777777" w:rsidR="0000647B"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Державне підприємство «ПРОЗОРРО.ПРОДАЖІ», код юридичної особи за ЄДР 42068925, в особі директора Соболева Олексія Дмитровича, який діє на підставі Статуту (надалі – «ЗАМОВНИК»), та</w:t>
      </w:r>
    </w:p>
    <w:p w14:paraId="5B75C37D" w14:textId="77777777" w:rsidR="0000647B"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 код юридичної особи за ЄДР _______________, в особі _______________ (надалі – «ВИКОНАВЕЦЬ»), де кожна окремо - «СТОРОНА», а разом іменуються - «СТОРОНИ»,</w:t>
      </w:r>
    </w:p>
    <w:p w14:paraId="4FD96A00" w14:textId="77777777" w:rsidR="0000647B" w:rsidRDefault="00000000">
      <w:pPr>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 метою реалізації Меморандуму про взаєморозуміння та співробітництво, укладеного між Платником та Замовником від 19 липня 2021 р.,  уклали цей Договір про закупівлю Послуг з розробки нових процедур аукціонів, актуалізації та конфігурування Електронної торгової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(надалі - «Договір») про наступне:</w:t>
      </w:r>
    </w:p>
    <w:p w14:paraId="62C468CD" w14:textId="77777777" w:rsidR="0000647B" w:rsidRDefault="0000647B">
      <w:pPr>
        <w:rPr>
          <w:rFonts w:ascii="Times New Roman" w:eastAsia="Times New Roman" w:hAnsi="Times New Roman" w:cs="Times New Roman"/>
          <w:sz w:val="20"/>
          <w:szCs w:val="20"/>
        </w:rPr>
      </w:pPr>
    </w:p>
    <w:p w14:paraId="23F56268" w14:textId="77777777" w:rsidR="0000647B" w:rsidRDefault="00000000">
      <w:pPr>
        <w:numPr>
          <w:ilvl w:val="0"/>
          <w:numId w:val="7"/>
        </w:numPr>
        <w:ind w:left="1069"/>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ВИЗНАЧЕННЯ ТЕРМІНІВ</w:t>
      </w:r>
    </w:p>
    <w:p w14:paraId="17CCF2C5"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Pr>
          <w:rFonts w:ascii="Times New Roman" w:eastAsia="Times New Roman" w:hAnsi="Times New Roman" w:cs="Times New Roman"/>
          <w:b/>
          <w:sz w:val="20"/>
          <w:szCs w:val="20"/>
        </w:rPr>
        <w:t>Послуги</w:t>
      </w:r>
      <w:r>
        <w:rPr>
          <w:rFonts w:ascii="Times New Roman" w:eastAsia="Times New Roman" w:hAnsi="Times New Roman" w:cs="Times New Roman"/>
          <w:sz w:val="20"/>
          <w:szCs w:val="20"/>
        </w:rPr>
        <w:t xml:space="preserve"> – послуги з розробки нових процедур аукціонів, актуалізації та конфігурування Електронної торгової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(далі - ЕТС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або ЕТС).</w:t>
      </w:r>
    </w:p>
    <w:p w14:paraId="2C8A31E1"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r>
        <w:rPr>
          <w:rFonts w:ascii="Times New Roman" w:eastAsia="Times New Roman" w:hAnsi="Times New Roman" w:cs="Times New Roman"/>
          <w:b/>
          <w:sz w:val="20"/>
          <w:szCs w:val="20"/>
        </w:rPr>
        <w:t>Програмне забезпечення</w:t>
      </w:r>
      <w:r>
        <w:rPr>
          <w:rFonts w:ascii="Times New Roman" w:eastAsia="Times New Roman" w:hAnsi="Times New Roman" w:cs="Times New Roman"/>
          <w:sz w:val="20"/>
          <w:szCs w:val="20"/>
        </w:rPr>
        <w:t xml:space="preserve"> – результат комп’ютерного програмування у вигляді ЕТС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а саме: фрагменти вихідного або об’єктного коду, придатного для зчитування комп’ютером, з метою приведення його в дію, які розробляються та/або тестуються відповідно до умов цього Договору.</w:t>
      </w:r>
    </w:p>
    <w:p w14:paraId="4CA85510"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 </w:t>
      </w:r>
      <w:r>
        <w:rPr>
          <w:rFonts w:ascii="Times New Roman" w:eastAsia="Times New Roman" w:hAnsi="Times New Roman" w:cs="Times New Roman"/>
          <w:b/>
          <w:sz w:val="20"/>
          <w:szCs w:val="20"/>
        </w:rPr>
        <w:t xml:space="preserve">Публічний репозиторій </w:t>
      </w:r>
      <w:r>
        <w:rPr>
          <w:rFonts w:ascii="Times New Roman" w:eastAsia="Times New Roman" w:hAnsi="Times New Roman" w:cs="Times New Roman"/>
          <w:sz w:val="20"/>
          <w:szCs w:val="20"/>
        </w:rPr>
        <w:t>- публічний сервіс для зберігання програмного коду, який за домовленістю між Замовником та Виконавцем використовується останнім для публічного розміщення програмного коду ЕТС за виключенням деталей конфігурації, оприлюднення яких може становити небезпеку для роботи ЕТС (ключі доступу).</w:t>
      </w:r>
    </w:p>
    <w:p w14:paraId="70D415DC"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w:t>
      </w:r>
      <w:r>
        <w:rPr>
          <w:rFonts w:ascii="Times New Roman" w:eastAsia="Times New Roman" w:hAnsi="Times New Roman" w:cs="Times New Roman"/>
          <w:b/>
          <w:sz w:val="20"/>
          <w:szCs w:val="20"/>
        </w:rPr>
        <w:t xml:space="preserve">Завдання </w:t>
      </w:r>
      <w:r>
        <w:rPr>
          <w:rFonts w:ascii="Times New Roman" w:eastAsia="Times New Roman" w:hAnsi="Times New Roman" w:cs="Times New Roman"/>
          <w:sz w:val="20"/>
          <w:szCs w:val="20"/>
        </w:rPr>
        <w:t xml:space="preserve"> – неподільна одиниця надання Послуг по цьому Договору. Метою створення Завдання є виконання одного або декількох типів робіт (послуг), передбачених цим договором, для зміни стану ЕТС загалом або її окремих компонентів з поточного в очікуваний. </w:t>
      </w:r>
    </w:p>
    <w:p w14:paraId="13578AF7"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w:t>
      </w:r>
      <w:r>
        <w:rPr>
          <w:rFonts w:ascii="Times New Roman" w:eastAsia="Times New Roman" w:hAnsi="Times New Roman" w:cs="Times New Roman"/>
          <w:b/>
          <w:sz w:val="20"/>
          <w:szCs w:val="20"/>
        </w:rPr>
        <w:t>Спеціалісти</w:t>
      </w:r>
      <w:r>
        <w:rPr>
          <w:rFonts w:ascii="Times New Roman" w:eastAsia="Times New Roman" w:hAnsi="Times New Roman" w:cs="Times New Roman"/>
          <w:sz w:val="20"/>
          <w:szCs w:val="20"/>
        </w:rPr>
        <w:t xml:space="preserve"> – наймані працівники відповідних спеціальностей або фізичні особи–підприємці (субпідрядники), які залучаються ВИКОНАВЦЕМ для надання Послуг за цим Договором.</w:t>
      </w:r>
    </w:p>
    <w:p w14:paraId="207AEAE4"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w:t>
      </w:r>
      <w:r>
        <w:rPr>
          <w:rFonts w:ascii="Times New Roman" w:eastAsia="Times New Roman" w:hAnsi="Times New Roman" w:cs="Times New Roman"/>
          <w:b/>
          <w:sz w:val="20"/>
          <w:szCs w:val="20"/>
        </w:rPr>
        <w:t>Акт здачі-приймання наданих  послуг</w:t>
      </w:r>
      <w:r>
        <w:rPr>
          <w:rFonts w:ascii="Times New Roman" w:eastAsia="Times New Roman" w:hAnsi="Times New Roman" w:cs="Times New Roman"/>
          <w:sz w:val="20"/>
          <w:szCs w:val="20"/>
        </w:rPr>
        <w:t xml:space="preserve"> – документ, що підписується СТОРОНАМИ та скріплюється їх печатками (за наявності) для засвідчення факту надання Послуг.</w:t>
      </w:r>
    </w:p>
    <w:p w14:paraId="2691F968" w14:textId="77777777" w:rsidR="0000647B" w:rsidRDefault="0000647B">
      <w:pPr>
        <w:ind w:firstLine="709"/>
        <w:jc w:val="both"/>
        <w:rPr>
          <w:rFonts w:ascii="Times New Roman" w:eastAsia="Times New Roman" w:hAnsi="Times New Roman" w:cs="Times New Roman"/>
          <w:sz w:val="20"/>
          <w:szCs w:val="20"/>
        </w:rPr>
      </w:pPr>
    </w:p>
    <w:p w14:paraId="4919D6AF" w14:textId="77777777" w:rsidR="0000647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 ПРЕДМЕТ ДОГОВОРУ</w:t>
      </w:r>
    </w:p>
    <w:p w14:paraId="7F4DD17C"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 ВИКОНАВЕЦЬ зобов’язується надавати ЗАМОВНИКУ Послуги через комп'ютерні мережі або шляхом направлення Спеціалістів до ЗАМОВНИКА для надання Послуг та/або звітування щодо наданих Послуг, відповідно до Загального технічного завдання (далі - Технічне завдання) (Додаток №1), Порядку взаємодії ЗАМОВНИКА та ВИКОНАВЦЯ під час виконання Завдань (далі - Порядок взаємодії) (Додаток №2) та таблиці “Вартість години роботи для окремих кваліфікацій Спеціалістів” (Додаток №3), що є невід'ємними частинами цього Договору, а ПЛАТНИК зобов’язується оплатити ВИКОНАВЦЮ винагороду за надані Послуги відповідно до умов цього Договору. </w:t>
      </w:r>
    </w:p>
    <w:p w14:paraId="676A810C"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  За цим Договором Послуги надаються виключно відповідно до Завдань, що є неподільною одиницею надання послуг. Завдання створюється та оформлюється у вигляді Структурованого запису в автоматизованій системі, що призначена для управління завданнями (така система надається ЗАМОВНИКОМ та сумісно використовується ЗАМОВНИКОМ та ВИКОНАВЦЕМ) у порядку та у спосіб, що визначені Порядком взаємодії, з обов'язковим урахуванням Розділу 8 Порядку взаємодії під час формування обсягів та вартості Завдання. </w:t>
      </w:r>
    </w:p>
    <w:p w14:paraId="7BE5A510"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Завдання встановлюється ЗАМОВНИКОМ та виконується ВИКОНАВЦЕМ у порядку та відповідно до етапів, визначених Розділом 2 Порядку взаємодії. ЗАМОВНИК має право відмінити виконання одного або декількох Завдань на будь-якому етапі процесу. Така дія має бути зафіксована ЗАМОВНИКОМ в Структурованому записі.</w:t>
      </w:r>
    </w:p>
    <w:p w14:paraId="33FA52BF"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Планування та комунікація під час реалізації Завдань відбувається у порядку, визначеному Розділом 3 Порядку взаємодії.</w:t>
      </w:r>
    </w:p>
    <w:p w14:paraId="25452DA6"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Основною одиницею звітування за виконані Послуги є фактично витрачений час на Завдання, що вимірюється в годинах і фіксується ВИКОНАВЦЕМ на етапі Порядку взаємодії “Формування звіту”. Особливості щодо звітування фактично витраченого часу визначаються Розділом 4 Порядку взаємодії. </w:t>
      </w:r>
    </w:p>
    <w:p w14:paraId="69F4FEFC"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Вимоги та порядок формування суб'єктного складу Спеціалістів визначається відповідно до Розділу 5 та 6 Порядку взаємодії. </w:t>
      </w:r>
    </w:p>
    <w:p w14:paraId="76E706E6"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 СТОРОНИ погоджуються, що за жодних умов цей Договір не повинен трактуватись, як договір про виключні правовідносини, та СТОРОНИ мають право укладати подібні угоди з третіми особами.</w:t>
      </w:r>
    </w:p>
    <w:p w14:paraId="1800A157" w14:textId="77777777" w:rsidR="0000647B" w:rsidRDefault="0000647B">
      <w:pPr>
        <w:ind w:firstLine="709"/>
        <w:jc w:val="both"/>
        <w:rPr>
          <w:rFonts w:ascii="Times New Roman" w:eastAsia="Times New Roman" w:hAnsi="Times New Roman" w:cs="Times New Roman"/>
          <w:sz w:val="20"/>
          <w:szCs w:val="20"/>
        </w:rPr>
      </w:pPr>
    </w:p>
    <w:p w14:paraId="6B3A3CC7" w14:textId="77777777" w:rsidR="0000647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 ПОРЯДОК НАДАННЯ  ТА ПРИЙМАННЯ ПОСЛУГ</w:t>
      </w:r>
    </w:p>
    <w:p w14:paraId="343A84A5"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3.1. ВИКОНАВЕЦЬ, як незалежний контрагент, надає Послуги самостійно, використовуючи залучення Спеціалістів. При цьому ВИКОНАВЕЦЬ самостійно несе відповідальність перед ЗАМОВНИКОМ за якість наданих Послуг і їх відповідність умовам Договору. Кандидатури Спеціалістів ВИКОНАВЦЯ, що залучаються до надання Послуг, повинні затверджуватись ЗАМОВНИКОМ до початку надання послуг такими Спеціалістами. </w:t>
      </w:r>
    </w:p>
    <w:p w14:paraId="43FF8C93"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 ВИКОНАВЕЦЬ самостійно та за власний рахунок зобов’язаний забезпечити себе стандартним обладнанням, технічні характеристики якого можуть узгоджуватися СТОРОНАМИ. У разі, якщо для надання Послуг вимагається нестандартне обладнання та/або програмне забезпечення, ЗАМОВНИК зобов’язаний забезпечити ним Виконавця та/або Спеціалістів ВИКОНАВЦЯ. При цьому кожен такий випадок має бути узгоджений між ЗАМОВНИКОМ, ПЛАТНИКОМ та ВИКОНАВЦЕМ у форматі переговорів.</w:t>
      </w:r>
    </w:p>
    <w:p w14:paraId="3DC0CD0D"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 Сторони можуть змінювати суб'єктний склад Спеціалістів на підставах та у спосіб, визначений Розділом 5 Порядку взаємодії, що визначений Додатком №2 до цього Договору.</w:t>
      </w:r>
    </w:p>
    <w:p w14:paraId="288749E9"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3.4. Послуги можуть надаватися в тому числі і на території ЗАМОВНИКА. У разі, якщо Послуги надаються в офісі ЗАМОВНИКА, Спеціалісти ВИКОНАВЦЯ під час надання Послуг зобов’язані дотримуватись нормативних актів ЗАМОВНИКА, що регулюють правила та норми з охорони праці, пропускного режиму тощо, з якими ВИКОНАВЕЦЬ ознайомлюється до початку надання Послуг. Під час надання Послуг на території ЗАМОВНИКА, Спеціалісти ВИКОНАВЦЯ зобов’язані виконувати вказівки ЗАМОВНИКА. ЗАМОВНИК відповідає за планування, організацію та контроль надання Послуг, за прийняття та погодження Актів здачі-приймання наданих послуг.</w:t>
      </w:r>
    </w:p>
    <w:p w14:paraId="692B2F7B"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3.5. За результатами надання Послуг ВИКОНАВЕЦЬ протягом 5 (п'яти) робочих днів після підтвердження звіту про виконання Завдання відповідно до Розділу 2 Порядку взаємодії, що визначений Додатком №2 до цього Договору, складає, підписує та скріплює відбитком печатки (за наявності) Акт здачі-приймання наданих послуг у трьох примірниках-оригіналах – по одному для кожної із Сторін та будь-яким зручним способом направляє зазначений Акт ЗАМОВНИКУ та ПЛАТНИКУ. ЗАМОВНИК та ПЛАТНИК підписують та скріплюють відбитком своїх печаток (за наявності) Акт здачі-приймання наданих послуг протягом 5 (п'яти) робочих днів з дати його отримання або направляють ВИКОНАВЦЮ мотивовану відмову від підписання. У разі мотивованої відмови ЗАМОВНИКА або ПЛАТНИКА від підписання Акту здачі-приймання наданих послуг, Сторони додатково узгоджують строк для усунення ВИКОНАВЦЕМ </w:t>
      </w:r>
      <w:proofErr w:type="spellStart"/>
      <w:r>
        <w:rPr>
          <w:rFonts w:ascii="Times New Roman" w:eastAsia="Times New Roman" w:hAnsi="Times New Roman" w:cs="Times New Roman"/>
          <w:sz w:val="20"/>
          <w:szCs w:val="20"/>
        </w:rPr>
        <w:t>невідповідностей</w:t>
      </w:r>
      <w:proofErr w:type="spellEnd"/>
      <w:r>
        <w:rPr>
          <w:rFonts w:ascii="Times New Roman" w:eastAsia="Times New Roman" w:hAnsi="Times New Roman" w:cs="Times New Roman"/>
          <w:sz w:val="20"/>
          <w:szCs w:val="20"/>
        </w:rPr>
        <w:t xml:space="preserve"> Програмного забезпечення вимогам Технічного завдання/Завдання.</w:t>
      </w:r>
    </w:p>
    <w:p w14:paraId="38C97898" w14:textId="77777777" w:rsidR="0000647B" w:rsidRDefault="0000647B">
      <w:pPr>
        <w:ind w:firstLine="709"/>
        <w:jc w:val="both"/>
        <w:rPr>
          <w:rFonts w:ascii="Times New Roman" w:eastAsia="Times New Roman" w:hAnsi="Times New Roman" w:cs="Times New Roman"/>
          <w:sz w:val="20"/>
          <w:szCs w:val="20"/>
        </w:rPr>
      </w:pPr>
    </w:p>
    <w:p w14:paraId="2424432D" w14:textId="77777777" w:rsidR="0000647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 ПРАВО ВЛАСНОСТІ ТА КОНФІДЕНЦІЙНІСТЬ</w:t>
      </w:r>
    </w:p>
    <w:p w14:paraId="1E31D4AA"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4.1. Конфіденційна інформація</w:t>
      </w:r>
    </w:p>
    <w:p w14:paraId="78B843E3"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4.1.1. У цьому Договорі, термін «конфіденційна інформація» означає будь-яку ділову, комерційну, технічну й іншу інформацію, що не може бути відома СТОРОНАМ із загальнодоступних джерел і передана однією СТОРОНОЮ іншій СТОРОНІ в усній, письмовій або будь-якій іншій формі з позначкою «конфіденційно» або з зазначенням того, що передана інформація є конфіденційною, і яка за згодою СТОРІН і/або відповідно до законодавства України може бути визнана конфіденційною.</w:t>
      </w:r>
    </w:p>
    <w:p w14:paraId="50115C44"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4.1.2. ВИКОНАВЕЦЬ зобов’язується інформувати своїх Спеціалістів про правила безпеки та запровадження дотримання конфіденційності. Усі Спеціалісти повинні усвідомлювати високий рівень конфіденційності інформації, до якої вони мають доступ. СТОРОНИ зобов'язуються гарантувати нерозголошення інформації протягом п’ятирічного терміну, який визначає їхнє розуміння конфіденційної інформації та закріплює згоду не розкривати та </w:t>
      </w:r>
      <w:r>
        <w:rPr>
          <w:rFonts w:ascii="Times New Roman" w:eastAsia="Times New Roman" w:hAnsi="Times New Roman" w:cs="Times New Roman"/>
          <w:sz w:val="20"/>
          <w:szCs w:val="20"/>
        </w:rPr>
        <w:lastRenderedPageBreak/>
        <w:t>не розголошувати будь-яку конфіденційну інформацію, а також не використовувати будь-яку конфіденційну інформацію для цілей інших, ніж надання/приймання Послуг відповідно до Договору.</w:t>
      </w:r>
    </w:p>
    <w:p w14:paraId="450D7FD5"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4.2. Захист персональних даних</w:t>
      </w:r>
    </w:p>
    <w:p w14:paraId="31EDF422"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4.2.1. СТОРОНИ цього Договору гарантують, що всі персональні дані, що передаються СТОРОНАМИ одна одній з метою виконання зобов’язань за цим Договором, були отримані, обробляються та передаються у повній відповідності до вимог чинного законодавства України про захист персональних даних. Кожна СТОРОНА зобов’язується забезпечити такий рівень охорони персональних даних, отриманих у рамках цього Договору від іншої СТОРОНИ, який вони забезпечують для своїх баз персональних даних.</w:t>
      </w:r>
    </w:p>
    <w:p w14:paraId="10BB8975"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4.3. Права інтелектуальної власності</w:t>
      </w:r>
    </w:p>
    <w:p w14:paraId="0594FD76"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4.3.1. У разі якщо за результатами надання Послуг ВИКОНАВЕЦЬ створює для ЗАМОВНИКА Програмне забезпечення, як об’єкт інтелектуальної власності, всі виключні майнові права інтелектуальної власності на Програмне забезпечення або його частину, розроблені в рамках цього Договору, передаються ЗАМОВНИКУ від ВИКОНАВЦЯ за умови повної оплати Послуг за цим Договором ПЛАТНИКОМ. </w:t>
      </w:r>
    </w:p>
    <w:p w14:paraId="3FCC54EF" w14:textId="77777777" w:rsidR="0000647B"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Моментом передачі такого Програмного забезпечення вважається момент підписання СТОРОНАМИ відповідного Акту здачі-приймання наданих послуг, в якому зазначається перелік створеного Програмного забезпечення.</w:t>
      </w:r>
      <w:r>
        <w:rPr>
          <w:rFonts w:ascii="Times New Roman" w:eastAsia="Times New Roman" w:hAnsi="Times New Roman" w:cs="Times New Roman"/>
          <w:sz w:val="20"/>
          <w:szCs w:val="20"/>
        </w:rPr>
        <w:tab/>
      </w:r>
    </w:p>
    <w:p w14:paraId="1CE33017"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4.3.2. Виключні майнові права інтелектуальної власності на Програмне забезпечення включають право використовувати Програмне забезпечення, право дозволяти використання Програмного забезпечення та право забороняти використання Програмного забезпечення, а також усі інші майнові права інтелектуальної власності, передбачені чинним законодавством України. </w:t>
      </w:r>
    </w:p>
    <w:p w14:paraId="52B89EF9"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набуває виключні майнові права інтелектуальної власності на Програмне забезпечення на весь час дії цих прав. Виключні майнові права інтелектуальної власності на Програмне забезпечення поширюються на всю територію України та за її межами.</w:t>
      </w:r>
    </w:p>
    <w:p w14:paraId="0FB78E47"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4.3.3. Крім вищезазначеного, СТОРОНИ погодилися, що усі засоби, які надає ЗАМОВНИК та які були змінені чи удосконалені ВИКОНАВЦЕМ, незалежно від того, надані вони ЗАМОВНИКУ, чи ні, включаючи, але не обмежуючись, специфікаціями, аналізом, зразками даних, вихідним кодом, виконуваним файлом, даними тестувань, умовами тестувань, звітами про функціональність, форматами звітів, оригінальними авторськими роботами, відкриттями, висновками, винаходами, розробками, концепціями, удосконаленнями, торговими таємницями, технікою, процесами та ноу-хау, незалежно від того є вони такими, що можуть бути запатентовані або зареєстрованими відповідно до законодавства щодо авторських прав або подібних законів чи ні (надалі разом «Об’єкти інтелектуальної власності»), є виключно власністю ЗАМОВНИКА. ВИКОНАВЕЦЬ не може заявляти жодних претензій будь-якого характеру стосовно виключних майнових прав на Об’єкти інтелектуальної власності за виключенням випадку невиконання ПЛАТНИКОМ своїх зобов’язань щодо оплати прийнятих Послуг, як це передбачено п. 4.3.1. Договору. </w:t>
      </w:r>
    </w:p>
    <w:p w14:paraId="0FD9E8C7"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Проте ВИКОНАВЕЦЬ має право за додатковим погодженням згадувати ім’я ЗАМОВНИКА та/або робити на нього посилання виключно з маркетинговою метою при просуванні власних послуг.</w:t>
      </w:r>
    </w:p>
    <w:p w14:paraId="35C3C980"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4.3.4. Вартість виключних майнових прав інтелектуальної власності на розроблене за цим Договором Програмне забезпечення (а також, якщо це може бути застосовано до конкретного випадку – Об’єктів інтелектуальної власності) включена у вартість відповідних Послуг.</w:t>
      </w:r>
    </w:p>
    <w:p w14:paraId="3315F79C"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Положення цих пунктів залишаються чинними та мають юридичну силу після завершення строку дії Договору.</w:t>
      </w:r>
    </w:p>
    <w:p w14:paraId="6CC8F9C8"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4.3.5. У разі якщо за результатами Послуг ВИКОНАВЕЦЬ створює для ЗАМОВНИКА Програмне забезпечення, яке базується на відкритому програмному коді (</w:t>
      </w:r>
      <w:proofErr w:type="spellStart"/>
      <w:r>
        <w:rPr>
          <w:rFonts w:ascii="Times New Roman" w:eastAsia="Times New Roman" w:hAnsi="Times New Roman" w:cs="Times New Roman"/>
          <w:sz w:val="20"/>
          <w:szCs w:val="20"/>
        </w:rPr>
        <w:t>т.зв</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open-source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software</w:t>
      </w:r>
      <w:proofErr w:type="spellEnd"/>
      <w:r>
        <w:rPr>
          <w:rFonts w:ascii="Times New Roman" w:eastAsia="Times New Roman" w:hAnsi="Times New Roman" w:cs="Times New Roman"/>
          <w:sz w:val="20"/>
          <w:szCs w:val="20"/>
        </w:rPr>
        <w:t>”), ВИКОНАВЕЦЬ зобов'язаний створити та розмістити у закритому репозиторії похідний програмний продукт з такого Програмного забезпечення. Створення Програмного забезпечення, яке базується на відкритому програмному коді, допускається виключно за умови використання Виконавцем програмних засобів та бібліотек з дозвільними (</w:t>
      </w:r>
      <w:proofErr w:type="spellStart"/>
      <w:r>
        <w:rPr>
          <w:rFonts w:ascii="Times New Roman" w:eastAsia="Times New Roman" w:hAnsi="Times New Roman" w:cs="Times New Roman"/>
          <w:sz w:val="20"/>
          <w:szCs w:val="20"/>
        </w:rPr>
        <w:t>пермісивними</w:t>
      </w:r>
      <w:proofErr w:type="spellEnd"/>
      <w:r>
        <w:rPr>
          <w:rFonts w:ascii="Times New Roman" w:eastAsia="Times New Roman" w:hAnsi="Times New Roman" w:cs="Times New Roman"/>
          <w:sz w:val="20"/>
          <w:szCs w:val="20"/>
        </w:rPr>
        <w:t xml:space="preserve">) ліцензіями на вільне програмне забезпечення (BSD, MIT, </w:t>
      </w:r>
      <w:proofErr w:type="spellStart"/>
      <w:r>
        <w:rPr>
          <w:rFonts w:ascii="Times New Roman" w:eastAsia="Times New Roman" w:hAnsi="Times New Roman" w:cs="Times New Roman"/>
          <w:sz w:val="20"/>
          <w:szCs w:val="20"/>
        </w:rPr>
        <w:t>Apache</w:t>
      </w:r>
      <w:proofErr w:type="spellEnd"/>
      <w:r>
        <w:rPr>
          <w:rFonts w:ascii="Times New Roman" w:eastAsia="Times New Roman" w:hAnsi="Times New Roman" w:cs="Times New Roman"/>
          <w:sz w:val="20"/>
          <w:szCs w:val="20"/>
        </w:rPr>
        <w:t>).</w:t>
      </w:r>
    </w:p>
    <w:p w14:paraId="75234CE3" w14:textId="77777777" w:rsidR="0000647B" w:rsidRDefault="0000647B">
      <w:pPr>
        <w:ind w:firstLine="709"/>
        <w:jc w:val="both"/>
        <w:rPr>
          <w:rFonts w:ascii="Times New Roman" w:eastAsia="Times New Roman" w:hAnsi="Times New Roman" w:cs="Times New Roman"/>
          <w:sz w:val="20"/>
          <w:szCs w:val="20"/>
        </w:rPr>
      </w:pPr>
    </w:p>
    <w:p w14:paraId="66499B92" w14:textId="77777777" w:rsidR="0000647B" w:rsidRDefault="00000000">
      <w:pPr>
        <w:ind w:firstLine="709"/>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5. ГАРАНТІЇ ВИКОНАВЦЯ</w:t>
      </w:r>
    </w:p>
    <w:p w14:paraId="30E21AAA"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 ВИКОНАВЕЦЬ заявляє та гарантує, що з дати набрання чинності і протягом строку дії цього Договору:</w:t>
      </w:r>
    </w:p>
    <w:p w14:paraId="6D25B170" w14:textId="77777777" w:rsidR="0000647B" w:rsidRDefault="00000000">
      <w:pPr>
        <w:numPr>
          <w:ilvl w:val="0"/>
          <w:numId w:val="4"/>
        </w:numPr>
        <w:ind w:left="106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надання ВИКОНАВЦЕМ Послуг на умовах цього Договору не порушують жодної домовленості ВИКОНАВЦЯ з третіми особами, включаючи будь-які домовленості щодо дотримання вимог конфіденційності інформації, наданої ВИКОНАВЦЕМ для виконання цього Договору; </w:t>
      </w:r>
    </w:p>
    <w:p w14:paraId="5A15130B" w14:textId="77777777" w:rsidR="0000647B" w:rsidRDefault="00000000">
      <w:pPr>
        <w:numPr>
          <w:ilvl w:val="0"/>
          <w:numId w:val="4"/>
        </w:numPr>
        <w:ind w:left="106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ВИКОНАВЕЦЬ не має за будь-яким договором жодного зобов’язання, яке б було несумісне із наданням ним Послуг за цим Договором;</w:t>
      </w:r>
    </w:p>
    <w:p w14:paraId="7588627D" w14:textId="77777777" w:rsidR="0000647B" w:rsidRDefault="00000000">
      <w:pPr>
        <w:numPr>
          <w:ilvl w:val="0"/>
          <w:numId w:val="4"/>
        </w:numPr>
        <w:ind w:left="106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ВИКОНАВЕЦЬ має достатньо прав, можливостей та повноважень для укладення цього Договору та для виконання своїх зобов’язань за цим Договором, в тому числі для надання Послуг;</w:t>
      </w:r>
    </w:p>
    <w:p w14:paraId="0C3738EB" w14:textId="77777777" w:rsidR="0000647B" w:rsidRDefault="00000000">
      <w:pPr>
        <w:numPr>
          <w:ilvl w:val="0"/>
          <w:numId w:val="4"/>
        </w:numPr>
        <w:ind w:left="106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усі Спеціалісти ВИКОНАВЦЯ, які надають Послуги, підписали або підпишуть угоди про нерозголошення, передачу прав інтелектуальної власності та інші документи, необхідні для захисту конфіденційної інформації, а також необхідні для виконання ВИКОНАВЦЕМ інших зобов’язань за цим Договором;</w:t>
      </w:r>
    </w:p>
    <w:p w14:paraId="3D8F4B3D" w14:textId="77777777" w:rsidR="0000647B" w:rsidRDefault="00000000">
      <w:pPr>
        <w:numPr>
          <w:ilvl w:val="0"/>
          <w:numId w:val="4"/>
        </w:numPr>
        <w:ind w:left="106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ВИКОНАВЕЦЬ не потребує жодного дозволу, згоди або погодження державного органу або установи для виконання своїх зобов’язань за цим Договором.</w:t>
      </w:r>
    </w:p>
    <w:p w14:paraId="3D464205" w14:textId="77777777" w:rsidR="0000647B" w:rsidRDefault="0000647B">
      <w:pPr>
        <w:ind w:firstLine="709"/>
        <w:jc w:val="both"/>
        <w:rPr>
          <w:rFonts w:ascii="Times New Roman" w:eastAsia="Times New Roman" w:hAnsi="Times New Roman" w:cs="Times New Roman"/>
          <w:sz w:val="20"/>
          <w:szCs w:val="20"/>
        </w:rPr>
      </w:pPr>
    </w:p>
    <w:p w14:paraId="4B5F9202" w14:textId="77777777" w:rsidR="0000647B" w:rsidRDefault="00000000">
      <w:pPr>
        <w:ind w:firstLine="7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6. СТРОК ДІЇ ДОГОВОРУ</w:t>
      </w:r>
    </w:p>
    <w:p w14:paraId="2C71288D" w14:textId="77777777" w:rsidR="0000647B" w:rsidRDefault="00000000">
      <w:pPr>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 Цей Договір набирає чинності з дня його підписання СТОРОНАМИ та діє до 31 березня 2023 року, а в частині виконання взятих на себе зобов’язань - до їх повного виконання СТОРОНАМИ.</w:t>
      </w:r>
    </w:p>
    <w:p w14:paraId="0C2D6A30" w14:textId="77777777" w:rsidR="0000647B" w:rsidRDefault="00000000">
      <w:pPr>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6.2. Договір може бути достроково розірваний за ініціативою однієї із СТОРІН за умови письмового попередження інших СТОРІН не пізніше, ніж за 30 (тридцять) календарних днів до дати розірвання, про що СТОРОНИ укладають відповідну додаткову угоду. ПЛАТНИК зобов’язаний оплатити усі Послуги, надані ВИКОНАВЦЕМ до дати розірвання Договору.</w:t>
      </w:r>
    </w:p>
    <w:p w14:paraId="454F796C" w14:textId="77777777" w:rsidR="0000647B" w:rsidRDefault="00000000">
      <w:pPr>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6.3. Договір може бути розірваний за ініціативою ПЛАТНИКА з причини відсутності коштів, необхідних для оплати. У такому випадку ПЛАТНИК надсилає ВИКОНАВЦЮ та ЗАМОВНИКУ відповідне письмове повідомлення не пізніше, ніж за 10 (десять) календарних днів до запланованої дати припинення та інформує про неможливість виконати умови Договору та сплачує наявну суму, отриману з донорського фінансування на момент розірвання Договору, в строк, що не перевищує один місяць з моменту підписання Актів здачі-приймання наданих послуг.</w:t>
      </w:r>
    </w:p>
    <w:p w14:paraId="14F1F0BD" w14:textId="77777777" w:rsidR="0000647B" w:rsidRDefault="00000000">
      <w:pPr>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 ЗАМОВНИК має право у будь-який час розірвати цей Договір шляхом направлення ВИКОНАВЦЮ та ПЛАТНИКУ письмового повідомлення протягом 5 (п'яти) календарних днів з дня прийняття відповідного рішення у випадках, визначених розділом 7 Порядку взаємодії та/або п. 8.2.6. Договору.</w:t>
      </w:r>
    </w:p>
    <w:p w14:paraId="20AD4799" w14:textId="77777777" w:rsidR="0000647B" w:rsidRDefault="00000000">
      <w:pPr>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6.5. Закінчення строку цього Договору не звільняє СТОРОНИ від відповідальності за його порушення, яке мало місце під час дії цього Договору.</w:t>
      </w:r>
    </w:p>
    <w:p w14:paraId="32A07041" w14:textId="77777777" w:rsidR="0000647B" w:rsidRDefault="0000647B">
      <w:pPr>
        <w:rPr>
          <w:rFonts w:ascii="Times New Roman" w:eastAsia="Times New Roman" w:hAnsi="Times New Roman" w:cs="Times New Roman"/>
          <w:sz w:val="20"/>
          <w:szCs w:val="20"/>
        </w:rPr>
      </w:pPr>
    </w:p>
    <w:p w14:paraId="4FFF45E1" w14:textId="77777777" w:rsidR="0000647B" w:rsidRDefault="00000000">
      <w:pPr>
        <w:ind w:firstLine="7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7. ВАРТІСТЬ ДОГОВОРУ ТА ПОРЯДОК ОПЛАТИ</w:t>
      </w:r>
    </w:p>
    <w:p w14:paraId="0F28A188" w14:textId="77777777" w:rsidR="0000647B" w:rsidRDefault="00000000">
      <w:pPr>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7.1. </w:t>
      </w:r>
      <w:r>
        <w:rPr>
          <w:rFonts w:ascii="Times New Roman" w:eastAsia="Times New Roman" w:hAnsi="Times New Roman" w:cs="Times New Roman"/>
          <w:sz w:val="20"/>
          <w:szCs w:val="20"/>
          <w:highlight w:val="white"/>
        </w:rPr>
        <w:t>Загальна вартість Послуг по цьому Договору (загальна ціна договору) погоджена Сторонами та становить ________ (</w:t>
      </w:r>
      <w:r>
        <w:rPr>
          <w:rFonts w:ascii="Times New Roman" w:eastAsia="Times New Roman" w:hAnsi="Times New Roman" w:cs="Times New Roman"/>
          <w:i/>
          <w:sz w:val="20"/>
          <w:szCs w:val="20"/>
          <w:highlight w:val="white"/>
        </w:rPr>
        <w:t>сума за результатами закупівлі</w:t>
      </w:r>
      <w:r>
        <w:rPr>
          <w:rFonts w:ascii="Times New Roman" w:eastAsia="Times New Roman" w:hAnsi="Times New Roman" w:cs="Times New Roman"/>
          <w:sz w:val="20"/>
          <w:szCs w:val="20"/>
          <w:highlight w:val="white"/>
        </w:rPr>
        <w:t>) без сплати ПДВ.</w:t>
      </w:r>
    </w:p>
    <w:p w14:paraId="24C99B40" w14:textId="77777777" w:rsidR="0000647B" w:rsidRDefault="00000000">
      <w:pPr>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  Загальна сума Договору складається із загальної суми коштів, визначеної у Завданнях, складених відповідно до п.2.2. Договору та Технічного завдання.</w:t>
      </w:r>
    </w:p>
    <w:p w14:paraId="6555AC9B" w14:textId="77777777" w:rsidR="0000647B" w:rsidRDefault="00000000">
      <w:pPr>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7.3. ВИКОНАВЕЦЬ складає рахунок на оплату вартості послуг за підсумками кожного Звітного періоду та передає його ЗАМОВНИКУ і ПЛАТНИКУ разом з відповідним Актом здачі-приймання </w:t>
      </w:r>
      <w:r>
        <w:rPr>
          <w:rFonts w:ascii="Times New Roman" w:eastAsia="Times New Roman" w:hAnsi="Times New Roman" w:cs="Times New Roman"/>
          <w:sz w:val="20"/>
          <w:szCs w:val="20"/>
          <w:highlight w:val="white"/>
        </w:rPr>
        <w:t>наданих послуг</w:t>
      </w:r>
      <w:r>
        <w:rPr>
          <w:rFonts w:ascii="Times New Roman" w:eastAsia="Times New Roman" w:hAnsi="Times New Roman" w:cs="Times New Roman"/>
          <w:sz w:val="20"/>
          <w:szCs w:val="20"/>
        </w:rPr>
        <w:t xml:space="preserve"> у порядку, встановленому цим Договором.</w:t>
      </w:r>
    </w:p>
    <w:p w14:paraId="22CBA5A7" w14:textId="77777777" w:rsidR="0000647B" w:rsidRDefault="00000000">
      <w:pPr>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 ПЛАТНИК оплачує надані ВИКОНАВЦЕМ Послуги не пізніше 30 (тридцяти) календарних днів після прийняття Послуг (підписання Акту здачі-приймання наданих послуг) у безготівковій формі шляхом перерахування грошових коштів на поточний банківський рахунок ВИКОНАВЦЯ, вказаний в розділі 12 цього Договору.</w:t>
      </w:r>
    </w:p>
    <w:p w14:paraId="799ECE5B" w14:textId="77777777" w:rsidR="0000647B" w:rsidRDefault="00000000">
      <w:pPr>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7.4. Розрахунки проводяться за підтримки </w:t>
      </w:r>
      <w:proofErr w:type="spellStart"/>
      <w:r>
        <w:rPr>
          <w:rFonts w:ascii="Times New Roman" w:eastAsia="Times New Roman" w:hAnsi="Times New Roman" w:cs="Times New Roman"/>
          <w:b/>
          <w:sz w:val="20"/>
          <w:szCs w:val="20"/>
        </w:rPr>
        <w:t>The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Swedish</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International</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Development</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Cooperation</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Agency</w:t>
      </w:r>
      <w:proofErr w:type="spellEnd"/>
      <w:r>
        <w:rPr>
          <w:rFonts w:ascii="Times New Roman" w:eastAsia="Times New Roman" w:hAnsi="Times New Roman" w:cs="Times New Roman"/>
          <w:sz w:val="20"/>
          <w:szCs w:val="20"/>
        </w:rPr>
        <w:t xml:space="preserve"> (SIDA) (грантова угода №13736 від 27/04/2021 р.). Відповідно до реєстраційної картки </w:t>
      </w:r>
      <w:proofErr w:type="spellStart"/>
      <w:r>
        <w:rPr>
          <w:rFonts w:ascii="Times New Roman" w:eastAsia="Times New Roman" w:hAnsi="Times New Roman" w:cs="Times New Roman"/>
          <w:sz w:val="20"/>
          <w:szCs w:val="20"/>
        </w:rPr>
        <w:t>проєкту</w:t>
      </w:r>
      <w:proofErr w:type="spellEnd"/>
      <w:r>
        <w:rPr>
          <w:rFonts w:ascii="Times New Roman" w:eastAsia="Times New Roman" w:hAnsi="Times New Roman" w:cs="Times New Roman"/>
          <w:sz w:val="20"/>
          <w:szCs w:val="20"/>
        </w:rPr>
        <w:t xml:space="preserve"> міжнародної технічної допомоги №4855 від 22.10.2021 року, виданої Секретаріатом Кабінету Міністрів України, усе обладнання, послуги, матеріали та інші ресурси, які фінансуються SIDA у рамках Грантової угоди №13736, звільняються від сплати податків, зборів та інших обов’язкових платежів, у томі числі митних зборів. Виконавцю будуть надані всі необхідні документи для оформлення пільг оподаткування.</w:t>
      </w:r>
    </w:p>
    <w:p w14:paraId="5C5F7F54" w14:textId="77777777" w:rsidR="0000647B" w:rsidRDefault="0000647B">
      <w:pPr>
        <w:ind w:firstLine="700"/>
        <w:jc w:val="both"/>
        <w:rPr>
          <w:rFonts w:ascii="Times New Roman" w:eastAsia="Times New Roman" w:hAnsi="Times New Roman" w:cs="Times New Roman"/>
          <w:sz w:val="20"/>
          <w:szCs w:val="20"/>
        </w:rPr>
      </w:pPr>
    </w:p>
    <w:p w14:paraId="56A4A689" w14:textId="77777777" w:rsidR="0000647B" w:rsidRDefault="00000000">
      <w:pPr>
        <w:shd w:val="clear" w:color="auto" w:fill="FFFFFF"/>
        <w:ind w:firstLine="709"/>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8. ВІДПОВІДАЛЬНІСТЬ СТОРІН</w:t>
      </w:r>
    </w:p>
    <w:p w14:paraId="0595BAA0" w14:textId="77777777" w:rsidR="0000647B" w:rsidRDefault="00000000">
      <w:pPr>
        <w:ind w:firstLine="709"/>
        <w:rPr>
          <w:rFonts w:ascii="Times New Roman" w:eastAsia="Times New Roman" w:hAnsi="Times New Roman" w:cs="Times New Roman"/>
          <w:sz w:val="20"/>
          <w:szCs w:val="20"/>
        </w:rPr>
      </w:pPr>
      <w:r>
        <w:rPr>
          <w:rFonts w:ascii="Times New Roman" w:eastAsia="Times New Roman" w:hAnsi="Times New Roman" w:cs="Times New Roman"/>
          <w:b/>
          <w:sz w:val="20"/>
          <w:szCs w:val="20"/>
        </w:rPr>
        <w:t>8.1. Відповідальність ПЛАТНИКА або ЗАМОВНИКА.</w:t>
      </w:r>
    </w:p>
    <w:p w14:paraId="5C255255"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8.1.1. ПЛАТНИК несе відповідальність за дотримання строків оплати, передбачених у Договорі. У випадку порушення строків оплати Послуг ПЛАТНИК сплачує ВИКОНАВЦЮ пеню у розмірі 0,1% від суми простроченого платежу за кожен день прострочення. </w:t>
      </w:r>
    </w:p>
    <w:p w14:paraId="1ED4684A"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8.1.2. У випадку порушення ПЛАТНИКОМ строків оплати Послуг, ВИКОНАВЕЦЬ має право призупинити надання Послуг до моменту отримання повної оплати. Дата продовження надання Послуг узгоджується СТОРОНАМИ додатково.</w:t>
      </w:r>
    </w:p>
    <w:p w14:paraId="55B19774"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8.1.3. ЗАМОВНИК зобов'язується дотримуватись порядку та процесів, викладених у Технічному завданні.</w:t>
      </w:r>
    </w:p>
    <w:p w14:paraId="190C1C4D" w14:textId="77777777" w:rsidR="0000647B" w:rsidRDefault="0000647B">
      <w:pPr>
        <w:ind w:firstLine="709"/>
        <w:jc w:val="both"/>
        <w:rPr>
          <w:rFonts w:ascii="Times New Roman" w:eastAsia="Times New Roman" w:hAnsi="Times New Roman" w:cs="Times New Roman"/>
          <w:sz w:val="20"/>
          <w:szCs w:val="20"/>
        </w:rPr>
      </w:pPr>
    </w:p>
    <w:p w14:paraId="00A683AD" w14:textId="77777777" w:rsidR="0000647B" w:rsidRDefault="00000000">
      <w:pPr>
        <w:ind w:firstLine="709"/>
        <w:rPr>
          <w:rFonts w:ascii="Times New Roman" w:eastAsia="Times New Roman" w:hAnsi="Times New Roman" w:cs="Times New Roman"/>
          <w:sz w:val="20"/>
          <w:szCs w:val="20"/>
        </w:rPr>
      </w:pPr>
      <w:r>
        <w:rPr>
          <w:rFonts w:ascii="Times New Roman" w:eastAsia="Times New Roman" w:hAnsi="Times New Roman" w:cs="Times New Roman"/>
          <w:b/>
          <w:sz w:val="20"/>
          <w:szCs w:val="20"/>
        </w:rPr>
        <w:t>8.2. Відповідальність ВИКОНАВЦЯ</w:t>
      </w:r>
    </w:p>
    <w:p w14:paraId="0F164530"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8.2.1. ВИКОНАВЕЦЬ зобов'язується надавати ЗАМОВНИКУ послуги належної якості у відповідності до умов цього Договору.</w:t>
      </w:r>
    </w:p>
    <w:p w14:paraId="646904E6"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8.2.2. ВИКОНАВЕЦЬ зобов'язується надати Замовнику документацію (у випадку, якщо вона розробляється Виконавцем на виконання умов цього Договору) складену українською мовою та доступну у будь-якому зручному для використання форматі (в тому числі, в електронному вигляді). </w:t>
      </w:r>
    </w:p>
    <w:p w14:paraId="2BEDD551"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8.2.3. ВИКОНАВЕЦЬ зобов'язується дотримуватись порядку та процесів, викладених у Технічному завданні.</w:t>
      </w:r>
    </w:p>
    <w:p w14:paraId="5E1D59D8"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8.2.4. ВИКОНАВЕЦЬ зобов’язується не порушувати виключні права третіх осіб, в тому числі дотримуватись ліцензійних умов використання програмного забезпечення, при наданні Послуг за цим Договором. ВИКОНАВЕЦЬ зобов’язується повідомити та погодити з Замовником будь-які ліцензійні обмеження пов'язані із використанням Замовником Програмного забезпечення, розробленого за результатами надання Послуг за цим Договором. </w:t>
      </w:r>
    </w:p>
    <w:p w14:paraId="270C9002"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8.2.5. ВИКОНАВЕЦЬ несе відповідальність за дотримання строків надання Послуг, передбачених в Договорі та укладених Технічних завданнях/Завданнях. У випадку порушення строків надання Послуг з вини ВИКОНАВЦЯ ВИКОНАВЕЦЬ сплачує ЗАМОВНИКУ пеню у розмірі 0,1% від вартості невчасно наданих Послуг за кожен день прострочення. Крім того, у разі прострочення надання Послуг з вини ВИКОНАВЦЯ понад 30 (тридцять) календарних днів ВИКОНАВЕЦЬ зобов'язаний сплатити штраф у розмірі 7 % від вартості невчасно наданих Послуг. </w:t>
      </w:r>
    </w:p>
    <w:p w14:paraId="27FD5CB8"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8.2.6. У випадку необґрунтованої відмови ВИКОНАВЦЯ від виконання </w:t>
      </w:r>
      <w:proofErr w:type="spellStart"/>
      <w:r>
        <w:rPr>
          <w:rFonts w:ascii="Times New Roman" w:eastAsia="Times New Roman" w:hAnsi="Times New Roman" w:cs="Times New Roman"/>
          <w:sz w:val="20"/>
          <w:szCs w:val="20"/>
        </w:rPr>
        <w:t>коректно</w:t>
      </w:r>
      <w:proofErr w:type="spellEnd"/>
      <w:r>
        <w:rPr>
          <w:rFonts w:ascii="Times New Roman" w:eastAsia="Times New Roman" w:hAnsi="Times New Roman" w:cs="Times New Roman"/>
          <w:sz w:val="20"/>
          <w:szCs w:val="20"/>
        </w:rPr>
        <w:t xml:space="preserve"> оформленого Завдання та/або відсутності його належного реагування у визначений строк на етапі “Оцінка виконання” Розділу 2 Порядку взаємодії ВИКОНАВЕЦЬ сплачує Замовнику штраф у розмірі 10 (десять) відсотків від суми порушення.</w:t>
      </w:r>
    </w:p>
    <w:p w14:paraId="3DDAB6F7"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цілей цього розділу сумою порушення зобов'язання ВИКОНАВЦЯ вважається Загальна сума  Договору, визначена пунктом 7.1. Договору.</w:t>
      </w:r>
    </w:p>
    <w:p w14:paraId="0AA9FD72" w14:textId="77777777" w:rsidR="0000647B" w:rsidRDefault="0000647B">
      <w:pPr>
        <w:jc w:val="both"/>
        <w:rPr>
          <w:rFonts w:ascii="Times New Roman" w:eastAsia="Times New Roman" w:hAnsi="Times New Roman" w:cs="Times New Roman"/>
          <w:sz w:val="20"/>
          <w:szCs w:val="20"/>
        </w:rPr>
      </w:pPr>
    </w:p>
    <w:p w14:paraId="366CBE7B"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8.3. Відповідальність СТОРІН.</w:t>
      </w:r>
    </w:p>
    <w:p w14:paraId="04D433C7"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8.3.1. СТОРОНИ несуть відповідальність за збереження конфіденційної інформації, що стала відома їх представникам у зв’язку з виконанням цього Договору. У разі не погодженого СТОРОНАМИ розголошення своїм представником конфіденційної інформації третім особам, така СТОРОНА повинна компенсувати іншій СТОРОНІ збитки, пов’язані з таким розголошенням. У разі неузгодження збитків СТОРОНАМИ, спір щодо визначення їхнього розміру вирішується у судовому порядку.</w:t>
      </w:r>
    </w:p>
    <w:p w14:paraId="5BD30A85" w14:textId="77777777" w:rsidR="0000647B" w:rsidRDefault="0000647B">
      <w:pPr>
        <w:ind w:firstLine="709"/>
        <w:jc w:val="both"/>
        <w:rPr>
          <w:rFonts w:ascii="Times New Roman" w:eastAsia="Times New Roman" w:hAnsi="Times New Roman" w:cs="Times New Roman"/>
          <w:sz w:val="20"/>
          <w:szCs w:val="20"/>
        </w:rPr>
      </w:pPr>
    </w:p>
    <w:p w14:paraId="4A47771E" w14:textId="77777777" w:rsidR="0000647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9. ФОРС-МАЖОР</w:t>
      </w:r>
    </w:p>
    <w:p w14:paraId="32B19BD5"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9.1. СТОРОНИ звільняються від встановленої цим Договором та/або чинним законодавством України відповідальності за невиконання або неналежне виконання зобов'язань за цим Договором </w:t>
      </w:r>
      <w:r>
        <w:rPr>
          <w:rFonts w:ascii="Times New Roman" w:eastAsia="Times New Roman" w:hAnsi="Times New Roman" w:cs="Times New Roman"/>
          <w:sz w:val="20"/>
          <w:szCs w:val="20"/>
          <w:highlight w:val="white"/>
        </w:rPr>
        <w:t>у разі виникнення обставин непереборної сили, які не існували під час укладання Договору, виникли поза волею СТОРІН</w:t>
      </w:r>
      <w:r>
        <w:rPr>
          <w:rFonts w:ascii="Times New Roman" w:eastAsia="Times New Roman" w:hAnsi="Times New Roman" w:cs="Times New Roman"/>
          <w:sz w:val="20"/>
          <w:szCs w:val="20"/>
        </w:rPr>
        <w:t xml:space="preserve"> та настанню яких жодна із СТОРІН не могла завадити за допомогою дій та засобів, застосування яких справедливо вимагати та очікувати з боку СТОРОНИ, яка піддалась дії цих обставин.</w:t>
      </w:r>
    </w:p>
    <w:p w14:paraId="62B3FD5D" w14:textId="77777777" w:rsidR="0000647B"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за цим Договором, визначені Законом України «Про торгово-промислові палати в Україні».</w:t>
      </w:r>
    </w:p>
    <w:p w14:paraId="2E0BC176"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9.2. У разі виникнення та/або закінчення дії форс-мажорних обставин кожна із СТОРІН повинна повідомити про це інші СТОРОНИ в письмовій формі не пізніше 5 (п’яти) календарних днів з моменту настання та/або закінчення дії обставин. Неповідомлення чи несвоєчасне повідомлення СТОРОНОЮ, яка піддалась дії цих обставин, інших СТОРІН про їх настання, позбавляє права посилатись на ці обставини для звільнення від відповідальності за невиконання або неналежне виконання своїх обов’язків. Достатнім підтвердженням дії форс-мажорних обставин є сертифікат, виданий Торгово-промисловою палатою України (або уповноваженою нею регіональною торгово-промисловою палатою).</w:t>
      </w:r>
    </w:p>
    <w:p w14:paraId="14099C31"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9.3. Настання форс-мажорних обставин збільшує строки виконання зобов’язань на період їх дії, якщо СТОРОНИ не домовились про інше. Якщо обставини </w:t>
      </w:r>
      <w:r>
        <w:rPr>
          <w:rFonts w:ascii="Times New Roman" w:eastAsia="Times New Roman" w:hAnsi="Times New Roman" w:cs="Times New Roman"/>
          <w:sz w:val="20"/>
          <w:szCs w:val="20"/>
          <w:highlight w:val="white"/>
        </w:rPr>
        <w:t xml:space="preserve">непереборної сили </w:t>
      </w:r>
      <w:r>
        <w:rPr>
          <w:rFonts w:ascii="Times New Roman" w:eastAsia="Times New Roman" w:hAnsi="Times New Roman" w:cs="Times New Roman"/>
          <w:sz w:val="20"/>
          <w:szCs w:val="20"/>
        </w:rPr>
        <w:t xml:space="preserve">тривають у своїй сукупності більше 90 (дев'яносто) календарних днів протягом строку дії цього Договору і не проявляють ознак припинення, цей Договір </w:t>
      </w:r>
      <w:r>
        <w:rPr>
          <w:rFonts w:ascii="Times New Roman" w:eastAsia="Times New Roman" w:hAnsi="Times New Roman" w:cs="Times New Roman"/>
          <w:sz w:val="20"/>
          <w:szCs w:val="20"/>
        </w:rPr>
        <w:lastRenderedPageBreak/>
        <w:t>може бути розірваний в порядку, передбаченому п.6.2. цього Договору. Звільнення зобов’язаної СТОРОНИ від відповідальності за невиконання чи неналежне виконання будь-якого її зобов’язання за цим Договором не веде до звільнення цієї СТОРОНИ від виконання нею всіх інших її зобов’язань, які СТОРОНИ не визнали такими, що неможливо виконати згідно даного Договору.</w:t>
      </w:r>
    </w:p>
    <w:p w14:paraId="4FB9D2D9" w14:textId="77777777" w:rsidR="0000647B" w:rsidRDefault="0000647B">
      <w:pPr>
        <w:jc w:val="both"/>
        <w:rPr>
          <w:rFonts w:ascii="Times New Roman" w:eastAsia="Times New Roman" w:hAnsi="Times New Roman" w:cs="Times New Roman"/>
          <w:sz w:val="20"/>
          <w:szCs w:val="20"/>
        </w:rPr>
      </w:pPr>
    </w:p>
    <w:p w14:paraId="26DAC0E0" w14:textId="77777777" w:rsidR="0000647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 АНТИКОРУПЦІЙНЕ ЗАСТЕРЕЖЕННЯ</w:t>
      </w:r>
    </w:p>
    <w:p w14:paraId="31261663"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10.1. При виконанні своїх зобов’язань за цим Договором, СТОРОНИ, їх афілійовані особи, працівники, субпідрядники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14:paraId="1D35929B"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10.2. При виконанні своїх зобов’язань за цим Договором, СТОРОНИ, їх афілійовані особи, працівники, субпідрядники або посередники не здійснюють дії, що кваліфікуються законодавством України, як надання отримання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B461874"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10.3. Кожна із СТОРІН  цього Договору відмовляється від стимулювання яким-небудь чином працівників та/або субпідрядники іншої СТОРОНИ, в тому числі шляхом надання грошових сум, подарунків, безоплатного виконання на їхню адресу робіт (послуг) та іншими, не пойменованими у цьому пункті способами, що ставить працівника та/або субпідрядника в певну залежність і спрямованих на забезпечення виконання цим працівником та/або субпідрядником будь-яких дій на користь стимулюючої його СТОРОНИ. </w:t>
      </w:r>
    </w:p>
    <w:p w14:paraId="3B24F34E"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10.4. Під діями працівника та/або субпідрядника, здійснюваними на користь стимулюючої його СТОРОНИ, розуміються:</w:t>
      </w:r>
    </w:p>
    <w:p w14:paraId="1396D706" w14:textId="77777777" w:rsidR="0000647B" w:rsidRDefault="00000000">
      <w:pPr>
        <w:numPr>
          <w:ilvl w:val="0"/>
          <w:numId w:val="1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надання невиправданих переваг порівняно з іншими контрагентами;</w:t>
      </w:r>
    </w:p>
    <w:p w14:paraId="1CC3B2EF" w14:textId="77777777" w:rsidR="0000647B" w:rsidRDefault="00000000">
      <w:pPr>
        <w:numPr>
          <w:ilvl w:val="0"/>
          <w:numId w:val="1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надання будь-яких гарантій;</w:t>
      </w:r>
    </w:p>
    <w:p w14:paraId="1AB445AE" w14:textId="77777777" w:rsidR="0000647B" w:rsidRDefault="00000000">
      <w:pPr>
        <w:numPr>
          <w:ilvl w:val="0"/>
          <w:numId w:val="1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прискорення існуючих процедур;</w:t>
      </w:r>
    </w:p>
    <w:p w14:paraId="10E1E94C" w14:textId="77777777" w:rsidR="0000647B" w:rsidRDefault="00000000">
      <w:pPr>
        <w:numPr>
          <w:ilvl w:val="0"/>
          <w:numId w:val="1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інші дії, що виконуються працівником у рамках своїх посадових обов’язків, але йдуть врозріз з принципами прозорості та відкритості взаємин між СТОРОНАМИ.</w:t>
      </w:r>
    </w:p>
    <w:p w14:paraId="45BFCE38"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інші СТОРОНИ про це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6A570A5D"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10.6.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субпідрядниками або посередниками виражається в діях, які кваліфікуються чинним законодавством, як надання або одержання неправомірної вимоги, комерційний підкуп, а також діях, що порушують вимоги чинного законодавства та міжнародних актів про протидію легалізації (відмиванню) доходів, одержаних злочинним шляхом.</w:t>
      </w:r>
    </w:p>
    <w:p w14:paraId="283591B1"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10.7. СТОРОНИ цього Договору визнають проведення дій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2A22E91A"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10.8.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перегляд умов Договору або його розірвання.</w:t>
      </w:r>
    </w:p>
    <w:p w14:paraId="18554DF5"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10.9. СТОРОНИ гарантують здійснення належного розгляду по представлених у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1B9C7CBC" w14:textId="77777777" w:rsidR="0000647B" w:rsidRDefault="00000000">
      <w:pPr>
        <w:ind w:firstLine="709"/>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br/>
        <w:t>11. ПРИКІНЦЕВІ ПОЛОЖЕННЯ</w:t>
      </w:r>
    </w:p>
    <w:p w14:paraId="5D69EBC5"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11.1. З питань, що не врегульовані у цьому Договорі, СТОРОНИ керуються чинним законодавством України. Спори та розбіжності щодо Договору вирішуються СТОРОНАМИ шляхом переговорів та консультацій. У разі недосягнення згоди спори вирішуються в судовому порядку відповідно до чинного законодавства України.</w:t>
      </w:r>
    </w:p>
    <w:p w14:paraId="4386DC9A"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їхню зміну, а у разі неповідомлення несуть ризик настання пов'язаних із ним несприятливих наслідків.</w:t>
      </w:r>
    </w:p>
    <w:p w14:paraId="27C9D956"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11.3. Зважаючи на повну оплату послуг за цим Договором за рахунок ПЛАТНИКА, який не є замовником у розумінні положень Закону України «Про публічні закупівлі», предмет цього Договору не є предметом закупівлі у розумінні положень відповідного закону.</w:t>
      </w:r>
    </w:p>
    <w:p w14:paraId="05A38679"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11.4. Зміни у цей Договір можуть бути внесені та оформляються додатковою угодою до цього Договору. Додаткові угоди, Додатки та укладені Технічні завдання до цього Договору є його невід'ємними частинами і мають юридичну силу у разі, якщо вони викладені у письмовій формі, підписані СТОРОНАМИ та скріплені їхніми печатками (за наявності).</w:t>
      </w:r>
    </w:p>
    <w:p w14:paraId="6D6A7558" w14:textId="77777777" w:rsidR="0000647B" w:rsidRDefault="0000000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11.4. Договір складений у трьох примірниках українською мовою, які мають однакову юридичну силу,  по одному для кожної із СТОРІН.</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ab/>
        <w:t>11.5. Відповідно до пункту 26.1. підрозділу 2 розділу XX Податкового кодексу України операції з постачання програмної продукції, тимчасово, з 1 січня 2013 року до 1 січня 2023 року, звільняються від оподаткування податком на додану вартість. У результаті здійснення щомісячного технічного обслуговування відбуватиметься внесення змін, доповнення та/або розширення функціоналу Програмного забезпечення, створеного в результаті надання Послуг, тому такі операції звільняються від оподаткування податком на додану вартість відповідно до пункту 26.1. підрозділу 2 розділу XX Податкового кодексу України. Технічне обслуговування Продукту є складовою постачання програмної продукції.</w:t>
      </w:r>
    </w:p>
    <w:p w14:paraId="2824A350" w14:textId="77777777" w:rsidR="0000647B" w:rsidRDefault="0000647B">
      <w:pPr>
        <w:ind w:firstLine="709"/>
        <w:jc w:val="center"/>
        <w:rPr>
          <w:rFonts w:ascii="Times New Roman" w:eastAsia="Times New Roman" w:hAnsi="Times New Roman" w:cs="Times New Roman"/>
          <w:b/>
          <w:sz w:val="20"/>
          <w:szCs w:val="20"/>
        </w:rPr>
      </w:pPr>
    </w:p>
    <w:p w14:paraId="2099EEBC" w14:textId="77777777" w:rsidR="0000647B" w:rsidRDefault="00000000">
      <w:pPr>
        <w:ind w:firstLine="709"/>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12. МІСЦЕЗНАХОДЖЕННЯ, БАНКІВСЬКІ РЕКВІЗИТИ ТА ПІДПИСИ СТОРІН</w:t>
      </w:r>
    </w:p>
    <w:tbl>
      <w:tblPr>
        <w:tblStyle w:val="aff0"/>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85"/>
        <w:gridCol w:w="3465"/>
        <w:gridCol w:w="3495"/>
      </w:tblGrid>
      <w:tr w:rsidR="0000647B" w14:paraId="28B71E56" w14:textId="77777777">
        <w:trPr>
          <w:trHeight w:val="3633"/>
        </w:trPr>
        <w:tc>
          <w:tcPr>
            <w:tcW w:w="2685" w:type="dxa"/>
            <w:tcBorders>
              <w:top w:val="nil"/>
              <w:left w:val="nil"/>
              <w:bottom w:val="nil"/>
              <w:right w:val="nil"/>
            </w:tcBorders>
            <w:tcMar>
              <w:top w:w="100" w:type="dxa"/>
              <w:left w:w="100" w:type="dxa"/>
              <w:bottom w:w="100" w:type="dxa"/>
              <w:right w:w="100" w:type="dxa"/>
            </w:tcMar>
          </w:tcPr>
          <w:p w14:paraId="4C685E64" w14:textId="77777777" w:rsidR="0000647B" w:rsidRDefault="00000000">
            <w:pPr>
              <w:ind w:lef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Виконавець:</w:t>
            </w:r>
          </w:p>
        </w:tc>
        <w:tc>
          <w:tcPr>
            <w:tcW w:w="3465" w:type="dxa"/>
            <w:tcBorders>
              <w:top w:val="nil"/>
              <w:left w:val="nil"/>
              <w:bottom w:val="nil"/>
              <w:right w:val="nil"/>
            </w:tcBorders>
            <w:tcMar>
              <w:top w:w="100" w:type="dxa"/>
              <w:left w:w="100" w:type="dxa"/>
              <w:bottom w:w="100" w:type="dxa"/>
              <w:right w:w="100" w:type="dxa"/>
            </w:tcMar>
          </w:tcPr>
          <w:p w14:paraId="5AF9EFBA" w14:textId="77777777" w:rsidR="0000647B" w:rsidRDefault="00000000">
            <w:pPr>
              <w:ind w:lef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Платник:</w:t>
            </w:r>
          </w:p>
          <w:p w14:paraId="416EA4C3" w14:textId="77777777" w:rsidR="0000647B" w:rsidRDefault="00000000">
            <w:pPr>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ГО «Трансперенсі Інтернешнл Україна»</w:t>
            </w:r>
          </w:p>
          <w:p w14:paraId="4CB39FC9" w14:textId="77777777" w:rsidR="0000647B" w:rsidRDefault="00000000">
            <w:pPr>
              <w:ind w:left="-6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Код за ЄДР 23906275</w:t>
            </w:r>
          </w:p>
          <w:p w14:paraId="2205BEC8" w14:textId="77777777" w:rsidR="0000647B" w:rsidRDefault="00000000">
            <w:pPr>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Р/р:UA283209840000026001260390063</w:t>
            </w:r>
          </w:p>
          <w:p w14:paraId="5174D38D" w14:textId="77777777" w:rsidR="0000647B" w:rsidRDefault="00000000">
            <w:pPr>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АТ «</w:t>
            </w:r>
            <w:proofErr w:type="spellStart"/>
            <w:r>
              <w:rPr>
                <w:rFonts w:ascii="Times New Roman" w:eastAsia="Times New Roman" w:hAnsi="Times New Roman" w:cs="Times New Roman"/>
                <w:sz w:val="20"/>
                <w:szCs w:val="20"/>
              </w:rPr>
              <w:t>ПроКредит</w:t>
            </w:r>
            <w:proofErr w:type="spellEnd"/>
            <w:r>
              <w:rPr>
                <w:rFonts w:ascii="Times New Roman" w:eastAsia="Times New Roman" w:hAnsi="Times New Roman" w:cs="Times New Roman"/>
                <w:sz w:val="20"/>
                <w:szCs w:val="20"/>
              </w:rPr>
              <w:t xml:space="preserve"> Банк»</w:t>
            </w:r>
          </w:p>
          <w:p w14:paraId="09E49A59" w14:textId="77777777" w:rsidR="0000647B" w:rsidRDefault="00000000">
            <w:pPr>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МФО 320984</w:t>
            </w:r>
          </w:p>
          <w:p w14:paraId="2201FECF" w14:textId="77777777" w:rsidR="0000647B" w:rsidRDefault="00000000">
            <w:pPr>
              <w:ind w:left="-6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Адреса: 04053, м. Київ,  вул. Січових Стрільців. 37-41, 5-й поверх</w:t>
            </w:r>
          </w:p>
          <w:p w14:paraId="419900B3" w14:textId="77777777" w:rsidR="0000647B" w:rsidRDefault="00000000">
            <w:pPr>
              <w:ind w:left="-6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Телефон: +38 (044) 360 52 42</w:t>
            </w:r>
          </w:p>
          <w:p w14:paraId="25BCA108" w14:textId="77777777" w:rsidR="0000647B" w:rsidRDefault="00000000">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Виконавчий директор:</w:t>
            </w:r>
          </w:p>
          <w:p w14:paraId="507A66C1" w14:textId="77777777" w:rsidR="0000647B" w:rsidRDefault="0000647B">
            <w:pPr>
              <w:ind w:left="-60"/>
              <w:jc w:val="both"/>
              <w:rPr>
                <w:rFonts w:ascii="Times New Roman" w:eastAsia="Times New Roman" w:hAnsi="Times New Roman" w:cs="Times New Roman"/>
                <w:sz w:val="20"/>
                <w:szCs w:val="20"/>
              </w:rPr>
            </w:pPr>
          </w:p>
          <w:p w14:paraId="02C4D275" w14:textId="77777777" w:rsidR="0000647B" w:rsidRDefault="00000000">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 Боровик А. П.</w:t>
            </w:r>
          </w:p>
        </w:tc>
        <w:tc>
          <w:tcPr>
            <w:tcW w:w="3495" w:type="dxa"/>
            <w:tcBorders>
              <w:top w:val="nil"/>
              <w:left w:val="nil"/>
              <w:bottom w:val="nil"/>
              <w:right w:val="nil"/>
            </w:tcBorders>
            <w:tcMar>
              <w:top w:w="100" w:type="dxa"/>
              <w:left w:w="100" w:type="dxa"/>
              <w:bottom w:w="100" w:type="dxa"/>
              <w:right w:w="100" w:type="dxa"/>
            </w:tcMar>
          </w:tcPr>
          <w:p w14:paraId="53CA8BE6" w14:textId="77777777" w:rsidR="0000647B" w:rsidRDefault="00000000">
            <w:pPr>
              <w:ind w:lef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w:t>
            </w:r>
          </w:p>
          <w:p w14:paraId="1C65D5A5" w14:textId="77777777" w:rsidR="0000647B" w:rsidRDefault="00000000">
            <w:pPr>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ДП «ПРОЗОРРО.ПРОДАЖІ» </w:t>
            </w:r>
          </w:p>
          <w:p w14:paraId="09C1D251" w14:textId="77777777" w:rsidR="0000647B" w:rsidRDefault="00000000">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Код ЄДРПОУ:42068925</w:t>
            </w:r>
          </w:p>
          <w:p w14:paraId="6BAE29D1" w14:textId="77777777" w:rsidR="0000647B" w:rsidRDefault="00000000">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ІПН 420689226596</w:t>
            </w:r>
          </w:p>
          <w:p w14:paraId="13872034" w14:textId="77777777" w:rsidR="0000647B" w:rsidRDefault="00000000">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Р/р:UA033052990000026001006704562</w:t>
            </w:r>
          </w:p>
          <w:p w14:paraId="41EB264F" w14:textId="77777777" w:rsidR="0000647B" w:rsidRDefault="00000000">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АТ КБ «ПриватБанк»,</w:t>
            </w:r>
          </w:p>
          <w:p w14:paraId="7529801C" w14:textId="77777777" w:rsidR="0000647B" w:rsidRDefault="00000000">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Юридична та поштова адреса: 01601, м. Київ, вул. </w:t>
            </w:r>
            <w:proofErr w:type="spellStart"/>
            <w:r>
              <w:rPr>
                <w:rFonts w:ascii="Times New Roman" w:eastAsia="Times New Roman" w:hAnsi="Times New Roman" w:cs="Times New Roman"/>
                <w:sz w:val="20"/>
                <w:szCs w:val="20"/>
              </w:rPr>
              <w:t>Бульварно-Кудрявська</w:t>
            </w:r>
            <w:proofErr w:type="spellEnd"/>
            <w:r>
              <w:rPr>
                <w:rFonts w:ascii="Times New Roman" w:eastAsia="Times New Roman" w:hAnsi="Times New Roman" w:cs="Times New Roman"/>
                <w:sz w:val="20"/>
                <w:szCs w:val="20"/>
              </w:rPr>
              <w:t>, 22</w:t>
            </w:r>
          </w:p>
          <w:p w14:paraId="5424A317" w14:textId="77777777" w:rsidR="0000647B" w:rsidRDefault="00000000">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roofErr w:type="spellStart"/>
            <w:r>
              <w:rPr>
                <w:rFonts w:ascii="Times New Roman" w:eastAsia="Times New Roman" w:hAnsi="Times New Roman" w:cs="Times New Roman"/>
                <w:sz w:val="20"/>
                <w:szCs w:val="20"/>
              </w:rPr>
              <w:t>mail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info@prozorro.sale</w:t>
            </w:r>
            <w:proofErr w:type="spellEnd"/>
          </w:p>
          <w:p w14:paraId="1C917902" w14:textId="77777777" w:rsidR="0000647B" w:rsidRDefault="0000647B">
            <w:pPr>
              <w:ind w:left="-60"/>
              <w:jc w:val="both"/>
              <w:rPr>
                <w:rFonts w:ascii="Times New Roman" w:eastAsia="Times New Roman" w:hAnsi="Times New Roman" w:cs="Times New Roman"/>
                <w:sz w:val="20"/>
                <w:szCs w:val="20"/>
              </w:rPr>
            </w:pPr>
          </w:p>
          <w:p w14:paraId="13DBF86D" w14:textId="77777777" w:rsidR="0000647B" w:rsidRDefault="00000000">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Директор:</w:t>
            </w:r>
          </w:p>
          <w:p w14:paraId="78D63800" w14:textId="77777777" w:rsidR="0000647B" w:rsidRDefault="0000647B">
            <w:pPr>
              <w:ind w:left="-60"/>
              <w:jc w:val="both"/>
              <w:rPr>
                <w:rFonts w:ascii="Times New Roman" w:eastAsia="Times New Roman" w:hAnsi="Times New Roman" w:cs="Times New Roman"/>
                <w:sz w:val="20"/>
                <w:szCs w:val="20"/>
              </w:rPr>
            </w:pPr>
          </w:p>
          <w:p w14:paraId="4D2F4000" w14:textId="77777777" w:rsidR="0000647B" w:rsidRDefault="00000000">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w:t>
            </w:r>
            <w:proofErr w:type="spellStart"/>
            <w:r>
              <w:rPr>
                <w:rFonts w:ascii="Times New Roman" w:eastAsia="Times New Roman" w:hAnsi="Times New Roman" w:cs="Times New Roman"/>
                <w:sz w:val="20"/>
                <w:szCs w:val="20"/>
              </w:rPr>
              <w:t>Соболев</w:t>
            </w:r>
            <w:proofErr w:type="spellEnd"/>
            <w:r>
              <w:rPr>
                <w:rFonts w:ascii="Times New Roman" w:eastAsia="Times New Roman" w:hAnsi="Times New Roman" w:cs="Times New Roman"/>
                <w:sz w:val="20"/>
                <w:szCs w:val="20"/>
              </w:rPr>
              <w:t xml:space="preserve"> О. Д.</w:t>
            </w:r>
          </w:p>
        </w:tc>
      </w:tr>
    </w:tbl>
    <w:p w14:paraId="14139705" w14:textId="77777777" w:rsidR="0000647B" w:rsidRDefault="0000647B">
      <w:pPr>
        <w:spacing w:before="240" w:after="240"/>
        <w:rPr>
          <w:rFonts w:ascii="Times New Roman" w:eastAsia="Times New Roman" w:hAnsi="Times New Roman" w:cs="Times New Roman"/>
          <w:sz w:val="20"/>
          <w:szCs w:val="20"/>
        </w:rPr>
      </w:pPr>
    </w:p>
    <w:p w14:paraId="4E95631F" w14:textId="77777777" w:rsidR="0000647B" w:rsidRDefault="0000647B">
      <w:pPr>
        <w:spacing w:before="240" w:after="240"/>
        <w:rPr>
          <w:rFonts w:ascii="Times New Roman" w:eastAsia="Times New Roman" w:hAnsi="Times New Roman" w:cs="Times New Roman"/>
          <w:sz w:val="20"/>
          <w:szCs w:val="20"/>
        </w:rPr>
      </w:pPr>
    </w:p>
    <w:p w14:paraId="540880F7" w14:textId="77777777" w:rsidR="0000647B" w:rsidRDefault="00000000">
      <w:pPr>
        <w:pStyle w:val="Heading1"/>
        <w:keepLines w:val="0"/>
        <w:spacing w:before="0" w:after="0" w:line="240" w:lineRule="auto"/>
        <w:ind w:firstLine="720"/>
        <w:jc w:val="right"/>
        <w:rPr>
          <w:rFonts w:ascii="Times New Roman" w:eastAsia="Times New Roman" w:hAnsi="Times New Roman" w:cs="Times New Roman"/>
          <w:b/>
          <w:sz w:val="20"/>
          <w:szCs w:val="20"/>
        </w:rPr>
      </w:pPr>
      <w:bookmarkStart w:id="189" w:name="_heading=h.ejfijp2u34pb" w:colFirst="0" w:colLast="0"/>
      <w:bookmarkEnd w:id="189"/>
      <w:r>
        <w:rPr>
          <w:rFonts w:ascii="Times New Roman" w:eastAsia="Times New Roman" w:hAnsi="Times New Roman" w:cs="Times New Roman"/>
          <w:b/>
          <w:sz w:val="20"/>
          <w:szCs w:val="20"/>
        </w:rPr>
        <w:t>Додаток №1 до Договору</w:t>
      </w:r>
    </w:p>
    <w:p w14:paraId="6548625D" w14:textId="77777777" w:rsidR="0000647B" w:rsidRDefault="00000000">
      <w:pPr>
        <w:pStyle w:val="Heading1"/>
        <w:keepLines w:val="0"/>
        <w:spacing w:before="0" w:after="0" w:line="240" w:lineRule="auto"/>
        <w:jc w:val="right"/>
        <w:rPr>
          <w:rFonts w:ascii="Times New Roman" w:eastAsia="Times New Roman" w:hAnsi="Times New Roman" w:cs="Times New Roman"/>
          <w:b/>
          <w:sz w:val="20"/>
          <w:szCs w:val="20"/>
        </w:rPr>
      </w:pPr>
      <w:bookmarkStart w:id="190" w:name="_heading=h.prdd69twnrjc" w:colFirst="0" w:colLast="0"/>
      <w:bookmarkEnd w:id="190"/>
      <w:r>
        <w:rPr>
          <w:rFonts w:ascii="Times New Roman" w:eastAsia="Times New Roman" w:hAnsi="Times New Roman" w:cs="Times New Roman"/>
          <w:b/>
          <w:sz w:val="20"/>
          <w:szCs w:val="20"/>
        </w:rPr>
        <w:t xml:space="preserve">про закупівлю послуг з розробки нових процедур аукціонів, </w:t>
      </w:r>
    </w:p>
    <w:p w14:paraId="24F27370" w14:textId="77777777" w:rsidR="0000647B" w:rsidRDefault="00000000">
      <w:pPr>
        <w:pStyle w:val="Heading1"/>
        <w:keepLines w:val="0"/>
        <w:spacing w:before="0" w:after="0" w:line="240" w:lineRule="auto"/>
        <w:jc w:val="right"/>
        <w:rPr>
          <w:rFonts w:ascii="Times New Roman" w:eastAsia="Times New Roman" w:hAnsi="Times New Roman" w:cs="Times New Roman"/>
          <w:b/>
          <w:sz w:val="20"/>
          <w:szCs w:val="20"/>
        </w:rPr>
      </w:pPr>
      <w:bookmarkStart w:id="191" w:name="_heading=h.r4ed1zl3tjx3" w:colFirst="0" w:colLast="0"/>
      <w:bookmarkEnd w:id="191"/>
      <w:r>
        <w:rPr>
          <w:rFonts w:ascii="Times New Roman" w:eastAsia="Times New Roman" w:hAnsi="Times New Roman" w:cs="Times New Roman"/>
          <w:b/>
          <w:sz w:val="20"/>
          <w:szCs w:val="20"/>
        </w:rPr>
        <w:t xml:space="preserve">актуалізації та конфігурування Електронної торгової системи </w:t>
      </w:r>
      <w:proofErr w:type="spellStart"/>
      <w:r>
        <w:rPr>
          <w:rFonts w:ascii="Times New Roman" w:eastAsia="Times New Roman" w:hAnsi="Times New Roman" w:cs="Times New Roman"/>
          <w:b/>
          <w:sz w:val="20"/>
          <w:szCs w:val="20"/>
        </w:rPr>
        <w:t>Prozorro.Продажі</w:t>
      </w:r>
      <w:proofErr w:type="spellEnd"/>
    </w:p>
    <w:p w14:paraId="04434783" w14:textId="77777777" w:rsidR="0000647B" w:rsidRDefault="0000647B">
      <w:pPr>
        <w:pStyle w:val="Heading1"/>
        <w:keepLines w:val="0"/>
        <w:spacing w:before="0" w:after="0" w:line="240" w:lineRule="auto"/>
        <w:ind w:firstLine="720"/>
        <w:jc w:val="right"/>
        <w:rPr>
          <w:rFonts w:ascii="Times New Roman" w:eastAsia="Times New Roman" w:hAnsi="Times New Roman" w:cs="Times New Roman"/>
          <w:b/>
          <w:sz w:val="20"/>
          <w:szCs w:val="20"/>
        </w:rPr>
      </w:pPr>
      <w:bookmarkStart w:id="192" w:name="_heading=h.c9e4fumdpc87" w:colFirst="0" w:colLast="0"/>
      <w:bookmarkEnd w:id="192"/>
    </w:p>
    <w:p w14:paraId="241B2C6E" w14:textId="77777777" w:rsidR="0000647B" w:rsidRDefault="00000000">
      <w:pPr>
        <w:pStyle w:val="Heading1"/>
        <w:keepLines w:val="0"/>
        <w:spacing w:before="0" w:after="0" w:line="240" w:lineRule="auto"/>
        <w:ind w:firstLine="720"/>
        <w:jc w:val="center"/>
        <w:rPr>
          <w:rFonts w:ascii="Times New Roman" w:eastAsia="Times New Roman" w:hAnsi="Times New Roman" w:cs="Times New Roman"/>
          <w:b/>
          <w:sz w:val="20"/>
          <w:szCs w:val="20"/>
        </w:rPr>
      </w:pPr>
      <w:bookmarkStart w:id="193" w:name="_heading=h.xchno1slnsd7" w:colFirst="0" w:colLast="0"/>
      <w:bookmarkEnd w:id="193"/>
      <w:r>
        <w:rPr>
          <w:rFonts w:ascii="Times New Roman" w:eastAsia="Times New Roman" w:hAnsi="Times New Roman" w:cs="Times New Roman"/>
          <w:b/>
          <w:sz w:val="20"/>
          <w:szCs w:val="20"/>
        </w:rPr>
        <w:t xml:space="preserve">Загальне технічне завдання </w:t>
      </w:r>
    </w:p>
    <w:p w14:paraId="41844882" w14:textId="77777777" w:rsidR="0000647B" w:rsidRDefault="0000647B">
      <w:pPr>
        <w:pStyle w:val="Heading1"/>
        <w:keepLines w:val="0"/>
        <w:spacing w:before="0" w:after="0" w:line="240" w:lineRule="auto"/>
        <w:ind w:firstLine="720"/>
        <w:jc w:val="right"/>
        <w:rPr>
          <w:rFonts w:ascii="Times New Roman" w:eastAsia="Times New Roman" w:hAnsi="Times New Roman" w:cs="Times New Roman"/>
          <w:b/>
          <w:sz w:val="20"/>
          <w:szCs w:val="20"/>
        </w:rPr>
      </w:pPr>
      <w:bookmarkStart w:id="194" w:name="_heading=h.wec423ppxmzr" w:colFirst="0" w:colLast="0"/>
      <w:bookmarkEnd w:id="194"/>
    </w:p>
    <w:p w14:paraId="0ADE872F"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rPr>
      </w:pPr>
      <w:bookmarkStart w:id="195" w:name="_heading=h.m9e38c3z9mqg" w:colFirst="0" w:colLast="0"/>
      <w:bookmarkEnd w:id="195"/>
      <w:r>
        <w:rPr>
          <w:rFonts w:ascii="Times New Roman" w:eastAsia="Times New Roman" w:hAnsi="Times New Roman" w:cs="Times New Roman"/>
          <w:sz w:val="20"/>
          <w:szCs w:val="20"/>
        </w:rPr>
        <w:t xml:space="preserve">Електронна торгова система (далі - ЕТС) призначена для проведення електронних торгів (аукціонів) з продажу </w:t>
      </w:r>
      <w:proofErr w:type="spellStart"/>
      <w:r>
        <w:rPr>
          <w:rFonts w:ascii="Times New Roman" w:eastAsia="Times New Roman" w:hAnsi="Times New Roman" w:cs="Times New Roman"/>
          <w:sz w:val="20"/>
          <w:szCs w:val="20"/>
        </w:rPr>
        <w:t>майна</w:t>
      </w:r>
      <w:proofErr w:type="spellEnd"/>
      <w:r>
        <w:rPr>
          <w:rFonts w:ascii="Times New Roman" w:eastAsia="Times New Roman" w:hAnsi="Times New Roman" w:cs="Times New Roman"/>
          <w:sz w:val="20"/>
          <w:szCs w:val="20"/>
        </w:rPr>
        <w:t xml:space="preserve">, активів, прав оренди та інших прав юридичних осіб </w:t>
      </w:r>
      <w:proofErr w:type="spellStart"/>
      <w:r>
        <w:rPr>
          <w:rFonts w:ascii="Times New Roman" w:eastAsia="Times New Roman" w:hAnsi="Times New Roman" w:cs="Times New Roman"/>
          <w:sz w:val="20"/>
          <w:szCs w:val="20"/>
        </w:rPr>
        <w:t>державноі</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приватноі</w:t>
      </w:r>
      <w:proofErr w:type="spellEnd"/>
      <w:r>
        <w:rPr>
          <w:rFonts w:ascii="Times New Roman" w:eastAsia="Times New Roman" w:hAnsi="Times New Roman" w:cs="Times New Roman"/>
          <w:sz w:val="20"/>
          <w:szCs w:val="20"/>
        </w:rPr>
        <w:t xml:space="preserve">̈ форми власності та державних установ, служб, </w:t>
      </w:r>
      <w:proofErr w:type="spellStart"/>
      <w:r>
        <w:rPr>
          <w:rFonts w:ascii="Times New Roman" w:eastAsia="Times New Roman" w:hAnsi="Times New Roman" w:cs="Times New Roman"/>
          <w:sz w:val="20"/>
          <w:szCs w:val="20"/>
        </w:rPr>
        <w:t>організаціи</w:t>
      </w:r>
      <w:proofErr w:type="spellEnd"/>
      <w:r>
        <w:rPr>
          <w:rFonts w:ascii="Times New Roman" w:eastAsia="Times New Roman" w:hAnsi="Times New Roman" w:cs="Times New Roman"/>
          <w:sz w:val="20"/>
          <w:szCs w:val="20"/>
        </w:rPr>
        <w:t>̆ тощо.</w:t>
      </w:r>
    </w:p>
    <w:p w14:paraId="15F4D564" w14:textId="77777777" w:rsidR="0000647B" w:rsidRDefault="00000000">
      <w:pPr>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ЕТС забезпечує:</w:t>
      </w:r>
    </w:p>
    <w:p w14:paraId="6CAB2375" w14:textId="77777777" w:rsidR="0000647B" w:rsidRDefault="00000000">
      <w:pPr>
        <w:numPr>
          <w:ilvl w:val="0"/>
          <w:numId w:val="5"/>
        </w:numPr>
        <w:shd w:val="clear" w:color="auto" w:fill="FFFFFF"/>
        <w:jc w:val="both"/>
        <w:rPr>
          <w:rFonts w:ascii="Calibri" w:eastAsia="Calibri" w:hAnsi="Calibri" w:cs="Calibri"/>
        </w:rPr>
      </w:pPr>
      <w:r>
        <w:rPr>
          <w:rFonts w:ascii="Times New Roman" w:eastAsia="Times New Roman" w:hAnsi="Times New Roman" w:cs="Times New Roman"/>
          <w:sz w:val="20"/>
          <w:szCs w:val="20"/>
        </w:rPr>
        <w:t xml:space="preserve">можливість </w:t>
      </w:r>
      <w:proofErr w:type="spellStart"/>
      <w:r>
        <w:rPr>
          <w:rFonts w:ascii="Times New Roman" w:eastAsia="Times New Roman" w:hAnsi="Times New Roman" w:cs="Times New Roman"/>
          <w:sz w:val="20"/>
          <w:szCs w:val="20"/>
        </w:rPr>
        <w:t>безперебійноі</w:t>
      </w:r>
      <w:proofErr w:type="spellEnd"/>
      <w:r>
        <w:rPr>
          <w:rFonts w:ascii="Times New Roman" w:eastAsia="Times New Roman" w:hAnsi="Times New Roman" w:cs="Times New Roman"/>
          <w:sz w:val="20"/>
          <w:szCs w:val="20"/>
        </w:rPr>
        <w:t>̈ роботи щодо проведення електронних торгів (аукціонів);</w:t>
      </w:r>
    </w:p>
    <w:p w14:paraId="7C7C404D" w14:textId="77777777" w:rsidR="0000647B" w:rsidRDefault="00000000">
      <w:pPr>
        <w:numPr>
          <w:ilvl w:val="0"/>
          <w:numId w:val="5"/>
        </w:numPr>
        <w:shd w:val="clear" w:color="auto" w:fill="FFFFFF"/>
        <w:jc w:val="both"/>
        <w:rPr>
          <w:rFonts w:ascii="Calibri" w:eastAsia="Calibri" w:hAnsi="Calibri" w:cs="Calibri"/>
        </w:rPr>
      </w:pPr>
      <w:proofErr w:type="spellStart"/>
      <w:r>
        <w:rPr>
          <w:rFonts w:ascii="Times New Roman" w:eastAsia="Times New Roman" w:hAnsi="Times New Roman" w:cs="Times New Roman"/>
          <w:sz w:val="20"/>
          <w:szCs w:val="20"/>
        </w:rPr>
        <w:t>прийом</w:t>
      </w:r>
      <w:proofErr w:type="spellEnd"/>
      <w:r>
        <w:rPr>
          <w:rFonts w:ascii="Times New Roman" w:eastAsia="Times New Roman" w:hAnsi="Times New Roman" w:cs="Times New Roman"/>
          <w:sz w:val="20"/>
          <w:szCs w:val="20"/>
        </w:rPr>
        <w:t xml:space="preserve"> заяв на участь в електронних торгах (аукціонах) від учасників;</w:t>
      </w:r>
    </w:p>
    <w:p w14:paraId="45BBD377" w14:textId="77777777" w:rsidR="0000647B" w:rsidRDefault="00000000">
      <w:pPr>
        <w:numPr>
          <w:ilvl w:val="0"/>
          <w:numId w:val="5"/>
        </w:numPr>
        <w:shd w:val="clear" w:color="auto" w:fill="FFFFFF"/>
        <w:jc w:val="both"/>
        <w:rPr>
          <w:rFonts w:ascii="Calibri" w:eastAsia="Calibri" w:hAnsi="Calibri" w:cs="Calibri"/>
        </w:rPr>
      </w:pPr>
      <w:r>
        <w:rPr>
          <w:rFonts w:ascii="Times New Roman" w:eastAsia="Times New Roman" w:hAnsi="Times New Roman" w:cs="Times New Roman"/>
          <w:sz w:val="20"/>
          <w:szCs w:val="20"/>
        </w:rPr>
        <w:t xml:space="preserve">надання учасникам </w:t>
      </w:r>
      <w:proofErr w:type="spellStart"/>
      <w:r>
        <w:rPr>
          <w:rFonts w:ascii="Times New Roman" w:eastAsia="Times New Roman" w:hAnsi="Times New Roman" w:cs="Times New Roman"/>
          <w:sz w:val="20"/>
          <w:szCs w:val="20"/>
        </w:rPr>
        <w:t>необхідноі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інформаціі</w:t>
      </w:r>
      <w:proofErr w:type="spellEnd"/>
      <w:r>
        <w:rPr>
          <w:rFonts w:ascii="Times New Roman" w:eastAsia="Times New Roman" w:hAnsi="Times New Roman" w:cs="Times New Roman"/>
          <w:sz w:val="20"/>
          <w:szCs w:val="20"/>
        </w:rPr>
        <w:t xml:space="preserve">̈ в зручному для </w:t>
      </w:r>
      <w:proofErr w:type="spellStart"/>
      <w:r>
        <w:rPr>
          <w:rFonts w:ascii="Times New Roman" w:eastAsia="Times New Roman" w:hAnsi="Times New Roman" w:cs="Times New Roman"/>
          <w:sz w:val="20"/>
          <w:szCs w:val="20"/>
        </w:rPr>
        <w:t>сприйняття</w:t>
      </w:r>
      <w:proofErr w:type="spellEnd"/>
      <w:r>
        <w:rPr>
          <w:rFonts w:ascii="Times New Roman" w:eastAsia="Times New Roman" w:hAnsi="Times New Roman" w:cs="Times New Roman"/>
          <w:sz w:val="20"/>
          <w:szCs w:val="20"/>
        </w:rPr>
        <w:t xml:space="preserve"> вигляді, обслуговування запитів від учасників;</w:t>
      </w:r>
    </w:p>
    <w:p w14:paraId="51AC620F" w14:textId="77777777" w:rsidR="0000647B" w:rsidRDefault="00000000">
      <w:pPr>
        <w:numPr>
          <w:ilvl w:val="0"/>
          <w:numId w:val="5"/>
        </w:numPr>
        <w:shd w:val="clear" w:color="auto" w:fill="FFFFFF"/>
        <w:jc w:val="both"/>
        <w:rPr>
          <w:rFonts w:ascii="Calibri" w:eastAsia="Calibri" w:hAnsi="Calibri" w:cs="Calibri"/>
        </w:rPr>
      </w:pPr>
      <w:proofErr w:type="spellStart"/>
      <w:r>
        <w:rPr>
          <w:rFonts w:ascii="Times New Roman" w:eastAsia="Times New Roman" w:hAnsi="Times New Roman" w:cs="Times New Roman"/>
          <w:sz w:val="20"/>
          <w:szCs w:val="20"/>
        </w:rPr>
        <w:t>приймання</w:t>
      </w:r>
      <w:proofErr w:type="spellEnd"/>
      <w:r>
        <w:rPr>
          <w:rFonts w:ascii="Times New Roman" w:eastAsia="Times New Roman" w:hAnsi="Times New Roman" w:cs="Times New Roman"/>
          <w:sz w:val="20"/>
          <w:szCs w:val="20"/>
        </w:rPr>
        <w:t xml:space="preserve">, обробку та передачу </w:t>
      </w:r>
      <w:proofErr w:type="spellStart"/>
      <w:r>
        <w:rPr>
          <w:rFonts w:ascii="Times New Roman" w:eastAsia="Times New Roman" w:hAnsi="Times New Roman" w:cs="Times New Roman"/>
          <w:sz w:val="20"/>
          <w:szCs w:val="20"/>
        </w:rPr>
        <w:t>інформаціі</w:t>
      </w:r>
      <w:proofErr w:type="spellEnd"/>
      <w:r>
        <w:rPr>
          <w:rFonts w:ascii="Times New Roman" w:eastAsia="Times New Roman" w:hAnsi="Times New Roman" w:cs="Times New Roman"/>
          <w:sz w:val="20"/>
          <w:szCs w:val="20"/>
        </w:rPr>
        <w:t>̈ від операторів, учасників та організаторів;</w:t>
      </w:r>
    </w:p>
    <w:p w14:paraId="5D3AAD84" w14:textId="77777777" w:rsidR="0000647B" w:rsidRDefault="00000000">
      <w:pPr>
        <w:numPr>
          <w:ilvl w:val="0"/>
          <w:numId w:val="5"/>
        </w:numPr>
        <w:shd w:val="clear" w:color="auto" w:fill="FFFFFF"/>
        <w:jc w:val="both"/>
        <w:rPr>
          <w:rFonts w:ascii="Calibri" w:eastAsia="Calibri" w:hAnsi="Calibri" w:cs="Calibri"/>
        </w:rPr>
      </w:pPr>
      <w:r>
        <w:rPr>
          <w:rFonts w:ascii="Times New Roman" w:eastAsia="Times New Roman" w:hAnsi="Times New Roman" w:cs="Times New Roman"/>
          <w:sz w:val="20"/>
          <w:szCs w:val="20"/>
        </w:rPr>
        <w:t>можливість відтворення електронних документів;</w:t>
      </w:r>
    </w:p>
    <w:p w14:paraId="2F1F9984" w14:textId="77777777" w:rsidR="0000647B" w:rsidRDefault="00000000">
      <w:pPr>
        <w:numPr>
          <w:ilvl w:val="0"/>
          <w:numId w:val="5"/>
        </w:numPr>
        <w:shd w:val="clear" w:color="auto" w:fill="FFFFFF"/>
        <w:jc w:val="both"/>
        <w:rPr>
          <w:rFonts w:ascii="Calibri" w:eastAsia="Calibri" w:hAnsi="Calibri" w:cs="Calibri"/>
        </w:rPr>
      </w:pPr>
      <w:r>
        <w:rPr>
          <w:rFonts w:ascii="Times New Roman" w:eastAsia="Times New Roman" w:hAnsi="Times New Roman" w:cs="Times New Roman"/>
          <w:sz w:val="20"/>
          <w:szCs w:val="20"/>
        </w:rPr>
        <w:lastRenderedPageBreak/>
        <w:t xml:space="preserve">формування та підтримку баз даних про перебіг та результати електронних торгів (аукціонів) з фіксацією часу вчинення </w:t>
      </w:r>
      <w:proofErr w:type="spellStart"/>
      <w:r>
        <w:rPr>
          <w:rFonts w:ascii="Times New Roman" w:eastAsia="Times New Roman" w:hAnsi="Times New Roman" w:cs="Times New Roman"/>
          <w:sz w:val="20"/>
          <w:szCs w:val="20"/>
        </w:rPr>
        <w:t>діи</w:t>
      </w:r>
      <w:proofErr w:type="spellEnd"/>
      <w:r>
        <w:rPr>
          <w:rFonts w:ascii="Times New Roman" w:eastAsia="Times New Roman" w:hAnsi="Times New Roman" w:cs="Times New Roman"/>
          <w:sz w:val="20"/>
          <w:szCs w:val="20"/>
        </w:rPr>
        <w:t>̆ в ЕТС;</w:t>
      </w:r>
    </w:p>
    <w:p w14:paraId="6A511A64" w14:textId="77777777" w:rsidR="0000647B" w:rsidRDefault="00000000">
      <w:pPr>
        <w:numPr>
          <w:ilvl w:val="0"/>
          <w:numId w:val="5"/>
        </w:numPr>
        <w:shd w:val="clear" w:color="auto" w:fill="FFFFFF"/>
        <w:jc w:val="both"/>
        <w:rPr>
          <w:rFonts w:ascii="Calibri" w:eastAsia="Calibri" w:hAnsi="Calibri" w:cs="Calibri"/>
        </w:rPr>
      </w:pPr>
      <w:r>
        <w:rPr>
          <w:rFonts w:ascii="Times New Roman" w:eastAsia="Times New Roman" w:hAnsi="Times New Roman" w:cs="Times New Roman"/>
          <w:sz w:val="20"/>
          <w:szCs w:val="20"/>
        </w:rPr>
        <w:t xml:space="preserve">формування протоколу про результати проведення електронних торгів аукціонів </w:t>
      </w:r>
      <w:proofErr w:type="spellStart"/>
      <w:r>
        <w:rPr>
          <w:rFonts w:ascii="Times New Roman" w:eastAsia="Times New Roman" w:hAnsi="Times New Roman" w:cs="Times New Roman"/>
          <w:sz w:val="20"/>
          <w:szCs w:val="20"/>
        </w:rPr>
        <w:t>здійснюється</w:t>
      </w:r>
      <w:proofErr w:type="spellEnd"/>
      <w:r>
        <w:rPr>
          <w:rFonts w:ascii="Times New Roman" w:eastAsia="Times New Roman" w:hAnsi="Times New Roman" w:cs="Times New Roman"/>
          <w:sz w:val="20"/>
          <w:szCs w:val="20"/>
        </w:rPr>
        <w:t xml:space="preserve"> ЕТС;</w:t>
      </w:r>
    </w:p>
    <w:p w14:paraId="446E6C6F" w14:textId="77777777" w:rsidR="0000647B" w:rsidRDefault="00000000">
      <w:pPr>
        <w:numPr>
          <w:ilvl w:val="0"/>
          <w:numId w:val="5"/>
        </w:numPr>
        <w:shd w:val="clear" w:color="auto" w:fill="FFFFFF"/>
        <w:jc w:val="both"/>
        <w:rPr>
          <w:rFonts w:ascii="Calibri" w:eastAsia="Calibri" w:hAnsi="Calibri" w:cs="Calibri"/>
        </w:rPr>
      </w:pPr>
      <w:r>
        <w:rPr>
          <w:rFonts w:ascii="Times New Roman" w:eastAsia="Times New Roman" w:hAnsi="Times New Roman" w:cs="Times New Roman"/>
          <w:sz w:val="20"/>
          <w:szCs w:val="20"/>
        </w:rPr>
        <w:t xml:space="preserve">виконання інших </w:t>
      </w:r>
      <w:proofErr w:type="spellStart"/>
      <w:r>
        <w:rPr>
          <w:rFonts w:ascii="Times New Roman" w:eastAsia="Times New Roman" w:hAnsi="Times New Roman" w:cs="Times New Roman"/>
          <w:sz w:val="20"/>
          <w:szCs w:val="20"/>
        </w:rPr>
        <w:t>функціи</w:t>
      </w:r>
      <w:proofErr w:type="spellEnd"/>
      <w:r>
        <w:rPr>
          <w:rFonts w:ascii="Times New Roman" w:eastAsia="Times New Roman" w:hAnsi="Times New Roman" w:cs="Times New Roman"/>
          <w:sz w:val="20"/>
          <w:szCs w:val="20"/>
        </w:rPr>
        <w:t xml:space="preserve">̆, передбачених Регламентом ЕТС та іншими нормативно-правовими актами. </w:t>
      </w:r>
    </w:p>
    <w:p w14:paraId="5B42ACB3" w14:textId="77777777" w:rsidR="0000647B" w:rsidRDefault="00000000">
      <w:pPr>
        <w:shd w:val="clear" w:color="auto" w:fill="FFFFFF"/>
        <w:spacing w:before="280" w:after="2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Загальна архітектура Системи. </w:t>
      </w:r>
      <w:proofErr w:type="spellStart"/>
      <w:r>
        <w:rPr>
          <w:rFonts w:ascii="Times New Roman" w:eastAsia="Times New Roman" w:hAnsi="Times New Roman" w:cs="Times New Roman"/>
          <w:b/>
          <w:sz w:val="20"/>
          <w:szCs w:val="20"/>
        </w:rPr>
        <w:t>Технологіі</w:t>
      </w:r>
      <w:proofErr w:type="spellEnd"/>
      <w:r>
        <w:rPr>
          <w:rFonts w:ascii="Times New Roman" w:eastAsia="Times New Roman" w:hAnsi="Times New Roman" w:cs="Times New Roman"/>
          <w:b/>
          <w:sz w:val="20"/>
          <w:szCs w:val="20"/>
        </w:rPr>
        <w:t>̈, програмні продукти та оточення</w:t>
      </w:r>
    </w:p>
    <w:p w14:paraId="27E828B8"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ЕТС є дворівневою торговельною системою, що складається з таких рівнів:</w:t>
      </w:r>
    </w:p>
    <w:p w14:paraId="106EDE95" w14:textId="77777777" w:rsidR="0000647B" w:rsidRDefault="00000000">
      <w:pPr>
        <w:numPr>
          <w:ilvl w:val="0"/>
          <w:numId w:val="9"/>
        </w:numPr>
        <w:shd w:val="clear" w:color="auto" w:fill="FFFFFF"/>
        <w:spacing w:before="280"/>
        <w:jc w:val="both"/>
        <w:rPr>
          <w:rFonts w:ascii="Calibri" w:eastAsia="Calibri" w:hAnsi="Calibri" w:cs="Calibri"/>
        </w:rPr>
      </w:pPr>
      <w:proofErr w:type="spellStart"/>
      <w:r>
        <w:rPr>
          <w:rFonts w:ascii="Times New Roman" w:eastAsia="Times New Roman" w:hAnsi="Times New Roman" w:cs="Times New Roman"/>
          <w:sz w:val="20"/>
          <w:szCs w:val="20"/>
        </w:rPr>
        <w:t>Центральноі</w:t>
      </w:r>
      <w:proofErr w:type="spellEnd"/>
      <w:r>
        <w:rPr>
          <w:rFonts w:ascii="Times New Roman" w:eastAsia="Times New Roman" w:hAnsi="Times New Roman" w:cs="Times New Roman"/>
          <w:sz w:val="20"/>
          <w:szCs w:val="20"/>
        </w:rPr>
        <w:t xml:space="preserve">̈ бази даних (ЦБД): забезпечує автоматизацію процедур аукціонів (бізнес-процесів), проведення торгів, збереження </w:t>
      </w:r>
      <w:proofErr w:type="spellStart"/>
      <w:r>
        <w:rPr>
          <w:rFonts w:ascii="Times New Roman" w:eastAsia="Times New Roman" w:hAnsi="Times New Roman" w:cs="Times New Roman"/>
          <w:sz w:val="20"/>
          <w:szCs w:val="20"/>
        </w:rPr>
        <w:t>інформаціі</w:t>
      </w:r>
      <w:proofErr w:type="spellEnd"/>
      <w:r>
        <w:rPr>
          <w:rFonts w:ascii="Times New Roman" w:eastAsia="Times New Roman" w:hAnsi="Times New Roman" w:cs="Times New Roman"/>
          <w:sz w:val="20"/>
          <w:szCs w:val="20"/>
        </w:rPr>
        <w:t xml:space="preserve">̈ про торги у вигляді </w:t>
      </w:r>
      <w:proofErr w:type="spellStart"/>
      <w:r>
        <w:rPr>
          <w:rFonts w:ascii="Times New Roman" w:eastAsia="Times New Roman" w:hAnsi="Times New Roman" w:cs="Times New Roman"/>
          <w:sz w:val="20"/>
          <w:szCs w:val="20"/>
        </w:rPr>
        <w:t>структурованоі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інформаціі</w:t>
      </w:r>
      <w:proofErr w:type="spellEnd"/>
      <w:r>
        <w:rPr>
          <w:rFonts w:ascii="Times New Roman" w:eastAsia="Times New Roman" w:hAnsi="Times New Roman" w:cs="Times New Roman"/>
          <w:sz w:val="20"/>
          <w:szCs w:val="20"/>
        </w:rPr>
        <w:t xml:space="preserve">̈ та електронних </w:t>
      </w:r>
      <w:proofErr w:type="spellStart"/>
      <w:r>
        <w:rPr>
          <w:rFonts w:ascii="Times New Roman" w:eastAsia="Times New Roman" w:hAnsi="Times New Roman" w:cs="Times New Roman"/>
          <w:sz w:val="20"/>
          <w:szCs w:val="20"/>
        </w:rPr>
        <w:t>копіи</w:t>
      </w:r>
      <w:proofErr w:type="spellEnd"/>
      <w:r>
        <w:rPr>
          <w:rFonts w:ascii="Times New Roman" w:eastAsia="Times New Roman" w:hAnsi="Times New Roman" w:cs="Times New Roman"/>
          <w:sz w:val="20"/>
          <w:szCs w:val="20"/>
        </w:rPr>
        <w:t xml:space="preserve">̆ документів та інші допоміжні </w:t>
      </w:r>
      <w:proofErr w:type="spellStart"/>
      <w:r>
        <w:rPr>
          <w:rFonts w:ascii="Times New Roman" w:eastAsia="Times New Roman" w:hAnsi="Times New Roman" w:cs="Times New Roman"/>
          <w:sz w:val="20"/>
          <w:szCs w:val="20"/>
        </w:rPr>
        <w:t>функціі</w:t>
      </w:r>
      <w:proofErr w:type="spellEnd"/>
      <w:r>
        <w:rPr>
          <w:rFonts w:ascii="Times New Roman" w:eastAsia="Times New Roman" w:hAnsi="Times New Roman" w:cs="Times New Roman"/>
          <w:sz w:val="20"/>
          <w:szCs w:val="20"/>
        </w:rPr>
        <w:t>̈;</w:t>
      </w:r>
    </w:p>
    <w:p w14:paraId="085DB567" w14:textId="77777777" w:rsidR="0000647B" w:rsidRDefault="00000000">
      <w:pPr>
        <w:numPr>
          <w:ilvl w:val="0"/>
          <w:numId w:val="9"/>
        </w:numPr>
        <w:shd w:val="clear" w:color="auto" w:fill="FFFFFF"/>
        <w:spacing w:after="280"/>
        <w:jc w:val="both"/>
        <w:rPr>
          <w:rFonts w:ascii="Calibri" w:eastAsia="Calibri" w:hAnsi="Calibri" w:cs="Calibri"/>
        </w:rPr>
      </w:pPr>
      <w:r>
        <w:rPr>
          <w:rFonts w:ascii="Times New Roman" w:eastAsia="Times New Roman" w:hAnsi="Times New Roman" w:cs="Times New Roman"/>
          <w:sz w:val="20"/>
          <w:szCs w:val="20"/>
        </w:rPr>
        <w:t xml:space="preserve">Електронних </w:t>
      </w:r>
      <w:proofErr w:type="spellStart"/>
      <w:r>
        <w:rPr>
          <w:rFonts w:ascii="Times New Roman" w:eastAsia="Times New Roman" w:hAnsi="Times New Roman" w:cs="Times New Roman"/>
          <w:sz w:val="20"/>
          <w:szCs w:val="20"/>
        </w:rPr>
        <w:t>майданчиків</w:t>
      </w:r>
      <w:proofErr w:type="spellEnd"/>
      <w:r>
        <w:rPr>
          <w:rFonts w:ascii="Times New Roman" w:eastAsia="Times New Roman" w:hAnsi="Times New Roman" w:cs="Times New Roman"/>
          <w:sz w:val="20"/>
          <w:szCs w:val="20"/>
        </w:rPr>
        <w:t xml:space="preserve">: забезпечують аутентифікацію користувачів, доступ до користувацьких </w:t>
      </w:r>
      <w:proofErr w:type="spellStart"/>
      <w:r>
        <w:rPr>
          <w:rFonts w:ascii="Times New Roman" w:eastAsia="Times New Roman" w:hAnsi="Times New Roman" w:cs="Times New Roman"/>
          <w:sz w:val="20"/>
          <w:szCs w:val="20"/>
        </w:rPr>
        <w:t>інтерфейсів</w:t>
      </w:r>
      <w:proofErr w:type="spellEnd"/>
      <w:r>
        <w:rPr>
          <w:rFonts w:ascii="Times New Roman" w:eastAsia="Times New Roman" w:hAnsi="Times New Roman" w:cs="Times New Roman"/>
          <w:sz w:val="20"/>
          <w:szCs w:val="20"/>
        </w:rPr>
        <w:t xml:space="preserve"> процедур аукціонів на різних етапах процедур, зберігання </w:t>
      </w:r>
      <w:proofErr w:type="spellStart"/>
      <w:r>
        <w:rPr>
          <w:rFonts w:ascii="Times New Roman" w:eastAsia="Times New Roman" w:hAnsi="Times New Roman" w:cs="Times New Roman"/>
          <w:sz w:val="20"/>
          <w:szCs w:val="20"/>
        </w:rPr>
        <w:t>копіи</w:t>
      </w:r>
      <w:proofErr w:type="spellEnd"/>
      <w:r>
        <w:rPr>
          <w:rFonts w:ascii="Times New Roman" w:eastAsia="Times New Roman" w:hAnsi="Times New Roman" w:cs="Times New Roman"/>
          <w:sz w:val="20"/>
          <w:szCs w:val="20"/>
        </w:rPr>
        <w:t xml:space="preserve">̆ даних ЦБД та інші допоміжні </w:t>
      </w:r>
      <w:proofErr w:type="spellStart"/>
      <w:r>
        <w:rPr>
          <w:rFonts w:ascii="Times New Roman" w:eastAsia="Times New Roman" w:hAnsi="Times New Roman" w:cs="Times New Roman"/>
          <w:sz w:val="20"/>
          <w:szCs w:val="20"/>
        </w:rPr>
        <w:t>функціі</w:t>
      </w:r>
      <w:proofErr w:type="spellEnd"/>
      <w:r>
        <w:rPr>
          <w:rFonts w:ascii="Times New Roman" w:eastAsia="Times New Roman" w:hAnsi="Times New Roman" w:cs="Times New Roman"/>
          <w:sz w:val="20"/>
          <w:szCs w:val="20"/>
        </w:rPr>
        <w:t>̈.</w:t>
      </w:r>
    </w:p>
    <w:p w14:paraId="0E04D789"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Взаємодія між рівнями ЦБД </w:t>
      </w:r>
      <w:proofErr w:type="spellStart"/>
      <w:r>
        <w:rPr>
          <w:rFonts w:ascii="Times New Roman" w:eastAsia="Times New Roman" w:hAnsi="Times New Roman" w:cs="Times New Roman"/>
          <w:sz w:val="20"/>
          <w:szCs w:val="20"/>
        </w:rPr>
        <w:t>здійснюється</w:t>
      </w:r>
      <w:proofErr w:type="spellEnd"/>
      <w:r>
        <w:rPr>
          <w:rFonts w:ascii="Times New Roman" w:eastAsia="Times New Roman" w:hAnsi="Times New Roman" w:cs="Times New Roman"/>
          <w:sz w:val="20"/>
          <w:szCs w:val="20"/>
        </w:rPr>
        <w:t xml:space="preserve"> через АРІ, </w:t>
      </w:r>
      <w:proofErr w:type="spellStart"/>
      <w:r>
        <w:rPr>
          <w:rFonts w:ascii="Times New Roman" w:eastAsia="Times New Roman" w:hAnsi="Times New Roman" w:cs="Times New Roman"/>
          <w:sz w:val="20"/>
          <w:szCs w:val="20"/>
        </w:rPr>
        <w:t>якии</w:t>
      </w:r>
      <w:proofErr w:type="spellEnd"/>
      <w:r>
        <w:rPr>
          <w:rFonts w:ascii="Times New Roman" w:eastAsia="Times New Roman" w:hAnsi="Times New Roman" w:cs="Times New Roman"/>
          <w:sz w:val="20"/>
          <w:szCs w:val="20"/>
        </w:rPr>
        <w:t>̆ реалізовано на стороні ЦБД.</w:t>
      </w:r>
    </w:p>
    <w:p w14:paraId="6ACD4F33"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Система є високонавантаженою, використовує </w:t>
      </w:r>
      <w:proofErr w:type="spellStart"/>
      <w:r>
        <w:rPr>
          <w:rFonts w:ascii="Times New Roman" w:eastAsia="Times New Roman" w:hAnsi="Times New Roman" w:cs="Times New Roman"/>
          <w:sz w:val="20"/>
          <w:szCs w:val="20"/>
        </w:rPr>
        <w:t>технологіі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відмовостійкості</w:t>
      </w:r>
      <w:proofErr w:type="spellEnd"/>
      <w:r>
        <w:rPr>
          <w:rFonts w:ascii="Times New Roman" w:eastAsia="Times New Roman" w:hAnsi="Times New Roman" w:cs="Times New Roman"/>
          <w:sz w:val="20"/>
          <w:szCs w:val="20"/>
        </w:rPr>
        <w:t>, побудована згідно з поширеними практиками проектування систем корпоративного рівня, працює в режимі 7х24.</w:t>
      </w:r>
    </w:p>
    <w:p w14:paraId="61644CB7"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Система працює за </w:t>
      </w:r>
      <w:proofErr w:type="spellStart"/>
      <w:r>
        <w:rPr>
          <w:rFonts w:ascii="Times New Roman" w:eastAsia="Times New Roman" w:hAnsi="Times New Roman" w:cs="Times New Roman"/>
          <w:sz w:val="20"/>
          <w:szCs w:val="20"/>
        </w:rPr>
        <w:t>київським</w:t>
      </w:r>
      <w:proofErr w:type="spellEnd"/>
      <w:r>
        <w:rPr>
          <w:rFonts w:ascii="Times New Roman" w:eastAsia="Times New Roman" w:hAnsi="Times New Roman" w:cs="Times New Roman"/>
          <w:sz w:val="20"/>
          <w:szCs w:val="20"/>
        </w:rPr>
        <w:t xml:space="preserve"> часом.</w:t>
      </w:r>
    </w:p>
    <w:p w14:paraId="5FDFE59D" w14:textId="77777777" w:rsidR="0000647B" w:rsidRDefault="00000000">
      <w:pPr>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Станом на момент оголошення закупівлі в </w:t>
      </w:r>
      <w:proofErr w:type="spellStart"/>
      <w:r>
        <w:rPr>
          <w:rFonts w:ascii="Times New Roman" w:eastAsia="Times New Roman" w:hAnsi="Times New Roman" w:cs="Times New Roman"/>
          <w:sz w:val="20"/>
          <w:szCs w:val="20"/>
        </w:rPr>
        <w:t>промисловіи</w:t>
      </w:r>
      <w:proofErr w:type="spellEnd"/>
      <w:r>
        <w:rPr>
          <w:rFonts w:ascii="Times New Roman" w:eastAsia="Times New Roman" w:hAnsi="Times New Roman" w:cs="Times New Roman"/>
          <w:sz w:val="20"/>
          <w:szCs w:val="20"/>
        </w:rPr>
        <w:t xml:space="preserve">̆ або </w:t>
      </w:r>
      <w:proofErr w:type="spellStart"/>
      <w:r>
        <w:rPr>
          <w:rFonts w:ascii="Times New Roman" w:eastAsia="Times New Roman" w:hAnsi="Times New Roman" w:cs="Times New Roman"/>
          <w:sz w:val="20"/>
          <w:szCs w:val="20"/>
        </w:rPr>
        <w:t>пілотніи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експлуатаціі</w:t>
      </w:r>
      <w:proofErr w:type="spellEnd"/>
      <w:r>
        <w:rPr>
          <w:rFonts w:ascii="Times New Roman" w:eastAsia="Times New Roman" w:hAnsi="Times New Roman" w:cs="Times New Roman"/>
          <w:sz w:val="20"/>
          <w:szCs w:val="20"/>
        </w:rPr>
        <w:t xml:space="preserve">̈ знаходиться дві </w:t>
      </w:r>
      <w:proofErr w:type="spellStart"/>
      <w:r>
        <w:rPr>
          <w:rFonts w:ascii="Times New Roman" w:eastAsia="Times New Roman" w:hAnsi="Times New Roman" w:cs="Times New Roman"/>
          <w:sz w:val="20"/>
          <w:szCs w:val="20"/>
        </w:rPr>
        <w:t>версіі</w:t>
      </w:r>
      <w:proofErr w:type="spellEnd"/>
      <w:r>
        <w:rPr>
          <w:rFonts w:ascii="Times New Roman" w:eastAsia="Times New Roman" w:hAnsi="Times New Roman" w:cs="Times New Roman"/>
          <w:sz w:val="20"/>
          <w:szCs w:val="20"/>
        </w:rPr>
        <w:t xml:space="preserve">̈ ЦБД. Зазначена версія використовує такі </w:t>
      </w:r>
      <w:proofErr w:type="spellStart"/>
      <w:r>
        <w:rPr>
          <w:rFonts w:ascii="Times New Roman" w:eastAsia="Times New Roman" w:hAnsi="Times New Roman" w:cs="Times New Roman"/>
          <w:sz w:val="20"/>
          <w:szCs w:val="20"/>
        </w:rPr>
        <w:t>технологіі</w:t>
      </w:r>
      <w:proofErr w:type="spellEnd"/>
      <w:r>
        <w:rPr>
          <w:rFonts w:ascii="Times New Roman" w:eastAsia="Times New Roman" w:hAnsi="Times New Roman" w:cs="Times New Roman"/>
          <w:sz w:val="20"/>
          <w:szCs w:val="20"/>
        </w:rPr>
        <w:t>̈:</w:t>
      </w:r>
    </w:p>
    <w:p w14:paraId="2B78AFC6" w14:textId="77777777" w:rsidR="0000647B" w:rsidRDefault="00000000">
      <w:pPr>
        <w:numPr>
          <w:ilvl w:val="0"/>
          <w:numId w:val="40"/>
        </w:numPr>
        <w:shd w:val="clear" w:color="auto" w:fill="FFFFFF"/>
        <w:jc w:val="both"/>
        <w:rPr>
          <w:rFonts w:ascii="Calibri" w:eastAsia="Calibri" w:hAnsi="Calibri" w:cs="Calibri"/>
        </w:rPr>
      </w:pPr>
      <w:r>
        <w:rPr>
          <w:rFonts w:ascii="Times New Roman" w:eastAsia="Times New Roman" w:hAnsi="Times New Roman" w:cs="Times New Roman"/>
          <w:sz w:val="20"/>
          <w:szCs w:val="20"/>
        </w:rPr>
        <w:t xml:space="preserve">Засоби/мови програмування </w:t>
      </w:r>
      <w:proofErr w:type="spellStart"/>
      <w:r>
        <w:rPr>
          <w:rFonts w:ascii="Times New Roman" w:eastAsia="Times New Roman" w:hAnsi="Times New Roman" w:cs="Times New Roman"/>
          <w:sz w:val="20"/>
          <w:szCs w:val="20"/>
        </w:rPr>
        <w:t>Python</w:t>
      </w:r>
      <w:proofErr w:type="spellEnd"/>
      <w:r>
        <w:rPr>
          <w:rFonts w:ascii="Times New Roman" w:eastAsia="Times New Roman" w:hAnsi="Times New Roman" w:cs="Times New Roman"/>
          <w:sz w:val="20"/>
          <w:szCs w:val="20"/>
        </w:rPr>
        <w:t xml:space="preserve"> (версія 3.8, бібліотеки </w:t>
      </w:r>
      <w:proofErr w:type="spellStart"/>
      <w:r>
        <w:rPr>
          <w:rFonts w:ascii="Times New Roman" w:eastAsia="Times New Roman" w:hAnsi="Times New Roman" w:cs="Times New Roman"/>
          <w:sz w:val="20"/>
          <w:szCs w:val="20"/>
        </w:rPr>
        <w:t>aiohttp</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schematics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motor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Javascript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фреймворк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React</w:t>
      </w:r>
      <w:proofErr w:type="spellEnd"/>
      <w:r>
        <w:rPr>
          <w:rFonts w:ascii="Times New Roman" w:eastAsia="Times New Roman" w:hAnsi="Times New Roman" w:cs="Times New Roman"/>
          <w:sz w:val="20"/>
          <w:szCs w:val="20"/>
        </w:rPr>
        <w:t>), HTML5 + CSS;</w:t>
      </w:r>
    </w:p>
    <w:p w14:paraId="4FFBFC72" w14:textId="77777777" w:rsidR="0000647B" w:rsidRDefault="00000000">
      <w:pPr>
        <w:numPr>
          <w:ilvl w:val="0"/>
          <w:numId w:val="40"/>
        </w:numPr>
        <w:shd w:val="clear" w:color="auto" w:fill="FFFFFF"/>
        <w:jc w:val="both"/>
        <w:rPr>
          <w:rFonts w:ascii="Calibri" w:eastAsia="Calibri" w:hAnsi="Calibri" w:cs="Calibri"/>
        </w:rPr>
      </w:pPr>
      <w:proofErr w:type="spellStart"/>
      <w:r>
        <w:rPr>
          <w:rFonts w:ascii="Times New Roman" w:eastAsia="Times New Roman" w:hAnsi="Times New Roman" w:cs="Times New Roman"/>
          <w:sz w:val="20"/>
          <w:szCs w:val="20"/>
        </w:rPr>
        <w:t>Нереляційна</w:t>
      </w:r>
      <w:proofErr w:type="spellEnd"/>
      <w:r>
        <w:rPr>
          <w:rFonts w:ascii="Times New Roman" w:eastAsia="Times New Roman" w:hAnsi="Times New Roman" w:cs="Times New Roman"/>
          <w:sz w:val="20"/>
          <w:szCs w:val="20"/>
        </w:rPr>
        <w:t xml:space="preserve"> система управління базами даних (</w:t>
      </w:r>
      <w:proofErr w:type="spellStart"/>
      <w:r>
        <w:rPr>
          <w:rFonts w:ascii="Times New Roman" w:eastAsia="Times New Roman" w:hAnsi="Times New Roman" w:cs="Times New Roman"/>
          <w:sz w:val="20"/>
          <w:szCs w:val="20"/>
        </w:rPr>
        <w:t>MongoDB</w:t>
      </w:r>
      <w:proofErr w:type="spellEnd"/>
      <w:r>
        <w:rPr>
          <w:rFonts w:ascii="Times New Roman" w:eastAsia="Times New Roman" w:hAnsi="Times New Roman" w:cs="Times New Roman"/>
          <w:sz w:val="20"/>
          <w:szCs w:val="20"/>
        </w:rPr>
        <w:t>);</w:t>
      </w:r>
    </w:p>
    <w:p w14:paraId="11108020" w14:textId="77777777" w:rsidR="0000647B" w:rsidRDefault="00000000">
      <w:pPr>
        <w:numPr>
          <w:ilvl w:val="0"/>
          <w:numId w:val="40"/>
        </w:numPr>
        <w:shd w:val="clear" w:color="auto" w:fill="FFFFFF"/>
        <w:jc w:val="both"/>
        <w:rPr>
          <w:rFonts w:ascii="Calibri" w:eastAsia="Calibri" w:hAnsi="Calibri" w:cs="Calibri"/>
        </w:rPr>
      </w:pPr>
      <w:r>
        <w:rPr>
          <w:rFonts w:ascii="Times New Roman" w:eastAsia="Times New Roman" w:hAnsi="Times New Roman" w:cs="Times New Roman"/>
          <w:sz w:val="20"/>
          <w:szCs w:val="20"/>
        </w:rPr>
        <w:t xml:space="preserve">Сервер розподіленого повнотекстового пошуку </w:t>
      </w:r>
      <w:proofErr w:type="spellStart"/>
      <w:r>
        <w:rPr>
          <w:rFonts w:ascii="Times New Roman" w:eastAsia="Times New Roman" w:hAnsi="Times New Roman" w:cs="Times New Roman"/>
          <w:sz w:val="20"/>
          <w:szCs w:val="20"/>
        </w:rPr>
        <w:t>Elastic</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Search</w:t>
      </w:r>
      <w:proofErr w:type="spellEnd"/>
      <w:r>
        <w:rPr>
          <w:rFonts w:ascii="Times New Roman" w:eastAsia="Times New Roman" w:hAnsi="Times New Roman" w:cs="Times New Roman"/>
          <w:sz w:val="20"/>
          <w:szCs w:val="20"/>
        </w:rPr>
        <w:t>;</w:t>
      </w:r>
    </w:p>
    <w:p w14:paraId="411015E1" w14:textId="77777777" w:rsidR="0000647B" w:rsidRDefault="00000000">
      <w:pPr>
        <w:numPr>
          <w:ilvl w:val="0"/>
          <w:numId w:val="40"/>
        </w:numPr>
        <w:shd w:val="clear" w:color="auto" w:fill="FFFFFF"/>
        <w:jc w:val="both"/>
        <w:rPr>
          <w:rFonts w:ascii="Calibri" w:eastAsia="Calibri" w:hAnsi="Calibri" w:cs="Calibri"/>
        </w:rPr>
      </w:pPr>
      <w:r>
        <w:rPr>
          <w:rFonts w:ascii="Times New Roman" w:eastAsia="Times New Roman" w:hAnsi="Times New Roman" w:cs="Times New Roman"/>
          <w:sz w:val="20"/>
          <w:szCs w:val="20"/>
        </w:rPr>
        <w:t xml:space="preserve">Системи </w:t>
      </w:r>
      <w:proofErr w:type="spellStart"/>
      <w:r>
        <w:rPr>
          <w:rFonts w:ascii="Times New Roman" w:eastAsia="Times New Roman" w:hAnsi="Times New Roman" w:cs="Times New Roman"/>
          <w:sz w:val="20"/>
          <w:szCs w:val="20"/>
        </w:rPr>
        <w:t>контейнеризаціі</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оркестраціі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Docker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Kubernetes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Helm</w:t>
      </w:r>
      <w:proofErr w:type="spellEnd"/>
      <w:r>
        <w:rPr>
          <w:rFonts w:ascii="Times New Roman" w:eastAsia="Times New Roman" w:hAnsi="Times New Roman" w:cs="Times New Roman"/>
          <w:sz w:val="20"/>
          <w:szCs w:val="20"/>
        </w:rPr>
        <w:t>;</w:t>
      </w:r>
    </w:p>
    <w:p w14:paraId="212432CE" w14:textId="77777777" w:rsidR="0000647B" w:rsidRDefault="00000000">
      <w:pPr>
        <w:numPr>
          <w:ilvl w:val="0"/>
          <w:numId w:val="40"/>
        </w:numPr>
        <w:shd w:val="clear" w:color="auto" w:fill="FFFFFF"/>
        <w:jc w:val="both"/>
        <w:rPr>
          <w:rFonts w:ascii="Calibri" w:eastAsia="Calibri" w:hAnsi="Calibri" w:cs="Calibri"/>
        </w:rPr>
      </w:pPr>
      <w:r>
        <w:rPr>
          <w:rFonts w:ascii="Times New Roman" w:eastAsia="Times New Roman" w:hAnsi="Times New Roman" w:cs="Times New Roman"/>
          <w:sz w:val="20"/>
          <w:szCs w:val="20"/>
        </w:rPr>
        <w:t xml:space="preserve">Об'єктне сховище </w:t>
      </w:r>
      <w:proofErr w:type="spellStart"/>
      <w:r>
        <w:rPr>
          <w:rFonts w:ascii="Times New Roman" w:eastAsia="Times New Roman" w:hAnsi="Times New Roman" w:cs="Times New Roman"/>
          <w:sz w:val="20"/>
          <w:szCs w:val="20"/>
        </w:rPr>
        <w:t>файлів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Openstack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SwiftDrive</w:t>
      </w:r>
      <w:proofErr w:type="spellEnd"/>
      <w:r>
        <w:rPr>
          <w:rFonts w:ascii="Times New Roman" w:eastAsia="Times New Roman" w:hAnsi="Times New Roman" w:cs="Times New Roman"/>
          <w:sz w:val="20"/>
          <w:szCs w:val="20"/>
        </w:rPr>
        <w:t>);</w:t>
      </w:r>
    </w:p>
    <w:p w14:paraId="04BDC90E" w14:textId="77777777" w:rsidR="0000647B" w:rsidRDefault="00000000">
      <w:pPr>
        <w:numPr>
          <w:ilvl w:val="0"/>
          <w:numId w:val="40"/>
        </w:numPr>
        <w:shd w:val="clear" w:color="auto" w:fill="FFFFFF"/>
        <w:jc w:val="both"/>
        <w:rPr>
          <w:rFonts w:ascii="Calibri" w:eastAsia="Calibri" w:hAnsi="Calibri" w:cs="Calibri"/>
        </w:rPr>
      </w:pPr>
      <w:proofErr w:type="spellStart"/>
      <w:r>
        <w:rPr>
          <w:rFonts w:ascii="Times New Roman" w:eastAsia="Times New Roman" w:hAnsi="Times New Roman" w:cs="Times New Roman"/>
          <w:sz w:val="20"/>
          <w:szCs w:val="20"/>
        </w:rPr>
        <w:t>Операційні</w:t>
      </w:r>
      <w:proofErr w:type="spellEnd"/>
      <w:r>
        <w:rPr>
          <w:rFonts w:ascii="Times New Roman" w:eastAsia="Times New Roman" w:hAnsi="Times New Roman" w:cs="Times New Roman"/>
          <w:sz w:val="20"/>
          <w:szCs w:val="20"/>
        </w:rPr>
        <w:t xml:space="preserve"> системи </w:t>
      </w:r>
      <w:proofErr w:type="spellStart"/>
      <w:r>
        <w:rPr>
          <w:rFonts w:ascii="Times New Roman" w:eastAsia="Times New Roman" w:hAnsi="Times New Roman" w:cs="Times New Roman"/>
          <w:sz w:val="20"/>
          <w:szCs w:val="20"/>
        </w:rPr>
        <w:t>RedHat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CentOS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Debian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Ubuntu</w:t>
      </w:r>
      <w:proofErr w:type="spellEnd"/>
      <w:r>
        <w:rPr>
          <w:rFonts w:ascii="Times New Roman" w:eastAsia="Times New Roman" w:hAnsi="Times New Roman" w:cs="Times New Roman"/>
          <w:sz w:val="20"/>
          <w:szCs w:val="20"/>
        </w:rPr>
        <w:t>);</w:t>
      </w:r>
    </w:p>
    <w:p w14:paraId="7FD6C4BF" w14:textId="77777777" w:rsidR="0000647B" w:rsidRDefault="00000000">
      <w:pPr>
        <w:numPr>
          <w:ilvl w:val="0"/>
          <w:numId w:val="40"/>
        </w:numPr>
        <w:shd w:val="clear" w:color="auto" w:fill="FFFFFF"/>
        <w:jc w:val="both"/>
        <w:rPr>
          <w:rFonts w:ascii="Calibri" w:eastAsia="Calibri" w:hAnsi="Calibri" w:cs="Calibri"/>
        </w:rPr>
      </w:pPr>
      <w:proofErr w:type="spellStart"/>
      <w:r>
        <w:rPr>
          <w:rFonts w:ascii="Times New Roman" w:eastAsia="Times New Roman" w:hAnsi="Times New Roman" w:cs="Times New Roman"/>
          <w:sz w:val="20"/>
          <w:szCs w:val="20"/>
        </w:rPr>
        <w:t>Балансувальники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HАProxy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Nginx</w:t>
      </w:r>
      <w:proofErr w:type="spellEnd"/>
      <w:r>
        <w:rPr>
          <w:rFonts w:ascii="Times New Roman" w:eastAsia="Times New Roman" w:hAnsi="Times New Roman" w:cs="Times New Roman"/>
          <w:sz w:val="20"/>
          <w:szCs w:val="20"/>
        </w:rPr>
        <w:t>);</w:t>
      </w:r>
    </w:p>
    <w:p w14:paraId="6D46C919" w14:textId="77777777" w:rsidR="0000647B" w:rsidRDefault="00000000">
      <w:pPr>
        <w:numPr>
          <w:ilvl w:val="0"/>
          <w:numId w:val="40"/>
        </w:numPr>
        <w:shd w:val="clear" w:color="auto" w:fill="FFFFFF"/>
        <w:jc w:val="both"/>
        <w:rPr>
          <w:rFonts w:ascii="Calibri" w:eastAsia="Calibri" w:hAnsi="Calibri" w:cs="Calibri"/>
        </w:rPr>
      </w:pPr>
      <w:r>
        <w:rPr>
          <w:rFonts w:ascii="Times New Roman" w:eastAsia="Times New Roman" w:hAnsi="Times New Roman" w:cs="Times New Roman"/>
          <w:sz w:val="20"/>
          <w:szCs w:val="20"/>
        </w:rPr>
        <w:t xml:space="preserve">Засоби </w:t>
      </w:r>
      <w:proofErr w:type="spellStart"/>
      <w:r>
        <w:rPr>
          <w:rFonts w:ascii="Times New Roman" w:eastAsia="Times New Roman" w:hAnsi="Times New Roman" w:cs="Times New Roman"/>
          <w:sz w:val="20"/>
          <w:szCs w:val="20"/>
        </w:rPr>
        <w:t>версіонування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Gitlab</w:t>
      </w:r>
      <w:proofErr w:type="spellEnd"/>
      <w:r>
        <w:rPr>
          <w:rFonts w:ascii="Times New Roman" w:eastAsia="Times New Roman" w:hAnsi="Times New Roman" w:cs="Times New Roman"/>
          <w:sz w:val="20"/>
          <w:szCs w:val="20"/>
        </w:rPr>
        <w:t>);</w:t>
      </w:r>
    </w:p>
    <w:p w14:paraId="4F9DABB5" w14:textId="77777777" w:rsidR="0000647B" w:rsidRDefault="00000000">
      <w:pPr>
        <w:numPr>
          <w:ilvl w:val="0"/>
          <w:numId w:val="40"/>
        </w:numPr>
        <w:shd w:val="clear" w:color="auto" w:fill="FFFFFF"/>
        <w:jc w:val="both"/>
        <w:rPr>
          <w:rFonts w:ascii="Calibri" w:eastAsia="Calibri" w:hAnsi="Calibri" w:cs="Calibri"/>
        </w:rPr>
      </w:pPr>
      <w:r>
        <w:rPr>
          <w:rFonts w:ascii="Times New Roman" w:eastAsia="Times New Roman" w:hAnsi="Times New Roman" w:cs="Times New Roman"/>
          <w:sz w:val="20"/>
          <w:szCs w:val="20"/>
        </w:rPr>
        <w:t xml:space="preserve">Засоби збірки і доставки програмного коду: </w:t>
      </w:r>
      <w:proofErr w:type="spellStart"/>
      <w:r>
        <w:rPr>
          <w:rFonts w:ascii="Times New Roman" w:eastAsia="Times New Roman" w:hAnsi="Times New Roman" w:cs="Times New Roman"/>
          <w:sz w:val="20"/>
          <w:szCs w:val="20"/>
        </w:rPr>
        <w:t>GitLab</w:t>
      </w:r>
      <w:proofErr w:type="spellEnd"/>
      <w:r>
        <w:rPr>
          <w:rFonts w:ascii="Times New Roman" w:eastAsia="Times New Roman" w:hAnsi="Times New Roman" w:cs="Times New Roman"/>
          <w:sz w:val="20"/>
          <w:szCs w:val="20"/>
        </w:rPr>
        <w:t xml:space="preserve"> CI;</w:t>
      </w:r>
    </w:p>
    <w:p w14:paraId="6ED120AF" w14:textId="77777777" w:rsidR="0000647B" w:rsidRDefault="00000000">
      <w:pPr>
        <w:numPr>
          <w:ilvl w:val="0"/>
          <w:numId w:val="40"/>
        </w:numPr>
        <w:shd w:val="clear" w:color="auto" w:fill="FFFFFF"/>
        <w:jc w:val="both"/>
        <w:rPr>
          <w:rFonts w:ascii="Calibri" w:eastAsia="Calibri" w:hAnsi="Calibri" w:cs="Calibri"/>
        </w:rPr>
      </w:pPr>
      <w:r>
        <w:rPr>
          <w:rFonts w:ascii="Times New Roman" w:eastAsia="Times New Roman" w:hAnsi="Times New Roman" w:cs="Times New Roman"/>
          <w:sz w:val="20"/>
          <w:szCs w:val="20"/>
        </w:rPr>
        <w:t xml:space="preserve">Додаткові сервіси моніторингу, </w:t>
      </w:r>
      <w:proofErr w:type="spellStart"/>
      <w:r>
        <w:rPr>
          <w:rFonts w:ascii="Times New Roman" w:eastAsia="Times New Roman" w:hAnsi="Times New Roman" w:cs="Times New Roman"/>
          <w:sz w:val="20"/>
          <w:szCs w:val="20"/>
        </w:rPr>
        <w:t>логування</w:t>
      </w:r>
      <w:proofErr w:type="spellEnd"/>
      <w:r>
        <w:rPr>
          <w:rFonts w:ascii="Times New Roman" w:eastAsia="Times New Roman" w:hAnsi="Times New Roman" w:cs="Times New Roman"/>
          <w:sz w:val="20"/>
          <w:szCs w:val="20"/>
        </w:rPr>
        <w:t xml:space="preserve"> тощо.</w:t>
      </w:r>
    </w:p>
    <w:p w14:paraId="67DFC2EC" w14:textId="77777777" w:rsidR="0000647B" w:rsidRDefault="00000000">
      <w:pPr>
        <w:shd w:val="clear" w:color="auto" w:fill="FFFFFF"/>
        <w:spacing w:before="28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роботи ЦБД використовується чотири оточення:</w:t>
      </w:r>
    </w:p>
    <w:p w14:paraId="0E45C090" w14:textId="77777777" w:rsidR="0000647B" w:rsidRDefault="00000000">
      <w:pPr>
        <w:numPr>
          <w:ilvl w:val="0"/>
          <w:numId w:val="23"/>
        </w:numP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Розробницьке</w:t>
      </w:r>
      <w:proofErr w:type="spellEnd"/>
      <w:r>
        <w:rPr>
          <w:rFonts w:ascii="Times New Roman" w:eastAsia="Times New Roman" w:hAnsi="Times New Roman" w:cs="Times New Roman"/>
          <w:sz w:val="20"/>
          <w:szCs w:val="20"/>
        </w:rPr>
        <w:t>: використовується для дослідження поведінки системи після внесення змін, немає сформованої версії ЦБД, не є гарантовано стабільним.</w:t>
      </w:r>
    </w:p>
    <w:p w14:paraId="24F90C36" w14:textId="77777777" w:rsidR="0000647B" w:rsidRDefault="00000000">
      <w:pPr>
        <w:numPr>
          <w:ilvl w:val="0"/>
          <w:numId w:val="2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Тестове: на одну версію компонент випереджає продуктивне та дублююче оточення. Використовується для контролю якості оновлень, розробки та контролю якості розробки електронних майданчиків.</w:t>
      </w:r>
    </w:p>
    <w:p w14:paraId="01563A6E" w14:textId="77777777" w:rsidR="0000647B" w:rsidRDefault="00000000">
      <w:pPr>
        <w:numPr>
          <w:ilvl w:val="0"/>
          <w:numId w:val="2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Дублююче: має версію компонент ЕТС, ідентичну до продуктивного, і використовується для демонстрації роботи ЦБД, перевірки роботи окремих компонент та інших технологічних потреб.</w:t>
      </w:r>
    </w:p>
    <w:p w14:paraId="640C3406" w14:textId="77777777" w:rsidR="0000647B" w:rsidRDefault="00000000">
      <w:pPr>
        <w:numPr>
          <w:ilvl w:val="0"/>
          <w:numId w:val="2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Продуктивне: використовується безпосередньо для проведення процедур електронних аукціонів.</w:t>
      </w:r>
    </w:p>
    <w:p w14:paraId="4334AE83" w14:textId="77777777" w:rsidR="0000647B" w:rsidRDefault="00000000">
      <w:pPr>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Усі зазначені оточення експлуатуються із використанням обладнання, що є орендованим або знаходиться у власності Замовника.</w:t>
      </w:r>
    </w:p>
    <w:p w14:paraId="57179ED8" w14:textId="77777777" w:rsidR="0000647B"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Оновлені версії компонент ЕТС застосовуються в послідовності відповідно до наведеного вище переліку з часовою затримкою, достатньою для перевірки відсутності конфліктів з поточними версіями або інших ускладнень.</w:t>
      </w:r>
    </w:p>
    <w:p w14:paraId="4035BAB5" w14:textId="77777777" w:rsidR="0000647B" w:rsidRDefault="00000000">
      <w:pPr>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Програмний код ЦБД доступний за посиланням: </w:t>
      </w:r>
      <w:hyperlink r:id="rId21">
        <w:r>
          <w:rPr>
            <w:rFonts w:ascii="Times New Roman" w:eastAsia="Times New Roman" w:hAnsi="Times New Roman" w:cs="Times New Roman"/>
            <w:color w:val="1155CC"/>
            <w:sz w:val="20"/>
            <w:szCs w:val="20"/>
            <w:u w:val="single"/>
          </w:rPr>
          <w:t>https://gitlab.prozorro.sale/explore</w:t>
        </w:r>
      </w:hyperlink>
      <w:r>
        <w:rPr>
          <w:rFonts w:ascii="Times New Roman" w:eastAsia="Times New Roman" w:hAnsi="Times New Roman" w:cs="Times New Roman"/>
          <w:sz w:val="20"/>
          <w:szCs w:val="20"/>
        </w:rPr>
        <w:t>.</w:t>
      </w:r>
    </w:p>
    <w:p w14:paraId="68487D5B" w14:textId="77777777" w:rsidR="0000647B" w:rsidRDefault="00000000">
      <w:pPr>
        <w:pStyle w:val="Heading3"/>
        <w:ind w:left="89" w:firstLine="63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Мета договору. Типи завдань за Договором. Засоби та обмеження при наданні послуг</w:t>
      </w:r>
    </w:p>
    <w:p w14:paraId="3FFDF076" w14:textId="77777777" w:rsidR="0000647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Надання послуг з розробки нових процедур аукціонів, актуалізації та конфігурування Електронної торгової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має на меті:</w:t>
      </w:r>
    </w:p>
    <w:p w14:paraId="0BFEC7FF" w14:textId="77777777" w:rsidR="0000647B" w:rsidRDefault="00000000">
      <w:pPr>
        <w:numPr>
          <w:ilvl w:val="0"/>
          <w:numId w:val="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Забезпечення роботи нових або розширення чи актуалізація можливостей існуючих напрямів продажу, зокрема:</w:t>
      </w:r>
    </w:p>
    <w:p w14:paraId="484B2F0B" w14:textId="77777777" w:rsidR="0000647B" w:rsidRDefault="00000000">
      <w:pPr>
        <w:numPr>
          <w:ilvl w:val="1"/>
          <w:numId w:val="1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Оренда землі;</w:t>
      </w:r>
    </w:p>
    <w:p w14:paraId="075895B0" w14:textId="77777777" w:rsidR="0000647B" w:rsidRDefault="00000000">
      <w:pPr>
        <w:numPr>
          <w:ilvl w:val="1"/>
          <w:numId w:val="1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Продаж непрацюючих кредитів банків з державною часткою власності;</w:t>
      </w:r>
    </w:p>
    <w:p w14:paraId="6C73287F" w14:textId="77777777" w:rsidR="0000647B" w:rsidRDefault="00000000">
      <w:pPr>
        <w:numPr>
          <w:ilvl w:val="1"/>
          <w:numId w:val="1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Оренда державного та комунального майна;</w:t>
      </w:r>
    </w:p>
    <w:p w14:paraId="18E58CBF" w14:textId="77777777" w:rsidR="0000647B" w:rsidRDefault="00000000">
      <w:pPr>
        <w:numPr>
          <w:ilvl w:val="1"/>
          <w:numId w:val="1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Інші процедури продажу за оперативними потребами.</w:t>
      </w:r>
    </w:p>
    <w:p w14:paraId="39553190" w14:textId="77777777" w:rsidR="0000647B" w:rsidRDefault="00000000">
      <w:pPr>
        <w:numPr>
          <w:ilvl w:val="0"/>
          <w:numId w:val="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На аукціонах з підвищенням ціни, покроковим зниженням ціни та/або переважним правом.</w:t>
      </w:r>
    </w:p>
    <w:p w14:paraId="145B214E" w14:textId="77777777" w:rsidR="0000647B" w:rsidRDefault="00000000">
      <w:pPr>
        <w:numPr>
          <w:ilvl w:val="0"/>
          <w:numId w:val="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Розробку, зміну та актуалізацію загальної функціональності ЦБД:</w:t>
      </w:r>
    </w:p>
    <w:p w14:paraId="07196576" w14:textId="77777777" w:rsidR="0000647B" w:rsidRDefault="00000000">
      <w:pPr>
        <w:numPr>
          <w:ilvl w:val="1"/>
          <w:numId w:val="16"/>
        </w:numPr>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Мультифункціональний</w:t>
      </w:r>
      <w:proofErr w:type="spellEnd"/>
      <w:r>
        <w:rPr>
          <w:rFonts w:ascii="Times New Roman" w:eastAsia="Times New Roman" w:hAnsi="Times New Roman" w:cs="Times New Roman"/>
          <w:sz w:val="20"/>
          <w:szCs w:val="20"/>
          <w:highlight w:val="white"/>
        </w:rPr>
        <w:t xml:space="preserve"> інтерфейс адміністратора з широкими можливостями керування правами об'єктів ЦБД;</w:t>
      </w:r>
    </w:p>
    <w:p w14:paraId="74561537" w14:textId="77777777" w:rsidR="0000647B" w:rsidRDefault="00000000">
      <w:pPr>
        <w:numPr>
          <w:ilvl w:val="1"/>
          <w:numId w:val="1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Підвищення рівня можливостей конфігурування процедур продажу;</w:t>
      </w:r>
    </w:p>
    <w:p w14:paraId="2578C569" w14:textId="77777777" w:rsidR="0000647B" w:rsidRDefault="00000000">
      <w:pPr>
        <w:numPr>
          <w:ilvl w:val="1"/>
          <w:numId w:val="1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Конфігурований автоматичний запуск процедур продажу;</w:t>
      </w:r>
    </w:p>
    <w:p w14:paraId="253A0C50" w14:textId="77777777" w:rsidR="0000647B" w:rsidRDefault="00000000">
      <w:pPr>
        <w:numPr>
          <w:ilvl w:val="1"/>
          <w:numId w:val="1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Автоматизований розрахунок розмірів комісій та інших платежів для завершених аукціонів;</w:t>
      </w:r>
    </w:p>
    <w:p w14:paraId="3EF71142" w14:textId="77777777" w:rsidR="0000647B" w:rsidRDefault="00000000">
      <w:pPr>
        <w:numPr>
          <w:ilvl w:val="1"/>
          <w:numId w:val="1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Нові шаблони для автоматизованого створення протоколів торгів;</w:t>
      </w:r>
    </w:p>
    <w:p w14:paraId="275DF3A9" w14:textId="77777777" w:rsidR="0000647B" w:rsidRDefault="00000000">
      <w:pPr>
        <w:numPr>
          <w:ilvl w:val="1"/>
          <w:numId w:val="1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Реорганізація структури програмного рішення та </w:t>
      </w:r>
      <w:proofErr w:type="spellStart"/>
      <w:r>
        <w:rPr>
          <w:rFonts w:ascii="Times New Roman" w:eastAsia="Times New Roman" w:hAnsi="Times New Roman" w:cs="Times New Roman"/>
          <w:sz w:val="20"/>
          <w:szCs w:val="20"/>
          <w:highlight w:val="white"/>
        </w:rPr>
        <w:t>рефакторинг</w:t>
      </w:r>
      <w:proofErr w:type="spellEnd"/>
      <w:r>
        <w:rPr>
          <w:rFonts w:ascii="Times New Roman" w:eastAsia="Times New Roman" w:hAnsi="Times New Roman" w:cs="Times New Roman"/>
          <w:sz w:val="20"/>
          <w:szCs w:val="20"/>
          <w:highlight w:val="white"/>
        </w:rPr>
        <w:t>;</w:t>
      </w:r>
    </w:p>
    <w:p w14:paraId="5A595656" w14:textId="77777777" w:rsidR="0000647B" w:rsidRDefault="00000000">
      <w:pPr>
        <w:numPr>
          <w:ilvl w:val="1"/>
          <w:numId w:val="16"/>
        </w:numPr>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Анонімізація</w:t>
      </w:r>
      <w:proofErr w:type="spellEnd"/>
      <w:r>
        <w:rPr>
          <w:rFonts w:ascii="Times New Roman" w:eastAsia="Times New Roman" w:hAnsi="Times New Roman" w:cs="Times New Roman"/>
          <w:sz w:val="20"/>
          <w:szCs w:val="20"/>
          <w:highlight w:val="white"/>
        </w:rPr>
        <w:t xml:space="preserve"> та </w:t>
      </w:r>
      <w:proofErr w:type="spellStart"/>
      <w:r>
        <w:rPr>
          <w:rFonts w:ascii="Times New Roman" w:eastAsia="Times New Roman" w:hAnsi="Times New Roman" w:cs="Times New Roman"/>
          <w:sz w:val="20"/>
          <w:szCs w:val="20"/>
          <w:highlight w:val="white"/>
        </w:rPr>
        <w:t>деанонімізація</w:t>
      </w:r>
      <w:proofErr w:type="spellEnd"/>
      <w:r>
        <w:rPr>
          <w:rFonts w:ascii="Times New Roman" w:eastAsia="Times New Roman" w:hAnsi="Times New Roman" w:cs="Times New Roman"/>
          <w:sz w:val="20"/>
          <w:szCs w:val="20"/>
          <w:highlight w:val="white"/>
        </w:rPr>
        <w:t xml:space="preserve"> даних;</w:t>
      </w:r>
    </w:p>
    <w:p w14:paraId="30520712" w14:textId="77777777" w:rsidR="0000647B" w:rsidRDefault="00000000">
      <w:pPr>
        <w:numPr>
          <w:ilvl w:val="1"/>
          <w:numId w:val="1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Вдосконалення інтерфейсу модуля аукціонів;</w:t>
      </w:r>
    </w:p>
    <w:p w14:paraId="55E6119C" w14:textId="77777777" w:rsidR="0000647B" w:rsidRDefault="00000000">
      <w:pPr>
        <w:numPr>
          <w:ilvl w:val="1"/>
          <w:numId w:val="1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Впровадження нових типів аукціонів;</w:t>
      </w:r>
    </w:p>
    <w:p w14:paraId="763E5FDD" w14:textId="77777777" w:rsidR="0000647B" w:rsidRDefault="00000000">
      <w:pPr>
        <w:numPr>
          <w:ilvl w:val="1"/>
          <w:numId w:val="1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Інші зміни за оперативними потребами;</w:t>
      </w:r>
    </w:p>
    <w:p w14:paraId="51F0AB74" w14:textId="77777777" w:rsidR="0000647B" w:rsidRDefault="00000000">
      <w:pPr>
        <w:numPr>
          <w:ilvl w:val="0"/>
          <w:numId w:val="16"/>
        </w:numPr>
        <w:ind w:left="2125"/>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w:t>
      </w:r>
      <w:r>
        <w:rPr>
          <w:rFonts w:ascii="Times New Roman" w:eastAsia="Times New Roman" w:hAnsi="Times New Roman" w:cs="Times New Roman"/>
          <w:sz w:val="20"/>
          <w:szCs w:val="20"/>
        </w:rPr>
        <w:t>тримка технологічної актуальності ЕТС.</w:t>
      </w:r>
    </w:p>
    <w:p w14:paraId="18EE58E2" w14:textId="77777777" w:rsidR="0000647B" w:rsidRDefault="0000647B">
      <w:pPr>
        <w:ind w:left="89" w:firstLine="630"/>
        <w:jc w:val="both"/>
        <w:rPr>
          <w:rFonts w:ascii="Times New Roman" w:eastAsia="Times New Roman" w:hAnsi="Times New Roman" w:cs="Times New Roman"/>
          <w:b/>
          <w:sz w:val="20"/>
          <w:szCs w:val="20"/>
        </w:rPr>
      </w:pPr>
    </w:p>
    <w:p w14:paraId="0AD4A47B" w14:textId="77777777" w:rsidR="0000647B" w:rsidRDefault="00000000">
      <w:pPr>
        <w:ind w:left="89" w:firstLine="63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 Задля досягнення зазначених цілей Замовник може замовляти та приймати, а Виконавець - забезпечувати виконання наступних завдань згідно з наступним переліком:</w:t>
      </w:r>
    </w:p>
    <w:p w14:paraId="1AB6B603" w14:textId="77777777" w:rsidR="0000647B" w:rsidRDefault="00000000">
      <w:pPr>
        <w:numPr>
          <w:ilvl w:val="0"/>
          <w:numId w:val="5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Зміна або розширення автоматизації процедур аукціонів:</w:t>
      </w:r>
    </w:p>
    <w:p w14:paraId="6E7154D3" w14:textId="77777777" w:rsidR="0000647B" w:rsidRDefault="00000000">
      <w:pPr>
        <w:numPr>
          <w:ilvl w:val="0"/>
          <w:numId w:val="4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Послідовність, тривалість, правила роботи окремих етапів процедур або процедур цілком;</w:t>
      </w:r>
    </w:p>
    <w:p w14:paraId="0CD0044A" w14:textId="77777777" w:rsidR="0000647B" w:rsidRDefault="00000000">
      <w:pPr>
        <w:numPr>
          <w:ilvl w:val="0"/>
          <w:numId w:val="4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Моделі даних процедур;</w:t>
      </w:r>
    </w:p>
    <w:p w14:paraId="23413213" w14:textId="77777777" w:rsidR="0000647B" w:rsidRDefault="00000000">
      <w:pPr>
        <w:numPr>
          <w:ilvl w:val="0"/>
          <w:numId w:val="4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Внесення змін та оптимізація АРІ, що відповідає за роботу процедур;</w:t>
      </w:r>
    </w:p>
    <w:p w14:paraId="172AB64E" w14:textId="77777777" w:rsidR="0000647B" w:rsidRDefault="00000000">
      <w:pPr>
        <w:numPr>
          <w:ilvl w:val="0"/>
          <w:numId w:val="4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Інші складові автоматизації процедур.</w:t>
      </w:r>
    </w:p>
    <w:p w14:paraId="5CA0990A" w14:textId="77777777" w:rsidR="0000647B" w:rsidRDefault="0000000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 Зміна або розширення модуля аукціонів:</w:t>
      </w:r>
    </w:p>
    <w:p w14:paraId="181BF225" w14:textId="77777777" w:rsidR="0000647B" w:rsidRDefault="00000000">
      <w:pPr>
        <w:numPr>
          <w:ilvl w:val="0"/>
          <w:numId w:val="57"/>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Коригування роботи інтерфейсів модуля аукціонів; </w:t>
      </w:r>
    </w:p>
    <w:p w14:paraId="0325434C" w14:textId="77777777" w:rsidR="0000647B" w:rsidRDefault="00000000">
      <w:pPr>
        <w:numPr>
          <w:ilvl w:val="0"/>
          <w:numId w:val="57"/>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Адаптація модуля аукціонів під нові версії браузерів;</w:t>
      </w:r>
    </w:p>
    <w:p w14:paraId="47936385" w14:textId="77777777" w:rsidR="0000647B" w:rsidRDefault="00000000">
      <w:pPr>
        <w:numPr>
          <w:ilvl w:val="0"/>
          <w:numId w:val="57"/>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Послідовність, тривалість, правила роботи окремих етапів аукціонів або аукціонів цілком;</w:t>
      </w:r>
    </w:p>
    <w:p w14:paraId="7C5DC5E6" w14:textId="77777777" w:rsidR="0000647B" w:rsidRDefault="00000000">
      <w:pPr>
        <w:numPr>
          <w:ilvl w:val="0"/>
          <w:numId w:val="57"/>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Синхронізація змін в бізнес-</w:t>
      </w:r>
      <w:proofErr w:type="spellStart"/>
      <w:r>
        <w:rPr>
          <w:rFonts w:ascii="Times New Roman" w:eastAsia="Times New Roman" w:hAnsi="Times New Roman" w:cs="Times New Roman"/>
          <w:sz w:val="20"/>
          <w:szCs w:val="20"/>
        </w:rPr>
        <w:t>логіці</w:t>
      </w:r>
      <w:proofErr w:type="spellEnd"/>
      <w:r>
        <w:rPr>
          <w:rFonts w:ascii="Times New Roman" w:eastAsia="Times New Roman" w:hAnsi="Times New Roman" w:cs="Times New Roman"/>
          <w:sz w:val="20"/>
          <w:szCs w:val="20"/>
        </w:rPr>
        <w:t xml:space="preserve"> та у відображенні модуля аукціонів;</w:t>
      </w:r>
    </w:p>
    <w:p w14:paraId="347DFE91" w14:textId="77777777" w:rsidR="0000647B" w:rsidRDefault="00000000">
      <w:pPr>
        <w:numPr>
          <w:ilvl w:val="0"/>
          <w:numId w:val="57"/>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Внесення змін в АРІ, що відповідає за роботу модуля аукціонів для клієнтів;</w:t>
      </w:r>
    </w:p>
    <w:p w14:paraId="609BDDCF" w14:textId="77777777" w:rsidR="0000647B" w:rsidRDefault="00000000">
      <w:pPr>
        <w:numPr>
          <w:ilvl w:val="0"/>
          <w:numId w:val="57"/>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Внесення змін та оптимізація АРІ, що відповідає за роботу кімнати даних (інтерфейси аукціонів, що формуються електронними майданчиками);</w:t>
      </w:r>
    </w:p>
    <w:p w14:paraId="569945EF" w14:textId="77777777" w:rsidR="0000647B" w:rsidRDefault="00000000">
      <w:pPr>
        <w:numPr>
          <w:ilvl w:val="0"/>
          <w:numId w:val="57"/>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Інші роботи.</w:t>
      </w:r>
    </w:p>
    <w:p w14:paraId="511CC5B4" w14:textId="77777777" w:rsidR="0000647B" w:rsidRDefault="0000000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Зміна або розширення модуля синхронізації даних між майданчиками та ЦБД (дзеркала):</w:t>
      </w:r>
    </w:p>
    <w:p w14:paraId="57D96919" w14:textId="77777777" w:rsidR="0000647B" w:rsidRDefault="00000000">
      <w:pPr>
        <w:numPr>
          <w:ilvl w:val="0"/>
          <w:numId w:val="36"/>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Наповнення та логіка формування даних, що передаються для синхронізації;</w:t>
      </w:r>
    </w:p>
    <w:p w14:paraId="4AA1D4B3" w14:textId="77777777" w:rsidR="0000647B" w:rsidRDefault="00000000">
      <w:pPr>
        <w:numPr>
          <w:ilvl w:val="0"/>
          <w:numId w:val="36"/>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Внесення змін та оптимізація АРІ, що відповідає за роботу дзеркала.</w:t>
      </w:r>
    </w:p>
    <w:p w14:paraId="3D69B117" w14:textId="77777777" w:rsidR="0000647B" w:rsidRDefault="0000000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 Зміна або розширення модуля пошуку:</w:t>
      </w:r>
    </w:p>
    <w:p w14:paraId="1ABBA5EF" w14:textId="77777777" w:rsidR="0000647B" w:rsidRDefault="00000000">
      <w:pPr>
        <w:numPr>
          <w:ilvl w:val="0"/>
          <w:numId w:val="26"/>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Модифікація існуючих пошукових індексів;</w:t>
      </w:r>
    </w:p>
    <w:p w14:paraId="2BD98EDA" w14:textId="77777777" w:rsidR="0000647B" w:rsidRDefault="00000000">
      <w:pPr>
        <w:numPr>
          <w:ilvl w:val="0"/>
          <w:numId w:val="26"/>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Розширення переліку пошукових індексів;</w:t>
      </w:r>
    </w:p>
    <w:p w14:paraId="544A108B" w14:textId="77777777" w:rsidR="0000647B" w:rsidRDefault="00000000">
      <w:pPr>
        <w:numPr>
          <w:ilvl w:val="0"/>
          <w:numId w:val="26"/>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Оптимізація роботи пошуку.</w:t>
      </w:r>
    </w:p>
    <w:p w14:paraId="38698C0C" w14:textId="77777777" w:rsidR="0000647B" w:rsidRDefault="0000000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 Зміна або розширення модуля роботи з документами:</w:t>
      </w:r>
    </w:p>
    <w:p w14:paraId="442E833F" w14:textId="77777777" w:rsidR="0000647B" w:rsidRDefault="00000000">
      <w:pPr>
        <w:numPr>
          <w:ilvl w:val="0"/>
          <w:numId w:val="2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Внесення змін та оптимізація АРІ, що відповідає за роботу модуля документів.</w:t>
      </w:r>
    </w:p>
    <w:p w14:paraId="476DEE63" w14:textId="77777777" w:rsidR="0000647B" w:rsidRDefault="0000000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 Зміна або розширення функцій безпеки:</w:t>
      </w:r>
    </w:p>
    <w:p w14:paraId="5F5F3862" w14:textId="77777777" w:rsidR="0000647B" w:rsidRDefault="00000000">
      <w:pPr>
        <w:numPr>
          <w:ilvl w:val="0"/>
          <w:numId w:val="2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Внесення змін та оптимізація компонент, що відповідають за аутентифікацію і авторизацію електронних майданчиків;</w:t>
      </w:r>
    </w:p>
    <w:p w14:paraId="6303016F" w14:textId="77777777" w:rsidR="0000647B" w:rsidRDefault="00000000">
      <w:pPr>
        <w:numPr>
          <w:ilvl w:val="0"/>
          <w:numId w:val="2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Розширення можливостей керування налаштуваннями безпеки.</w:t>
      </w:r>
    </w:p>
    <w:p w14:paraId="055AE681" w14:textId="77777777" w:rsidR="0000647B" w:rsidRDefault="0000000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 Зміни та вдосконалення програмного ландшафту:</w:t>
      </w:r>
    </w:p>
    <w:p w14:paraId="0B499AEA" w14:textId="77777777" w:rsidR="0000647B" w:rsidRDefault="00000000">
      <w:pPr>
        <w:numPr>
          <w:ilvl w:val="0"/>
          <w:numId w:val="1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Збірка або </w:t>
      </w:r>
      <w:proofErr w:type="spellStart"/>
      <w:r>
        <w:rPr>
          <w:rFonts w:ascii="Times New Roman" w:eastAsia="Times New Roman" w:hAnsi="Times New Roman" w:cs="Times New Roman"/>
          <w:sz w:val="20"/>
          <w:szCs w:val="20"/>
        </w:rPr>
        <w:t>перезбірка</w:t>
      </w:r>
      <w:proofErr w:type="spellEnd"/>
      <w:r>
        <w:rPr>
          <w:rFonts w:ascii="Times New Roman" w:eastAsia="Times New Roman" w:hAnsi="Times New Roman" w:cs="Times New Roman"/>
          <w:sz w:val="20"/>
          <w:szCs w:val="20"/>
        </w:rPr>
        <w:t xml:space="preserve"> контейнерів;</w:t>
      </w:r>
    </w:p>
    <w:p w14:paraId="21C8B164" w14:textId="77777777" w:rsidR="0000647B" w:rsidRDefault="00000000">
      <w:pPr>
        <w:numPr>
          <w:ilvl w:val="0"/>
          <w:numId w:val="1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Розміщення контейнерів в </w:t>
      </w:r>
      <w:proofErr w:type="spellStart"/>
      <w:r>
        <w:rPr>
          <w:rFonts w:ascii="Times New Roman" w:eastAsia="Times New Roman" w:hAnsi="Times New Roman" w:cs="Times New Roman"/>
          <w:sz w:val="20"/>
          <w:szCs w:val="20"/>
        </w:rPr>
        <w:t>оркестраторі</w:t>
      </w:r>
      <w:proofErr w:type="spellEnd"/>
      <w:r>
        <w:rPr>
          <w:rFonts w:ascii="Times New Roman" w:eastAsia="Times New Roman" w:hAnsi="Times New Roman" w:cs="Times New Roman"/>
          <w:sz w:val="20"/>
          <w:szCs w:val="20"/>
        </w:rPr>
        <w:t>;</w:t>
      </w:r>
    </w:p>
    <w:p w14:paraId="2B4A0D84" w14:textId="77777777" w:rsidR="0000647B" w:rsidRDefault="00000000">
      <w:pPr>
        <w:numPr>
          <w:ilvl w:val="0"/>
          <w:numId w:val="1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Модифікація налаштувань середовищ та взаємодії між середовищами;</w:t>
      </w:r>
    </w:p>
    <w:p w14:paraId="52F53FAB" w14:textId="77777777" w:rsidR="0000647B" w:rsidRDefault="00000000">
      <w:pPr>
        <w:numPr>
          <w:ilvl w:val="0"/>
          <w:numId w:val="1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Вдосконалення методів зберігання даних;</w:t>
      </w:r>
    </w:p>
    <w:p w14:paraId="25985E3C" w14:textId="77777777" w:rsidR="0000647B" w:rsidRDefault="00000000">
      <w:pPr>
        <w:numPr>
          <w:ilvl w:val="0"/>
          <w:numId w:val="19"/>
        </w:numP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Вдосконаленння</w:t>
      </w:r>
      <w:proofErr w:type="spellEnd"/>
      <w:r>
        <w:rPr>
          <w:rFonts w:ascii="Times New Roman" w:eastAsia="Times New Roman" w:hAnsi="Times New Roman" w:cs="Times New Roman"/>
          <w:sz w:val="20"/>
          <w:szCs w:val="20"/>
        </w:rPr>
        <w:t xml:space="preserve"> параметрів </w:t>
      </w:r>
      <w:proofErr w:type="spellStart"/>
      <w:r>
        <w:rPr>
          <w:rFonts w:ascii="Times New Roman" w:eastAsia="Times New Roman" w:hAnsi="Times New Roman" w:cs="Times New Roman"/>
          <w:sz w:val="20"/>
          <w:szCs w:val="20"/>
        </w:rPr>
        <w:t>відмовостійкості</w:t>
      </w:r>
      <w:proofErr w:type="spellEnd"/>
      <w:r>
        <w:rPr>
          <w:rFonts w:ascii="Times New Roman" w:eastAsia="Times New Roman" w:hAnsi="Times New Roman" w:cs="Times New Roman"/>
          <w:sz w:val="20"/>
          <w:szCs w:val="20"/>
        </w:rPr>
        <w:t xml:space="preserve"> компонент ЦБД;</w:t>
      </w:r>
    </w:p>
    <w:p w14:paraId="6163F8D7" w14:textId="77777777" w:rsidR="0000647B" w:rsidRDefault="00000000">
      <w:pPr>
        <w:numPr>
          <w:ilvl w:val="0"/>
          <w:numId w:val="1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Вдосконалення показників пропускної здатності компонент системи та ЦБД в цілому;</w:t>
      </w:r>
    </w:p>
    <w:p w14:paraId="534E302A" w14:textId="77777777" w:rsidR="0000647B" w:rsidRDefault="00000000">
      <w:pPr>
        <w:numPr>
          <w:ilvl w:val="0"/>
          <w:numId w:val="1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Заміна застарілих сервісів, бібліотек та інших рішень сторонніх виробників, що використовуються в ЦБД, та гармонізація роботи усіх компонент ЕТС із оновленими версіями;</w:t>
      </w:r>
    </w:p>
    <w:p w14:paraId="799A8FD9" w14:textId="77777777" w:rsidR="0000647B" w:rsidRDefault="00000000">
      <w:pPr>
        <w:numPr>
          <w:ilvl w:val="0"/>
          <w:numId w:val="1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Інші завдання по вдосконаленню сумісної роботи різних складових ЦБД на різних рівнях програмної логіки.</w:t>
      </w:r>
    </w:p>
    <w:p w14:paraId="398D7ACF" w14:textId="77777777" w:rsidR="0000647B"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Виконання інших завдань з поточної розробки компонент, сервісів, конфігурацій, налаштувань, модулів ЦБД або інших компонент пов’язаного програмного ландшафту, які вже існують або будуть створені під час дії договору.</w:t>
      </w:r>
    </w:p>
    <w:p w14:paraId="03AD1E29" w14:textId="77777777" w:rsidR="0000647B" w:rsidRDefault="00000000">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Надання інформації та роз’яснень щодо роботи ЕТС загалом або окремих її компонент.</w:t>
      </w:r>
    </w:p>
    <w:p w14:paraId="236ABEE6" w14:textId="77777777" w:rsidR="0000647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Вказаний перелік завдань не є виключним, Замовником можуть ставиться інші завдання з розробки нових процедур аукціонів, актуалізації та конфігурування ЕТС.</w:t>
      </w:r>
    </w:p>
    <w:p w14:paraId="512A3347" w14:textId="77777777" w:rsidR="0000647B" w:rsidRDefault="0000647B">
      <w:pPr>
        <w:pStyle w:val="Heading3"/>
        <w:spacing w:before="0" w:after="0"/>
        <w:rPr>
          <w:rFonts w:ascii="Times New Roman" w:eastAsia="Times New Roman" w:hAnsi="Times New Roman" w:cs="Times New Roman"/>
          <w:b/>
          <w:color w:val="000000"/>
          <w:sz w:val="20"/>
          <w:szCs w:val="20"/>
        </w:rPr>
      </w:pPr>
      <w:bookmarkStart w:id="196" w:name="_heading=h.8x3banvprshn" w:colFirst="0" w:colLast="0"/>
      <w:bookmarkEnd w:id="196"/>
    </w:p>
    <w:p w14:paraId="5AFE0DB2" w14:textId="77777777" w:rsidR="0000647B" w:rsidRDefault="00000000">
      <w:pPr>
        <w:pStyle w:val="Heading3"/>
        <w:spacing w:before="0" w:after="0"/>
        <w:ind w:firstLine="720"/>
        <w:rPr>
          <w:rFonts w:ascii="Times New Roman" w:eastAsia="Times New Roman" w:hAnsi="Times New Roman" w:cs="Times New Roman"/>
          <w:color w:val="000000"/>
          <w:sz w:val="20"/>
          <w:szCs w:val="20"/>
        </w:rPr>
      </w:pPr>
      <w:bookmarkStart w:id="197" w:name="_heading=h.4cf01qe9n529" w:colFirst="0" w:colLast="0"/>
      <w:bookmarkEnd w:id="197"/>
      <w:r>
        <w:rPr>
          <w:rFonts w:ascii="Times New Roman" w:eastAsia="Times New Roman" w:hAnsi="Times New Roman" w:cs="Times New Roman"/>
          <w:color w:val="000000"/>
          <w:sz w:val="20"/>
          <w:szCs w:val="20"/>
        </w:rPr>
        <w:t>Послідовність дій під час роботи над завданнями визначено в документі «Порядок взаємодії Замовника та Виконавця під час виконання Завдань», що є складовою частиною цього технічного завдання.</w:t>
      </w:r>
    </w:p>
    <w:p w14:paraId="5F605CE0" w14:textId="77777777" w:rsidR="0000647B" w:rsidRDefault="0000647B">
      <w:pPr>
        <w:jc w:val="both"/>
        <w:rPr>
          <w:rFonts w:ascii="Times New Roman" w:eastAsia="Times New Roman" w:hAnsi="Times New Roman" w:cs="Times New Roman"/>
          <w:sz w:val="20"/>
          <w:szCs w:val="20"/>
        </w:rPr>
      </w:pPr>
    </w:p>
    <w:p w14:paraId="0ED7D6D8" w14:textId="77777777" w:rsidR="0000647B" w:rsidRDefault="00000000">
      <w:pPr>
        <w:ind w:left="720" w:hanging="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xml:space="preserve"> Надання послуг передбачає:</w:t>
      </w:r>
    </w:p>
    <w:p w14:paraId="0959CB4D" w14:textId="77777777" w:rsidR="0000647B" w:rsidRDefault="00000000">
      <w:pPr>
        <w:pStyle w:val="Heading1"/>
        <w:keepNext w:val="0"/>
        <w:keepLines w:val="0"/>
        <w:numPr>
          <w:ilvl w:val="0"/>
          <w:numId w:val="24"/>
        </w:numPr>
        <w:spacing w:before="0" w:after="0"/>
        <w:jc w:val="both"/>
        <w:rPr>
          <w:rFonts w:ascii="Times New Roman" w:eastAsia="Times New Roman" w:hAnsi="Times New Roman" w:cs="Times New Roman"/>
          <w:sz w:val="20"/>
          <w:szCs w:val="20"/>
        </w:rPr>
      </w:pPr>
      <w:bookmarkStart w:id="198" w:name="_heading=h.f5bm6pnnuafb" w:colFirst="0" w:colLast="0"/>
      <w:bookmarkEnd w:id="198"/>
      <w:r>
        <w:rPr>
          <w:rFonts w:ascii="Times New Roman" w:eastAsia="Times New Roman" w:hAnsi="Times New Roman" w:cs="Times New Roman"/>
          <w:sz w:val="20"/>
          <w:szCs w:val="20"/>
        </w:rPr>
        <w:t>Редагування, розширення, вдосконалення конфігураційних елементів;</w:t>
      </w:r>
    </w:p>
    <w:p w14:paraId="54D9109A" w14:textId="77777777" w:rsidR="0000647B" w:rsidRDefault="00000000">
      <w:pPr>
        <w:pStyle w:val="Heading1"/>
        <w:keepNext w:val="0"/>
        <w:keepLines w:val="0"/>
        <w:numPr>
          <w:ilvl w:val="0"/>
          <w:numId w:val="24"/>
        </w:numPr>
        <w:spacing w:before="0" w:after="0"/>
        <w:jc w:val="both"/>
        <w:rPr>
          <w:rFonts w:ascii="Times New Roman" w:eastAsia="Times New Roman" w:hAnsi="Times New Roman" w:cs="Times New Roman"/>
          <w:sz w:val="20"/>
          <w:szCs w:val="20"/>
        </w:rPr>
      </w:pPr>
      <w:bookmarkStart w:id="199" w:name="_heading=h.mviqfraiyeth" w:colFirst="0" w:colLast="0"/>
      <w:bookmarkEnd w:id="199"/>
      <w:r>
        <w:rPr>
          <w:rFonts w:ascii="Times New Roman" w:eastAsia="Times New Roman" w:hAnsi="Times New Roman" w:cs="Times New Roman"/>
          <w:sz w:val="20"/>
          <w:szCs w:val="20"/>
        </w:rPr>
        <w:t>Редагування, розширення, вдосконалення структур даних;</w:t>
      </w:r>
    </w:p>
    <w:p w14:paraId="265ED6AA" w14:textId="77777777" w:rsidR="0000647B" w:rsidRDefault="00000000">
      <w:pPr>
        <w:pStyle w:val="Heading1"/>
        <w:keepNext w:val="0"/>
        <w:keepLines w:val="0"/>
        <w:numPr>
          <w:ilvl w:val="0"/>
          <w:numId w:val="24"/>
        </w:numPr>
        <w:spacing w:before="0" w:after="0"/>
        <w:jc w:val="both"/>
        <w:rPr>
          <w:rFonts w:ascii="Times New Roman" w:eastAsia="Times New Roman" w:hAnsi="Times New Roman" w:cs="Times New Roman"/>
          <w:sz w:val="20"/>
          <w:szCs w:val="20"/>
        </w:rPr>
      </w:pPr>
      <w:bookmarkStart w:id="200" w:name="_heading=h.35ha6ls15zkn" w:colFirst="0" w:colLast="0"/>
      <w:bookmarkEnd w:id="200"/>
      <w:r>
        <w:rPr>
          <w:rFonts w:ascii="Times New Roman" w:eastAsia="Times New Roman" w:hAnsi="Times New Roman" w:cs="Times New Roman"/>
          <w:sz w:val="20"/>
          <w:szCs w:val="20"/>
        </w:rPr>
        <w:t>Редагування даних (для непродуктивних оточень);</w:t>
      </w:r>
    </w:p>
    <w:p w14:paraId="1F5DEEC2" w14:textId="77777777" w:rsidR="0000647B" w:rsidRDefault="00000000">
      <w:pPr>
        <w:pStyle w:val="Heading1"/>
        <w:keepNext w:val="0"/>
        <w:keepLines w:val="0"/>
        <w:numPr>
          <w:ilvl w:val="0"/>
          <w:numId w:val="24"/>
        </w:numPr>
        <w:spacing w:before="0" w:after="0"/>
        <w:jc w:val="both"/>
        <w:rPr>
          <w:rFonts w:ascii="Times New Roman" w:eastAsia="Times New Roman" w:hAnsi="Times New Roman" w:cs="Times New Roman"/>
          <w:sz w:val="20"/>
          <w:szCs w:val="20"/>
        </w:rPr>
      </w:pPr>
      <w:bookmarkStart w:id="201" w:name="_heading=h.3x87hw9hruqa" w:colFirst="0" w:colLast="0"/>
      <w:bookmarkEnd w:id="201"/>
      <w:r>
        <w:rPr>
          <w:rFonts w:ascii="Times New Roman" w:eastAsia="Times New Roman" w:hAnsi="Times New Roman" w:cs="Times New Roman"/>
          <w:sz w:val="20"/>
          <w:szCs w:val="20"/>
        </w:rPr>
        <w:t xml:space="preserve">Зміна налаштувань апаратних бо </w:t>
      </w:r>
      <w:proofErr w:type="spellStart"/>
      <w:r>
        <w:rPr>
          <w:rFonts w:ascii="Times New Roman" w:eastAsia="Times New Roman" w:hAnsi="Times New Roman" w:cs="Times New Roman"/>
          <w:sz w:val="20"/>
          <w:szCs w:val="20"/>
        </w:rPr>
        <w:t>віртуалізованих</w:t>
      </w:r>
      <w:proofErr w:type="spellEnd"/>
      <w:r>
        <w:rPr>
          <w:rFonts w:ascii="Times New Roman" w:eastAsia="Times New Roman" w:hAnsi="Times New Roman" w:cs="Times New Roman"/>
          <w:sz w:val="20"/>
          <w:szCs w:val="20"/>
        </w:rPr>
        <w:t xml:space="preserve"> компонент;</w:t>
      </w:r>
    </w:p>
    <w:p w14:paraId="719D4863" w14:textId="77777777" w:rsidR="0000647B" w:rsidRDefault="00000000">
      <w:pPr>
        <w:pStyle w:val="Heading1"/>
        <w:keepNext w:val="0"/>
        <w:keepLines w:val="0"/>
        <w:numPr>
          <w:ilvl w:val="0"/>
          <w:numId w:val="24"/>
        </w:numPr>
        <w:spacing w:before="0" w:after="0"/>
        <w:jc w:val="both"/>
        <w:rPr>
          <w:rFonts w:ascii="Times New Roman" w:eastAsia="Times New Roman" w:hAnsi="Times New Roman" w:cs="Times New Roman"/>
          <w:sz w:val="20"/>
          <w:szCs w:val="20"/>
        </w:rPr>
      </w:pPr>
      <w:bookmarkStart w:id="202" w:name="_heading=h.nd5d4m6s2sf" w:colFirst="0" w:colLast="0"/>
      <w:bookmarkEnd w:id="202"/>
      <w:r>
        <w:rPr>
          <w:rFonts w:ascii="Times New Roman" w:eastAsia="Times New Roman" w:hAnsi="Times New Roman" w:cs="Times New Roman"/>
          <w:sz w:val="20"/>
          <w:szCs w:val="20"/>
        </w:rPr>
        <w:t>Комбінація наведених вище дій.</w:t>
      </w:r>
    </w:p>
    <w:p w14:paraId="39EEFBD8" w14:textId="77777777" w:rsidR="0000647B" w:rsidRDefault="0000647B">
      <w:pPr>
        <w:ind w:left="720"/>
        <w:jc w:val="both"/>
        <w:rPr>
          <w:rFonts w:ascii="Times New Roman" w:eastAsia="Times New Roman" w:hAnsi="Times New Roman" w:cs="Times New Roman"/>
          <w:sz w:val="20"/>
          <w:szCs w:val="20"/>
        </w:rPr>
      </w:pPr>
    </w:p>
    <w:p w14:paraId="20406D4E" w14:textId="77777777" w:rsidR="0000647B" w:rsidRDefault="00000000">
      <w:pPr>
        <w:ind w:left="720" w:hanging="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xml:space="preserve"> При наданні послуг Виконавець має керуватись принципами:</w:t>
      </w:r>
    </w:p>
    <w:p w14:paraId="62AE0906" w14:textId="77777777" w:rsidR="0000647B" w:rsidRDefault="00000000">
      <w:pPr>
        <w:numPr>
          <w:ilvl w:val="0"/>
          <w:numId w:val="1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Технічної ефективності;</w:t>
      </w:r>
    </w:p>
    <w:p w14:paraId="499D1427" w14:textId="77777777" w:rsidR="0000647B" w:rsidRDefault="00000000">
      <w:pPr>
        <w:numPr>
          <w:ilvl w:val="0"/>
          <w:numId w:val="1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Економічної ефективності;</w:t>
      </w:r>
    </w:p>
    <w:p w14:paraId="2A1B085E" w14:textId="77777777" w:rsidR="0000647B" w:rsidRDefault="00000000">
      <w:pPr>
        <w:numPr>
          <w:ilvl w:val="0"/>
          <w:numId w:val="1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Простоти подальшої експлуатації, розвитку та підтримки;</w:t>
      </w:r>
    </w:p>
    <w:p w14:paraId="6A1CBCB6" w14:textId="77777777" w:rsidR="0000647B" w:rsidRDefault="00000000">
      <w:pPr>
        <w:numPr>
          <w:ilvl w:val="0"/>
          <w:numId w:val="1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Функціонального структурування та модульності;</w:t>
      </w:r>
    </w:p>
    <w:p w14:paraId="6B8085A7" w14:textId="77777777" w:rsidR="0000647B" w:rsidRDefault="00000000">
      <w:pPr>
        <w:numPr>
          <w:ilvl w:val="0"/>
          <w:numId w:val="1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Безпечності використання та мінімізації необхідних повноважень;</w:t>
      </w:r>
    </w:p>
    <w:p w14:paraId="3C945B51" w14:textId="77777777" w:rsidR="0000647B" w:rsidRDefault="00000000">
      <w:pPr>
        <w:numPr>
          <w:ilvl w:val="0"/>
          <w:numId w:val="1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Прозорості та підзвітності у виконанні технічних дій;</w:t>
      </w:r>
    </w:p>
    <w:p w14:paraId="228011D0" w14:textId="77777777" w:rsidR="0000647B" w:rsidRDefault="00000000">
      <w:pPr>
        <w:numPr>
          <w:ilvl w:val="0"/>
          <w:numId w:val="1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Першочергового використання компонент з відкритим програмним кодом та таких, що розповсюджуються на умовах безкоштовного використання;</w:t>
      </w:r>
    </w:p>
    <w:p w14:paraId="263814CF" w14:textId="77777777" w:rsidR="0000647B" w:rsidRDefault="00000000">
      <w:pPr>
        <w:numPr>
          <w:ilvl w:val="0"/>
          <w:numId w:val="1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Галузевими практиками та стандартами проектування програмного забезпечення, включаючи положення </w:t>
      </w:r>
      <w:proofErr w:type="spellStart"/>
      <w:r>
        <w:rPr>
          <w:rFonts w:ascii="Times New Roman" w:eastAsia="Times New Roman" w:hAnsi="Times New Roman" w:cs="Times New Roman"/>
          <w:sz w:val="20"/>
          <w:szCs w:val="20"/>
        </w:rPr>
        <w:t>Zen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Python</w:t>
      </w:r>
      <w:proofErr w:type="spellEnd"/>
      <w:r>
        <w:rPr>
          <w:rFonts w:ascii="Times New Roman" w:eastAsia="Times New Roman" w:hAnsi="Times New Roman" w:cs="Times New Roman"/>
          <w:sz w:val="20"/>
          <w:szCs w:val="20"/>
        </w:rPr>
        <w:t>.</w:t>
      </w:r>
    </w:p>
    <w:p w14:paraId="5082FE2C" w14:textId="77777777" w:rsidR="0000647B" w:rsidRDefault="0000647B">
      <w:pPr>
        <w:jc w:val="both"/>
        <w:rPr>
          <w:rFonts w:ascii="Times New Roman" w:eastAsia="Times New Roman" w:hAnsi="Times New Roman" w:cs="Times New Roman"/>
          <w:sz w:val="20"/>
          <w:szCs w:val="20"/>
        </w:rPr>
      </w:pPr>
    </w:p>
    <w:p w14:paraId="4C5DC7EF" w14:textId="77777777" w:rsidR="0000647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w:t>
      </w:r>
      <w:r>
        <w:rPr>
          <w:rFonts w:ascii="Times New Roman" w:eastAsia="Times New Roman" w:hAnsi="Times New Roman" w:cs="Times New Roman"/>
          <w:sz w:val="20"/>
          <w:szCs w:val="20"/>
        </w:rPr>
        <w:t xml:space="preserve"> В загальному випадку, якщо інше не визначено окремо, кожне Завдання при наданні послуг вважається </w:t>
      </w:r>
      <w:proofErr w:type="spellStart"/>
      <w:r>
        <w:rPr>
          <w:rFonts w:ascii="Times New Roman" w:eastAsia="Times New Roman" w:hAnsi="Times New Roman" w:cs="Times New Roman"/>
          <w:sz w:val="20"/>
          <w:szCs w:val="20"/>
        </w:rPr>
        <w:t>коректно</w:t>
      </w:r>
      <w:proofErr w:type="spellEnd"/>
      <w:r>
        <w:rPr>
          <w:rFonts w:ascii="Times New Roman" w:eastAsia="Times New Roman" w:hAnsi="Times New Roman" w:cs="Times New Roman"/>
          <w:sz w:val="20"/>
          <w:szCs w:val="20"/>
        </w:rPr>
        <w:t xml:space="preserve"> і повністю виконаним, якщо:</w:t>
      </w:r>
    </w:p>
    <w:p w14:paraId="44CBEF85" w14:textId="77777777" w:rsidR="0000647B" w:rsidRDefault="00000000">
      <w:pPr>
        <w:numPr>
          <w:ilvl w:val="0"/>
          <w:numId w:val="17"/>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Зміни до програмного коду, конфігураційних елементів тощо проведено через процес сталої інтеграції (CI) успішно долучені і всі можливі конфлікти успішно вирішені;</w:t>
      </w:r>
    </w:p>
    <w:p w14:paraId="5EB09708" w14:textId="77777777" w:rsidR="0000647B" w:rsidRDefault="00000000">
      <w:pPr>
        <w:numPr>
          <w:ilvl w:val="0"/>
          <w:numId w:val="17"/>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Покриття програмного коду </w:t>
      </w:r>
      <w:proofErr w:type="spellStart"/>
      <w:r>
        <w:rPr>
          <w:rFonts w:ascii="Times New Roman" w:eastAsia="Times New Roman" w:hAnsi="Times New Roman" w:cs="Times New Roman"/>
          <w:sz w:val="20"/>
          <w:szCs w:val="20"/>
        </w:rPr>
        <w:t>юніт</w:t>
      </w:r>
      <w:proofErr w:type="spellEnd"/>
      <w:r>
        <w:rPr>
          <w:rFonts w:ascii="Times New Roman" w:eastAsia="Times New Roman" w:hAnsi="Times New Roman" w:cs="Times New Roman"/>
          <w:sz w:val="20"/>
          <w:szCs w:val="20"/>
        </w:rPr>
        <w:t>-тестами складає не менше, ніж 80%;</w:t>
      </w:r>
    </w:p>
    <w:p w14:paraId="379F0651" w14:textId="77777777" w:rsidR="0000647B" w:rsidRDefault="00000000">
      <w:pPr>
        <w:numPr>
          <w:ilvl w:val="0"/>
          <w:numId w:val="17"/>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Усі ключові процеси всередині ЦБД покрито інтеграційними тестами;</w:t>
      </w:r>
    </w:p>
    <w:p w14:paraId="6AC2274B" w14:textId="77777777" w:rsidR="0000647B" w:rsidRDefault="00000000">
      <w:pPr>
        <w:numPr>
          <w:ilvl w:val="0"/>
          <w:numId w:val="17"/>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Збережено принципи зворотної сумісності;</w:t>
      </w:r>
    </w:p>
    <w:p w14:paraId="356A483B" w14:textId="77777777" w:rsidR="0000647B" w:rsidRDefault="00000000">
      <w:pPr>
        <w:numPr>
          <w:ilvl w:val="0"/>
          <w:numId w:val="17"/>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Створено або оновлено документацію, що описує роботу усіх компонент системи, яких стосувались зміни;</w:t>
      </w:r>
    </w:p>
    <w:p w14:paraId="4961CD0F" w14:textId="77777777" w:rsidR="0000647B" w:rsidRDefault="00000000">
      <w:pPr>
        <w:numPr>
          <w:ilvl w:val="0"/>
          <w:numId w:val="17"/>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Оновлено скрипти сталої інтеграції та доставки процеси (CI/CD);</w:t>
      </w:r>
    </w:p>
    <w:p w14:paraId="4804992E" w14:textId="77777777" w:rsidR="0000647B" w:rsidRDefault="00000000">
      <w:pPr>
        <w:pStyle w:val="Heading1"/>
        <w:keepLines w:val="0"/>
        <w:spacing w:before="0" w:after="0" w:line="240" w:lineRule="auto"/>
        <w:ind w:firstLine="720"/>
        <w:jc w:val="both"/>
        <w:rPr>
          <w:rFonts w:ascii="Times New Roman" w:eastAsia="Times New Roman" w:hAnsi="Times New Roman" w:cs="Times New Roman"/>
          <w:b/>
          <w:sz w:val="20"/>
          <w:szCs w:val="20"/>
        </w:rPr>
      </w:pPr>
      <w:bookmarkStart w:id="203" w:name="_heading=h.f1ulad53tu5a" w:colFirst="0" w:colLast="0"/>
      <w:bookmarkEnd w:id="203"/>
      <w:r>
        <w:rPr>
          <w:rFonts w:ascii="Times New Roman" w:eastAsia="Times New Roman" w:hAnsi="Times New Roman" w:cs="Times New Roman"/>
          <w:sz w:val="20"/>
          <w:szCs w:val="20"/>
        </w:rPr>
        <w:t>Результати роботи успішно застосовано принаймні на одному оточенні Замовника через процес сталої доставки (CD).</w:t>
      </w:r>
      <w:r>
        <w:br w:type="page"/>
      </w:r>
    </w:p>
    <w:p w14:paraId="737566A7" w14:textId="77777777" w:rsidR="0000647B" w:rsidRDefault="00000000">
      <w:pPr>
        <w:pStyle w:val="Heading1"/>
        <w:keepLines w:val="0"/>
        <w:spacing w:before="0" w:after="0" w:line="240" w:lineRule="auto"/>
        <w:ind w:firstLine="720"/>
        <w:jc w:val="right"/>
        <w:rPr>
          <w:rFonts w:ascii="Times New Roman" w:eastAsia="Times New Roman" w:hAnsi="Times New Roman" w:cs="Times New Roman"/>
          <w:b/>
          <w:sz w:val="20"/>
          <w:szCs w:val="20"/>
        </w:rPr>
      </w:pPr>
      <w:bookmarkStart w:id="204" w:name="_heading=h.fooc7bepeaj5" w:colFirst="0" w:colLast="0"/>
      <w:bookmarkEnd w:id="204"/>
      <w:r>
        <w:rPr>
          <w:rFonts w:ascii="Times New Roman" w:eastAsia="Times New Roman" w:hAnsi="Times New Roman" w:cs="Times New Roman"/>
          <w:b/>
          <w:sz w:val="20"/>
          <w:szCs w:val="20"/>
        </w:rPr>
        <w:lastRenderedPageBreak/>
        <w:t>Додаток №2 до Договору</w:t>
      </w:r>
    </w:p>
    <w:p w14:paraId="79F018EA" w14:textId="77777777" w:rsidR="0000647B" w:rsidRDefault="00000000">
      <w:pPr>
        <w:pStyle w:val="Heading1"/>
        <w:keepLines w:val="0"/>
        <w:spacing w:before="0" w:after="0" w:line="240" w:lineRule="auto"/>
        <w:jc w:val="right"/>
        <w:rPr>
          <w:rFonts w:ascii="Times New Roman" w:eastAsia="Times New Roman" w:hAnsi="Times New Roman" w:cs="Times New Roman"/>
          <w:b/>
          <w:sz w:val="20"/>
          <w:szCs w:val="20"/>
        </w:rPr>
      </w:pPr>
      <w:bookmarkStart w:id="205" w:name="_heading=h.5ss7hsnpoqwb" w:colFirst="0" w:colLast="0"/>
      <w:bookmarkEnd w:id="205"/>
      <w:r>
        <w:rPr>
          <w:rFonts w:ascii="Times New Roman" w:eastAsia="Times New Roman" w:hAnsi="Times New Roman" w:cs="Times New Roman"/>
          <w:b/>
          <w:sz w:val="20"/>
          <w:szCs w:val="20"/>
        </w:rPr>
        <w:t xml:space="preserve">про закупівлю послуг з розробки нових процедур аукціонів, </w:t>
      </w:r>
    </w:p>
    <w:p w14:paraId="0AF8B9C7" w14:textId="77777777" w:rsidR="0000647B" w:rsidRDefault="00000000">
      <w:pPr>
        <w:pStyle w:val="Heading1"/>
        <w:keepLines w:val="0"/>
        <w:spacing w:before="0" w:after="0" w:line="240" w:lineRule="auto"/>
        <w:jc w:val="right"/>
        <w:rPr>
          <w:rFonts w:ascii="Times New Roman" w:eastAsia="Times New Roman" w:hAnsi="Times New Roman" w:cs="Times New Roman"/>
          <w:b/>
          <w:sz w:val="20"/>
          <w:szCs w:val="20"/>
        </w:rPr>
      </w:pPr>
      <w:bookmarkStart w:id="206" w:name="_heading=h.jt5yya3jds2g" w:colFirst="0" w:colLast="0"/>
      <w:bookmarkEnd w:id="206"/>
      <w:r>
        <w:rPr>
          <w:rFonts w:ascii="Times New Roman" w:eastAsia="Times New Roman" w:hAnsi="Times New Roman" w:cs="Times New Roman"/>
          <w:b/>
          <w:sz w:val="20"/>
          <w:szCs w:val="20"/>
        </w:rPr>
        <w:t xml:space="preserve">актуалізації та конфігурування Електронної торгової системи </w:t>
      </w:r>
      <w:proofErr w:type="spellStart"/>
      <w:r>
        <w:rPr>
          <w:rFonts w:ascii="Times New Roman" w:eastAsia="Times New Roman" w:hAnsi="Times New Roman" w:cs="Times New Roman"/>
          <w:b/>
          <w:sz w:val="20"/>
          <w:szCs w:val="20"/>
        </w:rPr>
        <w:t>Prozorro.Продажі</w:t>
      </w:r>
      <w:proofErr w:type="spellEnd"/>
    </w:p>
    <w:p w14:paraId="02FBC902" w14:textId="77777777" w:rsidR="0000647B" w:rsidRDefault="0000647B">
      <w:pPr>
        <w:spacing w:after="200"/>
        <w:rPr>
          <w:rFonts w:ascii="Calibri" w:eastAsia="Calibri" w:hAnsi="Calibri" w:cs="Calibri"/>
        </w:rPr>
      </w:pPr>
    </w:p>
    <w:p w14:paraId="105B10AB" w14:textId="77777777" w:rsidR="0000647B" w:rsidRDefault="00000000">
      <w:pPr>
        <w:pStyle w:val="Heading1"/>
        <w:keepLines w:val="0"/>
        <w:spacing w:before="0" w:after="0" w:line="240" w:lineRule="auto"/>
        <w:ind w:firstLine="720"/>
        <w:rPr>
          <w:rFonts w:ascii="Times New Roman" w:eastAsia="Times New Roman" w:hAnsi="Times New Roman" w:cs="Times New Roman"/>
          <w:sz w:val="20"/>
          <w:szCs w:val="20"/>
          <w:highlight w:val="white"/>
        </w:rPr>
      </w:pPr>
      <w:bookmarkStart w:id="207" w:name="_heading=h.pu430uo4o0g4" w:colFirst="0" w:colLast="0"/>
      <w:bookmarkEnd w:id="207"/>
      <w:r>
        <w:rPr>
          <w:rFonts w:ascii="Times New Roman" w:eastAsia="Times New Roman" w:hAnsi="Times New Roman" w:cs="Times New Roman"/>
          <w:b/>
          <w:sz w:val="20"/>
          <w:szCs w:val="20"/>
        </w:rPr>
        <w:t>Порядок взаємодії Замовника та Виконавця під час виконання Завдань (Порядок взаємодії)</w:t>
      </w:r>
    </w:p>
    <w:p w14:paraId="109B39C8" w14:textId="77777777" w:rsidR="0000647B" w:rsidRDefault="00000000">
      <w:pPr>
        <w:numPr>
          <w:ilvl w:val="0"/>
          <w:numId w:val="2"/>
        </w:numPr>
        <w:shd w:val="clear" w:color="auto" w:fill="FFFFFF"/>
        <w:spacing w:before="280" w:after="28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Одиниця надання послуг (Завдання). Умови оформлення Завдань</w:t>
      </w:r>
      <w:r>
        <w:rPr>
          <w:rFonts w:ascii="Times New Roman" w:eastAsia="Times New Roman" w:hAnsi="Times New Roman" w:cs="Times New Roman"/>
          <w:b/>
          <w:color w:val="424242"/>
          <w:sz w:val="20"/>
          <w:szCs w:val="20"/>
          <w:highlight w:val="white"/>
        </w:rPr>
        <w:t>.</w:t>
      </w:r>
    </w:p>
    <w:p w14:paraId="2E0466FA"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Попередня оцінка часу - кількість годин, за які Виконавець за власною оцінкою зможе виконати поставлене завдання. Може бути визначено як години роботи спеціаліста, як </w:t>
      </w:r>
      <w:proofErr w:type="spellStart"/>
      <w:r>
        <w:rPr>
          <w:rFonts w:ascii="Times New Roman" w:eastAsia="Times New Roman" w:hAnsi="Times New Roman" w:cs="Times New Roman"/>
          <w:sz w:val="20"/>
          <w:szCs w:val="20"/>
          <w:highlight w:val="white"/>
        </w:rPr>
        <w:t>однієі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спеціалізаціі</w:t>
      </w:r>
      <w:proofErr w:type="spellEnd"/>
      <w:r>
        <w:rPr>
          <w:rFonts w:ascii="Times New Roman" w:eastAsia="Times New Roman" w:hAnsi="Times New Roman" w:cs="Times New Roman"/>
          <w:sz w:val="20"/>
          <w:szCs w:val="20"/>
          <w:highlight w:val="white"/>
        </w:rPr>
        <w:t xml:space="preserve">̈ та рівня </w:t>
      </w:r>
      <w:proofErr w:type="spellStart"/>
      <w:r>
        <w:rPr>
          <w:rFonts w:ascii="Times New Roman" w:eastAsia="Times New Roman" w:hAnsi="Times New Roman" w:cs="Times New Roman"/>
          <w:sz w:val="20"/>
          <w:szCs w:val="20"/>
          <w:highlight w:val="white"/>
        </w:rPr>
        <w:t>кваліфікаціі</w:t>
      </w:r>
      <w:proofErr w:type="spellEnd"/>
      <w:r>
        <w:rPr>
          <w:rFonts w:ascii="Times New Roman" w:eastAsia="Times New Roman" w:hAnsi="Times New Roman" w:cs="Times New Roman"/>
          <w:sz w:val="20"/>
          <w:szCs w:val="20"/>
          <w:highlight w:val="white"/>
        </w:rPr>
        <w:t>̈, так і декількох різних спеціалістів.</w:t>
      </w:r>
    </w:p>
    <w:p w14:paraId="79EF5CEF"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Фактичнии</w:t>
      </w:r>
      <w:proofErr w:type="spellEnd"/>
      <w:r>
        <w:rPr>
          <w:rFonts w:ascii="Times New Roman" w:eastAsia="Times New Roman" w:hAnsi="Times New Roman" w:cs="Times New Roman"/>
          <w:sz w:val="20"/>
          <w:szCs w:val="20"/>
          <w:highlight w:val="white"/>
        </w:rPr>
        <w:t xml:space="preserve">̆ час виконання - кількість годин, які Виконавець фактично витратив на виконання поставленого завдання сумарно на всіх етапах, що передують </w:t>
      </w:r>
      <w:proofErr w:type="spellStart"/>
      <w:r>
        <w:rPr>
          <w:rFonts w:ascii="Times New Roman" w:eastAsia="Times New Roman" w:hAnsi="Times New Roman" w:cs="Times New Roman"/>
          <w:sz w:val="20"/>
          <w:szCs w:val="20"/>
          <w:highlight w:val="white"/>
        </w:rPr>
        <w:t>прийняттю</w:t>
      </w:r>
      <w:proofErr w:type="spellEnd"/>
      <w:r>
        <w:rPr>
          <w:rFonts w:ascii="Times New Roman" w:eastAsia="Times New Roman" w:hAnsi="Times New Roman" w:cs="Times New Roman"/>
          <w:sz w:val="20"/>
          <w:szCs w:val="20"/>
          <w:highlight w:val="white"/>
        </w:rPr>
        <w:t xml:space="preserve"> результатів роботи Замовником. Атрибутом </w:t>
      </w:r>
      <w:proofErr w:type="spellStart"/>
      <w:r>
        <w:rPr>
          <w:rFonts w:ascii="Times New Roman" w:eastAsia="Times New Roman" w:hAnsi="Times New Roman" w:cs="Times New Roman"/>
          <w:sz w:val="20"/>
          <w:szCs w:val="20"/>
          <w:highlight w:val="white"/>
        </w:rPr>
        <w:t>кожноі</w:t>
      </w:r>
      <w:proofErr w:type="spellEnd"/>
      <w:r>
        <w:rPr>
          <w:rFonts w:ascii="Times New Roman" w:eastAsia="Times New Roman" w:hAnsi="Times New Roman" w:cs="Times New Roman"/>
          <w:sz w:val="20"/>
          <w:szCs w:val="20"/>
          <w:highlight w:val="white"/>
        </w:rPr>
        <w:t>̈ години з фактично витраченого часу є кваліфікація виконавця.</w:t>
      </w:r>
    </w:p>
    <w:p w14:paraId="6ECD2E0A"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Похибка оцінки часу - різниця (співвідношення) між попередньою оцінкою часу та фактичним часом виконання. Вимірюється у відсотках від </w:t>
      </w:r>
      <w:proofErr w:type="spellStart"/>
      <w:r>
        <w:rPr>
          <w:rFonts w:ascii="Times New Roman" w:eastAsia="Times New Roman" w:hAnsi="Times New Roman" w:cs="Times New Roman"/>
          <w:sz w:val="20"/>
          <w:szCs w:val="20"/>
          <w:highlight w:val="white"/>
        </w:rPr>
        <w:t>попередньоі</w:t>
      </w:r>
      <w:proofErr w:type="spellEnd"/>
      <w:r>
        <w:rPr>
          <w:rFonts w:ascii="Times New Roman" w:eastAsia="Times New Roman" w:hAnsi="Times New Roman" w:cs="Times New Roman"/>
          <w:sz w:val="20"/>
          <w:szCs w:val="20"/>
          <w:highlight w:val="white"/>
        </w:rPr>
        <w:t>̈ оцінки часу.</w:t>
      </w:r>
    </w:p>
    <w:p w14:paraId="506C2127"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Неподільною одиницею надання послуг є Завдання. Метою створення Завдання є виконання одного або декількох типів робіт (послуг), для зміни стану ЕТС загалом, або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xml:space="preserve">̈ окремих компонентів з поточного в </w:t>
      </w:r>
      <w:proofErr w:type="spellStart"/>
      <w:r>
        <w:rPr>
          <w:rFonts w:ascii="Times New Roman" w:eastAsia="Times New Roman" w:hAnsi="Times New Roman" w:cs="Times New Roman"/>
          <w:sz w:val="20"/>
          <w:szCs w:val="20"/>
          <w:highlight w:val="white"/>
        </w:rPr>
        <w:t>очікувании</w:t>
      </w:r>
      <w:proofErr w:type="spellEnd"/>
      <w:r>
        <w:rPr>
          <w:rFonts w:ascii="Times New Roman" w:eastAsia="Times New Roman" w:hAnsi="Times New Roman" w:cs="Times New Roman"/>
          <w:sz w:val="20"/>
          <w:szCs w:val="20"/>
          <w:highlight w:val="white"/>
        </w:rPr>
        <w:t xml:space="preserve">̆. </w:t>
      </w:r>
    </w:p>
    <w:p w14:paraId="5F40C82E"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Завдання оформлюється у вигляді Структурованого запису в </w:t>
      </w:r>
      <w:proofErr w:type="spellStart"/>
      <w:r>
        <w:rPr>
          <w:rFonts w:ascii="Times New Roman" w:eastAsia="Times New Roman" w:hAnsi="Times New Roman" w:cs="Times New Roman"/>
          <w:sz w:val="20"/>
          <w:szCs w:val="20"/>
          <w:highlight w:val="white"/>
        </w:rPr>
        <w:t>автоматизованіи</w:t>
      </w:r>
      <w:proofErr w:type="spellEnd"/>
      <w:r>
        <w:rPr>
          <w:rFonts w:ascii="Times New Roman" w:eastAsia="Times New Roman" w:hAnsi="Times New Roman" w:cs="Times New Roman"/>
          <w:sz w:val="20"/>
          <w:szCs w:val="20"/>
          <w:highlight w:val="white"/>
        </w:rPr>
        <w:t xml:space="preserve">̆ системі, що призначена для управління завданнями (така система надається Замовником та сумісно використовується Замовником та Виконавцем). </w:t>
      </w:r>
      <w:proofErr w:type="spellStart"/>
      <w:r>
        <w:rPr>
          <w:rFonts w:ascii="Times New Roman" w:eastAsia="Times New Roman" w:hAnsi="Times New Roman" w:cs="Times New Roman"/>
          <w:sz w:val="20"/>
          <w:szCs w:val="20"/>
          <w:highlight w:val="white"/>
        </w:rPr>
        <w:t>Структуровании</w:t>
      </w:r>
      <w:proofErr w:type="spellEnd"/>
      <w:r>
        <w:rPr>
          <w:rFonts w:ascii="Times New Roman" w:eastAsia="Times New Roman" w:hAnsi="Times New Roman" w:cs="Times New Roman"/>
          <w:sz w:val="20"/>
          <w:szCs w:val="20"/>
          <w:highlight w:val="white"/>
        </w:rPr>
        <w:t xml:space="preserve">̆ запис поетапно наповнюється під час роботи над Завданням. Завдання вважається оформленим </w:t>
      </w:r>
      <w:proofErr w:type="spellStart"/>
      <w:r>
        <w:rPr>
          <w:rFonts w:ascii="Times New Roman" w:eastAsia="Times New Roman" w:hAnsi="Times New Roman" w:cs="Times New Roman"/>
          <w:sz w:val="20"/>
          <w:szCs w:val="20"/>
          <w:highlight w:val="white"/>
        </w:rPr>
        <w:t>коректно</w:t>
      </w:r>
      <w:proofErr w:type="spellEnd"/>
      <w:r>
        <w:rPr>
          <w:rFonts w:ascii="Times New Roman" w:eastAsia="Times New Roman" w:hAnsi="Times New Roman" w:cs="Times New Roman"/>
          <w:sz w:val="20"/>
          <w:szCs w:val="20"/>
          <w:highlight w:val="white"/>
        </w:rPr>
        <w:t xml:space="preserve"> у разі, якщо інформація в структурованому записі з’являється синхронно з виконанням етапів надання послуг, а саме:</w:t>
      </w:r>
    </w:p>
    <w:p w14:paraId="534C85F2" w14:textId="77777777" w:rsidR="0000647B" w:rsidRDefault="00000000">
      <w:pPr>
        <w:numPr>
          <w:ilvl w:val="0"/>
          <w:numId w:val="25"/>
        </w:numPr>
        <w:shd w:val="clear" w:color="auto" w:fill="FFFFFF"/>
        <w:spacing w:before="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Етап: Створення Завдання.</w:t>
      </w:r>
    </w:p>
    <w:p w14:paraId="39BB6AB5" w14:textId="77777777" w:rsidR="0000647B" w:rsidRDefault="00000000">
      <w:pPr>
        <w:numPr>
          <w:ilvl w:val="0"/>
          <w:numId w:val="32"/>
        </w:num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Коротка назва, яка відображає загальну суть Завдання;</w:t>
      </w:r>
    </w:p>
    <w:p w14:paraId="65F97AC4" w14:textId="77777777" w:rsidR="0000647B" w:rsidRDefault="00000000">
      <w:pPr>
        <w:numPr>
          <w:ilvl w:val="0"/>
          <w:numId w:val="32"/>
        </w:num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 xml:space="preserve">Опис поточного стану ЕТС загалом або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окремих компонент на момент створення Завдання;</w:t>
      </w:r>
    </w:p>
    <w:p w14:paraId="2EE7A951" w14:textId="77777777" w:rsidR="0000647B" w:rsidRDefault="00000000">
      <w:pPr>
        <w:numPr>
          <w:ilvl w:val="0"/>
          <w:numId w:val="32"/>
        </w:numPr>
        <w:shd w:val="clear" w:color="auto" w:fill="FFFFFF"/>
        <w:jc w:val="both"/>
        <w:rPr>
          <w:rFonts w:ascii="Times New Roman" w:eastAsia="Times New Roman" w:hAnsi="Times New Roman" w:cs="Times New Roman"/>
          <w:highlight w:val="white"/>
        </w:rPr>
      </w:pPr>
      <w:proofErr w:type="spellStart"/>
      <w:r>
        <w:rPr>
          <w:rFonts w:ascii="Times New Roman" w:eastAsia="Times New Roman" w:hAnsi="Times New Roman" w:cs="Times New Roman"/>
          <w:sz w:val="20"/>
          <w:szCs w:val="20"/>
          <w:highlight w:val="white"/>
        </w:rPr>
        <w:t>Очікувании</w:t>
      </w:r>
      <w:proofErr w:type="spellEnd"/>
      <w:r>
        <w:rPr>
          <w:rFonts w:ascii="Times New Roman" w:eastAsia="Times New Roman" w:hAnsi="Times New Roman" w:cs="Times New Roman"/>
          <w:sz w:val="20"/>
          <w:szCs w:val="20"/>
          <w:highlight w:val="white"/>
        </w:rPr>
        <w:t xml:space="preserve">̆ стан ЕТС загалом або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окремих компонент на момент завершення роботи над Завданням;</w:t>
      </w:r>
    </w:p>
    <w:p w14:paraId="0857426D" w14:textId="77777777" w:rsidR="0000647B" w:rsidRDefault="00000000">
      <w:pPr>
        <w:numPr>
          <w:ilvl w:val="0"/>
          <w:numId w:val="32"/>
        </w:numPr>
        <w:shd w:val="clear" w:color="auto" w:fill="FFFFFF"/>
        <w:jc w:val="both"/>
        <w:rPr>
          <w:rFonts w:ascii="Times New Roman" w:eastAsia="Times New Roman" w:hAnsi="Times New Roman" w:cs="Times New Roman"/>
          <w:highlight w:val="white"/>
        </w:rPr>
      </w:pPr>
      <w:proofErr w:type="spellStart"/>
      <w:r>
        <w:rPr>
          <w:rFonts w:ascii="Times New Roman" w:eastAsia="Times New Roman" w:hAnsi="Times New Roman" w:cs="Times New Roman"/>
          <w:sz w:val="20"/>
          <w:szCs w:val="20"/>
          <w:highlight w:val="white"/>
        </w:rPr>
        <w:t>Критеріі</w:t>
      </w:r>
      <w:proofErr w:type="spellEnd"/>
      <w:r>
        <w:rPr>
          <w:rFonts w:ascii="Times New Roman" w:eastAsia="Times New Roman" w:hAnsi="Times New Roman" w:cs="Times New Roman"/>
          <w:sz w:val="20"/>
          <w:szCs w:val="20"/>
          <w:highlight w:val="white"/>
        </w:rPr>
        <w:t xml:space="preserve">̈ готовності, за якими буде виконано визначення того, що ЕТС або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окремі компоненти досягли очікуваного стану.</w:t>
      </w:r>
    </w:p>
    <w:p w14:paraId="169BF357" w14:textId="77777777" w:rsidR="0000647B" w:rsidRDefault="00000000">
      <w:pPr>
        <w:numPr>
          <w:ilvl w:val="0"/>
          <w:numId w:val="25"/>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Етап: Оцінка виконання.</w:t>
      </w:r>
    </w:p>
    <w:p w14:paraId="77D31CBB" w14:textId="77777777" w:rsidR="0000647B" w:rsidRDefault="00000000">
      <w:pPr>
        <w:numPr>
          <w:ilvl w:val="0"/>
          <w:numId w:val="59"/>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Опис шляху виконання Завдання (компоненти, що будуть змінюватись, та опис самих змін);</w:t>
      </w:r>
    </w:p>
    <w:p w14:paraId="790220C0" w14:textId="77777777" w:rsidR="0000647B" w:rsidRDefault="00000000">
      <w:pPr>
        <w:numPr>
          <w:ilvl w:val="0"/>
          <w:numId w:val="59"/>
        </w:numPr>
        <w:shd w:val="clear" w:color="auto" w:fill="FFFFFF"/>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Очікувании</w:t>
      </w:r>
      <w:proofErr w:type="spellEnd"/>
      <w:r>
        <w:rPr>
          <w:rFonts w:ascii="Times New Roman" w:eastAsia="Times New Roman" w:hAnsi="Times New Roman" w:cs="Times New Roman"/>
          <w:sz w:val="20"/>
          <w:szCs w:val="20"/>
          <w:highlight w:val="white"/>
        </w:rPr>
        <w:t>̆ час, що буде витрачено на виконання Завдання, в годинах.</w:t>
      </w:r>
    </w:p>
    <w:p w14:paraId="61AF5877" w14:textId="77777777" w:rsidR="0000647B" w:rsidRDefault="00000000">
      <w:pPr>
        <w:numPr>
          <w:ilvl w:val="0"/>
          <w:numId w:val="25"/>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Етап: Перевірка </w:t>
      </w:r>
      <w:proofErr w:type="spellStart"/>
      <w:r>
        <w:rPr>
          <w:rFonts w:ascii="Times New Roman" w:eastAsia="Times New Roman" w:hAnsi="Times New Roman" w:cs="Times New Roman"/>
          <w:sz w:val="20"/>
          <w:szCs w:val="20"/>
          <w:highlight w:val="white"/>
        </w:rPr>
        <w:t>функціональноі</w:t>
      </w:r>
      <w:proofErr w:type="spellEnd"/>
      <w:r>
        <w:rPr>
          <w:rFonts w:ascii="Times New Roman" w:eastAsia="Times New Roman" w:hAnsi="Times New Roman" w:cs="Times New Roman"/>
          <w:sz w:val="20"/>
          <w:szCs w:val="20"/>
          <w:highlight w:val="white"/>
        </w:rPr>
        <w:t>̈ готовності.</w:t>
      </w:r>
    </w:p>
    <w:p w14:paraId="1EE1AAAB" w14:textId="77777777" w:rsidR="0000647B" w:rsidRDefault="00000000">
      <w:pPr>
        <w:numPr>
          <w:ilvl w:val="0"/>
          <w:numId w:val="37"/>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Протокол виконання перевірки D. Етап: Технічна перевірка;</w:t>
      </w:r>
    </w:p>
    <w:p w14:paraId="525D2901" w14:textId="77777777" w:rsidR="0000647B" w:rsidRDefault="00000000">
      <w:pPr>
        <w:numPr>
          <w:ilvl w:val="0"/>
          <w:numId w:val="37"/>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Аргументація зауважень (у разі наявності) E.</w:t>
      </w:r>
    </w:p>
    <w:p w14:paraId="5AFADEC2" w14:textId="77777777" w:rsidR="0000647B" w:rsidRDefault="00000000">
      <w:pPr>
        <w:numPr>
          <w:ilvl w:val="0"/>
          <w:numId w:val="25"/>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Етап: Формування звіту.</w:t>
      </w:r>
    </w:p>
    <w:p w14:paraId="654098AF" w14:textId="77777777" w:rsidR="0000647B" w:rsidRDefault="00000000">
      <w:pPr>
        <w:numPr>
          <w:ilvl w:val="0"/>
          <w:numId w:val="51"/>
        </w:numPr>
        <w:shd w:val="clear" w:color="auto" w:fill="FFFFFF"/>
        <w:spacing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Остаточна кількість витрачених годин.</w:t>
      </w:r>
    </w:p>
    <w:p w14:paraId="7A2E541A"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Окрім </w:t>
      </w:r>
      <w:proofErr w:type="spellStart"/>
      <w:r>
        <w:rPr>
          <w:rFonts w:ascii="Times New Roman" w:eastAsia="Times New Roman" w:hAnsi="Times New Roman" w:cs="Times New Roman"/>
          <w:sz w:val="20"/>
          <w:szCs w:val="20"/>
          <w:highlight w:val="white"/>
        </w:rPr>
        <w:t>зазначеноі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інформаціі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Структуровании</w:t>
      </w:r>
      <w:proofErr w:type="spellEnd"/>
      <w:r>
        <w:rPr>
          <w:rFonts w:ascii="Times New Roman" w:eastAsia="Times New Roman" w:hAnsi="Times New Roman" w:cs="Times New Roman"/>
          <w:sz w:val="20"/>
          <w:szCs w:val="20"/>
          <w:highlight w:val="white"/>
        </w:rPr>
        <w:t>̆ запис має зберігати:</w:t>
      </w:r>
    </w:p>
    <w:p w14:paraId="5E5D642D" w14:textId="77777777" w:rsidR="0000647B" w:rsidRDefault="00000000">
      <w:pPr>
        <w:numPr>
          <w:ilvl w:val="0"/>
          <w:numId w:val="53"/>
        </w:numPr>
        <w:shd w:val="clear" w:color="auto" w:fill="FFFFFF"/>
        <w:spacing w:before="280"/>
        <w:jc w:val="both"/>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Інформацію про час зміни кожного Етапу надання послуг (заповнюється вручну);</w:t>
      </w:r>
    </w:p>
    <w:p w14:paraId="3FD90091" w14:textId="77777777" w:rsidR="0000647B" w:rsidRDefault="00000000">
      <w:pPr>
        <w:numPr>
          <w:ilvl w:val="0"/>
          <w:numId w:val="53"/>
        </w:num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 xml:space="preserve">Ідентифікатор виконавця, </w:t>
      </w:r>
      <w:proofErr w:type="spellStart"/>
      <w:r>
        <w:rPr>
          <w:rFonts w:ascii="Times New Roman" w:eastAsia="Times New Roman" w:hAnsi="Times New Roman" w:cs="Times New Roman"/>
          <w:sz w:val="20"/>
          <w:szCs w:val="20"/>
          <w:highlight w:val="white"/>
        </w:rPr>
        <w:t>якии</w:t>
      </w:r>
      <w:proofErr w:type="spellEnd"/>
      <w:r>
        <w:rPr>
          <w:rFonts w:ascii="Times New Roman" w:eastAsia="Times New Roman" w:hAnsi="Times New Roman" w:cs="Times New Roman"/>
          <w:sz w:val="20"/>
          <w:szCs w:val="20"/>
          <w:highlight w:val="white"/>
        </w:rPr>
        <w:t>̆ виконує будь-яку зміну Структурованого запису (зберігається автоматично);</w:t>
      </w:r>
    </w:p>
    <w:p w14:paraId="02F79BF0" w14:textId="77777777" w:rsidR="0000647B" w:rsidRDefault="00000000">
      <w:pPr>
        <w:numPr>
          <w:ilvl w:val="0"/>
          <w:numId w:val="53"/>
        </w:num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Дату та час виконання будь-</w:t>
      </w:r>
      <w:proofErr w:type="spellStart"/>
      <w:r>
        <w:rPr>
          <w:rFonts w:ascii="Times New Roman" w:eastAsia="Times New Roman" w:hAnsi="Times New Roman" w:cs="Times New Roman"/>
          <w:sz w:val="20"/>
          <w:szCs w:val="20"/>
          <w:highlight w:val="white"/>
        </w:rPr>
        <w:t>якоі</w:t>
      </w:r>
      <w:proofErr w:type="spellEnd"/>
      <w:r>
        <w:rPr>
          <w:rFonts w:ascii="Times New Roman" w:eastAsia="Times New Roman" w:hAnsi="Times New Roman" w:cs="Times New Roman"/>
          <w:sz w:val="20"/>
          <w:szCs w:val="20"/>
          <w:highlight w:val="white"/>
        </w:rPr>
        <w:t>̈ зміни Структурованого запису (зберігається автоматично);</w:t>
      </w:r>
    </w:p>
    <w:p w14:paraId="7025F0D2" w14:textId="77777777" w:rsidR="0000647B" w:rsidRDefault="00000000">
      <w:pPr>
        <w:numPr>
          <w:ilvl w:val="0"/>
          <w:numId w:val="53"/>
        </w:numPr>
        <w:shd w:val="clear" w:color="auto" w:fill="FFFFFF"/>
        <w:spacing w:after="280"/>
        <w:jc w:val="both"/>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Додаткове маркування та/або категоризацію Структурованих записів згідно з домовленостями Сторін (заповнюється вручну).</w:t>
      </w:r>
    </w:p>
    <w:p w14:paraId="7A948FB0"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Під Замовником, Виконавцем або Сторонами тут і далі мається на увазі один або декілька спеціалістів, що уповноважені відповідною стороною, представляють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xml:space="preserve">̈ інтереси і мають </w:t>
      </w:r>
      <w:proofErr w:type="spellStart"/>
      <w:r>
        <w:rPr>
          <w:rFonts w:ascii="Times New Roman" w:eastAsia="Times New Roman" w:hAnsi="Times New Roman" w:cs="Times New Roman"/>
          <w:sz w:val="20"/>
          <w:szCs w:val="20"/>
          <w:highlight w:val="white"/>
        </w:rPr>
        <w:t>професійні</w:t>
      </w:r>
      <w:proofErr w:type="spellEnd"/>
      <w:r>
        <w:rPr>
          <w:rFonts w:ascii="Times New Roman" w:eastAsia="Times New Roman" w:hAnsi="Times New Roman" w:cs="Times New Roman"/>
          <w:sz w:val="20"/>
          <w:szCs w:val="20"/>
          <w:highlight w:val="white"/>
        </w:rPr>
        <w:t xml:space="preserve"> навички і кваліфікацію, достатню для виконання описаних </w:t>
      </w:r>
      <w:proofErr w:type="spellStart"/>
      <w:r>
        <w:rPr>
          <w:rFonts w:ascii="Times New Roman" w:eastAsia="Times New Roman" w:hAnsi="Times New Roman" w:cs="Times New Roman"/>
          <w:sz w:val="20"/>
          <w:szCs w:val="20"/>
          <w:highlight w:val="white"/>
        </w:rPr>
        <w:t>діи</w:t>
      </w:r>
      <w:proofErr w:type="spellEnd"/>
      <w:r>
        <w:rPr>
          <w:rFonts w:ascii="Times New Roman" w:eastAsia="Times New Roman" w:hAnsi="Times New Roman" w:cs="Times New Roman"/>
          <w:sz w:val="20"/>
          <w:szCs w:val="20"/>
          <w:highlight w:val="white"/>
        </w:rPr>
        <w:t>̆.</w:t>
      </w:r>
    </w:p>
    <w:p w14:paraId="30595D55"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Відповідальним за оформлення Структурованого запису, а також за своєчасне відображення в ньому зміни етапу, є Виконавець з боку Сторони, яка є відповідальною за виконання кожного конкретного етапу процесу створення завдання, надання послуг та </w:t>
      </w:r>
      <w:proofErr w:type="spellStart"/>
      <w:r>
        <w:rPr>
          <w:rFonts w:ascii="Times New Roman" w:eastAsia="Times New Roman" w:hAnsi="Times New Roman" w:cs="Times New Roman"/>
          <w:sz w:val="20"/>
          <w:szCs w:val="20"/>
          <w:highlight w:val="white"/>
        </w:rPr>
        <w:t>їх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приймання</w:t>
      </w:r>
      <w:proofErr w:type="spellEnd"/>
      <w:r>
        <w:rPr>
          <w:rFonts w:ascii="Times New Roman" w:eastAsia="Times New Roman" w:hAnsi="Times New Roman" w:cs="Times New Roman"/>
          <w:sz w:val="20"/>
          <w:szCs w:val="20"/>
          <w:highlight w:val="white"/>
        </w:rPr>
        <w:t>.</w:t>
      </w:r>
    </w:p>
    <w:p w14:paraId="6F5E4C3C" w14:textId="77777777" w:rsidR="0000647B" w:rsidRDefault="00000000">
      <w:pPr>
        <w:shd w:val="clear" w:color="auto" w:fill="FFFFFF"/>
        <w:spacing w:before="280" w:after="28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2. Процес створення Завдання, надання послуг та </w:t>
      </w:r>
      <w:proofErr w:type="spellStart"/>
      <w:r>
        <w:rPr>
          <w:rFonts w:ascii="Times New Roman" w:eastAsia="Times New Roman" w:hAnsi="Times New Roman" w:cs="Times New Roman"/>
          <w:b/>
          <w:sz w:val="20"/>
          <w:szCs w:val="20"/>
          <w:highlight w:val="white"/>
        </w:rPr>
        <w:t>їх</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приймання</w:t>
      </w:r>
      <w:proofErr w:type="spellEnd"/>
      <w:r>
        <w:rPr>
          <w:rFonts w:ascii="Times New Roman" w:eastAsia="Times New Roman" w:hAnsi="Times New Roman" w:cs="Times New Roman"/>
          <w:b/>
          <w:sz w:val="20"/>
          <w:szCs w:val="20"/>
          <w:highlight w:val="white"/>
        </w:rPr>
        <w:t xml:space="preserve"> (виконання Завдань)</w:t>
      </w:r>
    </w:p>
    <w:p w14:paraId="0F9F8925" w14:textId="77777777" w:rsidR="0000647B" w:rsidRDefault="00000000">
      <w:pPr>
        <w:shd w:val="clear" w:color="auto" w:fill="FFFFFF"/>
        <w:spacing w:before="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Створення Завдання</w:t>
      </w:r>
    </w:p>
    <w:p w14:paraId="765D00EB"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68F92537"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Замовник, виходячи зі </w:t>
      </w:r>
      <w:proofErr w:type="spellStart"/>
      <w:r>
        <w:rPr>
          <w:rFonts w:ascii="Times New Roman" w:eastAsia="Times New Roman" w:hAnsi="Times New Roman" w:cs="Times New Roman"/>
          <w:sz w:val="20"/>
          <w:szCs w:val="20"/>
          <w:highlight w:val="white"/>
        </w:rPr>
        <w:t>своїх</w:t>
      </w:r>
      <w:proofErr w:type="spellEnd"/>
      <w:r>
        <w:rPr>
          <w:rFonts w:ascii="Times New Roman" w:eastAsia="Times New Roman" w:hAnsi="Times New Roman" w:cs="Times New Roman"/>
          <w:sz w:val="20"/>
          <w:szCs w:val="20"/>
          <w:highlight w:val="white"/>
        </w:rPr>
        <w:t xml:space="preserve"> господарчих, технічних або інших потреб, визначає необхідність зміни стану ЕТС цілком або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окремих компонент та виконує оформлення Завдання. Завдання може бути оформлене як вперше, так і переоформлене зі створеного раніше, в тому числі через неможливість попереднього успішного проходження етапу “Погодження часу виконання”.</w:t>
      </w:r>
    </w:p>
    <w:p w14:paraId="391593E9"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proofErr w:type="spellStart"/>
      <w:r>
        <w:rPr>
          <w:rFonts w:ascii="Times New Roman" w:eastAsia="Times New Roman" w:hAnsi="Times New Roman" w:cs="Times New Roman"/>
          <w:sz w:val="20"/>
          <w:szCs w:val="20"/>
          <w:highlight w:val="white"/>
        </w:rPr>
        <w:t>Коректно</w:t>
      </w:r>
      <w:proofErr w:type="spellEnd"/>
      <w:r>
        <w:rPr>
          <w:rFonts w:ascii="Times New Roman" w:eastAsia="Times New Roman" w:hAnsi="Times New Roman" w:cs="Times New Roman"/>
          <w:sz w:val="20"/>
          <w:szCs w:val="20"/>
          <w:highlight w:val="white"/>
        </w:rPr>
        <w:t xml:space="preserve"> оформлене Завдання</w:t>
      </w:r>
    </w:p>
    <w:p w14:paraId="0BD81ED3"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Оцінка виконання</w:t>
      </w:r>
    </w:p>
    <w:p w14:paraId="7D233B92"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Виконавець</w:t>
      </w:r>
    </w:p>
    <w:p w14:paraId="4BB155B6"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Виконавець </w:t>
      </w:r>
      <w:proofErr w:type="spellStart"/>
      <w:r>
        <w:rPr>
          <w:rFonts w:ascii="Times New Roman" w:eastAsia="Times New Roman" w:hAnsi="Times New Roman" w:cs="Times New Roman"/>
          <w:sz w:val="20"/>
          <w:szCs w:val="20"/>
          <w:highlight w:val="white"/>
        </w:rPr>
        <w:t>ознайомлюється</w:t>
      </w:r>
      <w:proofErr w:type="spellEnd"/>
      <w:r>
        <w:rPr>
          <w:rFonts w:ascii="Times New Roman" w:eastAsia="Times New Roman" w:hAnsi="Times New Roman" w:cs="Times New Roman"/>
          <w:sz w:val="20"/>
          <w:szCs w:val="20"/>
          <w:highlight w:val="white"/>
        </w:rPr>
        <w:t xml:space="preserve"> із суттю Завдання, визначає </w:t>
      </w:r>
      <w:proofErr w:type="spellStart"/>
      <w:r>
        <w:rPr>
          <w:rFonts w:ascii="Times New Roman" w:eastAsia="Times New Roman" w:hAnsi="Times New Roman" w:cs="Times New Roman"/>
          <w:sz w:val="20"/>
          <w:szCs w:val="20"/>
          <w:highlight w:val="white"/>
        </w:rPr>
        <w:t>оптимальнии</w:t>
      </w:r>
      <w:proofErr w:type="spellEnd"/>
      <w:r>
        <w:rPr>
          <w:rFonts w:ascii="Times New Roman" w:eastAsia="Times New Roman" w:hAnsi="Times New Roman" w:cs="Times New Roman"/>
          <w:sz w:val="20"/>
          <w:szCs w:val="20"/>
          <w:highlight w:val="white"/>
        </w:rPr>
        <w:t xml:space="preserve">̆ шлях </w:t>
      </w:r>
      <w:proofErr w:type="spellStart"/>
      <w:r>
        <w:rPr>
          <w:rFonts w:ascii="Times New Roman" w:eastAsia="Times New Roman" w:hAnsi="Times New Roman" w:cs="Times New Roman"/>
          <w:sz w:val="20"/>
          <w:szCs w:val="20"/>
          <w:highlight w:val="white"/>
        </w:rPr>
        <w:t>його</w:t>
      </w:r>
      <w:proofErr w:type="spellEnd"/>
      <w:r>
        <w:rPr>
          <w:rFonts w:ascii="Times New Roman" w:eastAsia="Times New Roman" w:hAnsi="Times New Roman" w:cs="Times New Roman"/>
          <w:sz w:val="20"/>
          <w:szCs w:val="20"/>
          <w:highlight w:val="white"/>
        </w:rPr>
        <w:t xml:space="preserve"> вирішення та оцінює час, що буде витрачено на виконання. Виконавець може запропонувати декілька шляхів вирішення Завдання. Виконавець протягом 3 робочих днів з дня отримання </w:t>
      </w:r>
      <w:proofErr w:type="spellStart"/>
      <w:r>
        <w:rPr>
          <w:rFonts w:ascii="Times New Roman" w:eastAsia="Times New Roman" w:hAnsi="Times New Roman" w:cs="Times New Roman"/>
          <w:sz w:val="20"/>
          <w:szCs w:val="20"/>
          <w:highlight w:val="white"/>
        </w:rPr>
        <w:t>коректно</w:t>
      </w:r>
      <w:proofErr w:type="spellEnd"/>
      <w:r>
        <w:rPr>
          <w:rFonts w:ascii="Times New Roman" w:eastAsia="Times New Roman" w:hAnsi="Times New Roman" w:cs="Times New Roman"/>
          <w:sz w:val="20"/>
          <w:szCs w:val="20"/>
          <w:highlight w:val="white"/>
        </w:rPr>
        <w:t xml:space="preserve"> оформленого Завдання може відмовитись від </w:t>
      </w:r>
      <w:proofErr w:type="spellStart"/>
      <w:r>
        <w:rPr>
          <w:rFonts w:ascii="Times New Roman" w:eastAsia="Times New Roman" w:hAnsi="Times New Roman" w:cs="Times New Roman"/>
          <w:sz w:val="20"/>
          <w:szCs w:val="20"/>
          <w:highlight w:val="white"/>
        </w:rPr>
        <w:t>його</w:t>
      </w:r>
      <w:proofErr w:type="spellEnd"/>
      <w:r>
        <w:rPr>
          <w:rFonts w:ascii="Times New Roman" w:eastAsia="Times New Roman" w:hAnsi="Times New Roman" w:cs="Times New Roman"/>
          <w:sz w:val="20"/>
          <w:szCs w:val="20"/>
          <w:highlight w:val="white"/>
        </w:rPr>
        <w:t xml:space="preserve"> виконання, в </w:t>
      </w:r>
      <w:proofErr w:type="spellStart"/>
      <w:r>
        <w:rPr>
          <w:rFonts w:ascii="Times New Roman" w:eastAsia="Times New Roman" w:hAnsi="Times New Roman" w:cs="Times New Roman"/>
          <w:sz w:val="20"/>
          <w:szCs w:val="20"/>
          <w:highlight w:val="white"/>
        </w:rPr>
        <w:t>тои</w:t>
      </w:r>
      <w:proofErr w:type="spellEnd"/>
      <w:r>
        <w:rPr>
          <w:rFonts w:ascii="Times New Roman" w:eastAsia="Times New Roman" w:hAnsi="Times New Roman" w:cs="Times New Roman"/>
          <w:sz w:val="20"/>
          <w:szCs w:val="20"/>
          <w:highlight w:val="white"/>
        </w:rPr>
        <w:t xml:space="preserve">̆ же час, така відмова має бути детально </w:t>
      </w:r>
      <w:proofErr w:type="spellStart"/>
      <w:r>
        <w:rPr>
          <w:rFonts w:ascii="Times New Roman" w:eastAsia="Times New Roman" w:hAnsi="Times New Roman" w:cs="Times New Roman"/>
          <w:sz w:val="20"/>
          <w:szCs w:val="20"/>
          <w:highlight w:val="white"/>
        </w:rPr>
        <w:t>обгрунтована</w:t>
      </w:r>
      <w:proofErr w:type="spellEnd"/>
      <w:r>
        <w:rPr>
          <w:rFonts w:ascii="Times New Roman" w:eastAsia="Times New Roman" w:hAnsi="Times New Roman" w:cs="Times New Roman"/>
          <w:sz w:val="20"/>
          <w:szCs w:val="20"/>
          <w:highlight w:val="white"/>
        </w:rPr>
        <w:t xml:space="preserve"> Виконавцем неможливістю </w:t>
      </w:r>
      <w:proofErr w:type="spellStart"/>
      <w:r>
        <w:rPr>
          <w:rFonts w:ascii="Times New Roman" w:eastAsia="Times New Roman" w:hAnsi="Times New Roman" w:cs="Times New Roman"/>
          <w:sz w:val="20"/>
          <w:szCs w:val="20"/>
          <w:highlight w:val="white"/>
        </w:rPr>
        <w:t>його</w:t>
      </w:r>
      <w:proofErr w:type="spellEnd"/>
      <w:r>
        <w:rPr>
          <w:rFonts w:ascii="Times New Roman" w:eastAsia="Times New Roman" w:hAnsi="Times New Roman" w:cs="Times New Roman"/>
          <w:sz w:val="20"/>
          <w:szCs w:val="20"/>
          <w:highlight w:val="white"/>
        </w:rPr>
        <w:t xml:space="preserve"> технічного виконання або загрозою для </w:t>
      </w:r>
      <w:proofErr w:type="spellStart"/>
      <w:r>
        <w:rPr>
          <w:rFonts w:ascii="Times New Roman" w:eastAsia="Times New Roman" w:hAnsi="Times New Roman" w:cs="Times New Roman"/>
          <w:sz w:val="20"/>
          <w:szCs w:val="20"/>
          <w:highlight w:val="white"/>
        </w:rPr>
        <w:t>стабільноі</w:t>
      </w:r>
      <w:proofErr w:type="spellEnd"/>
      <w:r>
        <w:rPr>
          <w:rFonts w:ascii="Times New Roman" w:eastAsia="Times New Roman" w:hAnsi="Times New Roman" w:cs="Times New Roman"/>
          <w:sz w:val="20"/>
          <w:szCs w:val="20"/>
          <w:highlight w:val="white"/>
        </w:rPr>
        <w:t xml:space="preserve">̈ роботи ЕТС (включаючи ризики </w:t>
      </w:r>
      <w:proofErr w:type="spellStart"/>
      <w:r>
        <w:rPr>
          <w:rFonts w:ascii="Times New Roman" w:eastAsia="Times New Roman" w:hAnsi="Times New Roman" w:cs="Times New Roman"/>
          <w:sz w:val="20"/>
          <w:szCs w:val="20"/>
          <w:highlight w:val="white"/>
        </w:rPr>
        <w:t>архітектурноі</w:t>
      </w:r>
      <w:proofErr w:type="spellEnd"/>
      <w:r>
        <w:rPr>
          <w:rFonts w:ascii="Times New Roman" w:eastAsia="Times New Roman" w:hAnsi="Times New Roman" w:cs="Times New Roman"/>
          <w:sz w:val="20"/>
          <w:szCs w:val="20"/>
          <w:highlight w:val="white"/>
        </w:rPr>
        <w:t xml:space="preserve">̈ цілісності, навантаження, </w:t>
      </w:r>
      <w:proofErr w:type="spellStart"/>
      <w:r>
        <w:rPr>
          <w:rFonts w:ascii="Times New Roman" w:eastAsia="Times New Roman" w:hAnsi="Times New Roman" w:cs="Times New Roman"/>
          <w:sz w:val="20"/>
          <w:szCs w:val="20"/>
          <w:highlight w:val="white"/>
        </w:rPr>
        <w:t>інформаційноі</w:t>
      </w:r>
      <w:proofErr w:type="spellEnd"/>
      <w:r>
        <w:rPr>
          <w:rFonts w:ascii="Times New Roman" w:eastAsia="Times New Roman" w:hAnsi="Times New Roman" w:cs="Times New Roman"/>
          <w:sz w:val="20"/>
          <w:szCs w:val="20"/>
          <w:highlight w:val="white"/>
        </w:rPr>
        <w:t>̈ безпеки тощо).</w:t>
      </w:r>
    </w:p>
    <w:p w14:paraId="6D3202C1"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Попередня оцінка часу, який буде витрачено на виконання Завдання, а також опис шляху виконання Завдання.</w:t>
      </w:r>
    </w:p>
    <w:p w14:paraId="32A08593"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Погодження часу виконання</w:t>
      </w:r>
    </w:p>
    <w:p w14:paraId="53311BC3"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1E02ECFF"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Замовник </w:t>
      </w:r>
      <w:proofErr w:type="spellStart"/>
      <w:r>
        <w:rPr>
          <w:rFonts w:ascii="Times New Roman" w:eastAsia="Times New Roman" w:hAnsi="Times New Roman" w:cs="Times New Roman"/>
          <w:sz w:val="20"/>
          <w:szCs w:val="20"/>
          <w:highlight w:val="white"/>
        </w:rPr>
        <w:t>ознайомлюється</w:t>
      </w:r>
      <w:proofErr w:type="spellEnd"/>
      <w:r>
        <w:rPr>
          <w:rFonts w:ascii="Times New Roman" w:eastAsia="Times New Roman" w:hAnsi="Times New Roman" w:cs="Times New Roman"/>
          <w:sz w:val="20"/>
          <w:szCs w:val="20"/>
          <w:highlight w:val="white"/>
        </w:rPr>
        <w:t xml:space="preserve"> з результатами виконання етапу “Оцінка виконання” та погоджується або відмовляється від запропонованого рішення, враховуючи допустимі відхилення оцінки часу виконання. На цьому етапі Сторони можуть уточнити та узгодити окремі деталі попередніх етапів шляхом переговорів, зафіксувавши ці домовленості в Структурованому записі.</w:t>
      </w:r>
    </w:p>
    <w:p w14:paraId="714AAE5A"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Підтвердження початку робіт по Завданню або відміна Завдання в початковому формулюванні.</w:t>
      </w:r>
    </w:p>
    <w:p w14:paraId="590FA9FB"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Безпосереднє виконання</w:t>
      </w:r>
    </w:p>
    <w:p w14:paraId="48F8E29E"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Виконавець</w:t>
      </w:r>
    </w:p>
    <w:p w14:paraId="0F1A9879"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Виконавець модифікує </w:t>
      </w:r>
      <w:proofErr w:type="spellStart"/>
      <w:r>
        <w:rPr>
          <w:rFonts w:ascii="Times New Roman" w:eastAsia="Times New Roman" w:hAnsi="Times New Roman" w:cs="Times New Roman"/>
          <w:sz w:val="20"/>
          <w:szCs w:val="20"/>
          <w:highlight w:val="white"/>
        </w:rPr>
        <w:t>програмнии</w:t>
      </w:r>
      <w:proofErr w:type="spellEnd"/>
      <w:r>
        <w:rPr>
          <w:rFonts w:ascii="Times New Roman" w:eastAsia="Times New Roman" w:hAnsi="Times New Roman" w:cs="Times New Roman"/>
          <w:sz w:val="20"/>
          <w:szCs w:val="20"/>
          <w:highlight w:val="white"/>
        </w:rPr>
        <w:t xml:space="preserve">̆ код, </w:t>
      </w:r>
      <w:proofErr w:type="spellStart"/>
      <w:r>
        <w:rPr>
          <w:rFonts w:ascii="Times New Roman" w:eastAsia="Times New Roman" w:hAnsi="Times New Roman" w:cs="Times New Roman"/>
          <w:sz w:val="20"/>
          <w:szCs w:val="20"/>
          <w:highlight w:val="white"/>
        </w:rPr>
        <w:t>конфігураційні</w:t>
      </w:r>
      <w:proofErr w:type="spellEnd"/>
      <w:r>
        <w:rPr>
          <w:rFonts w:ascii="Times New Roman" w:eastAsia="Times New Roman" w:hAnsi="Times New Roman" w:cs="Times New Roman"/>
          <w:sz w:val="20"/>
          <w:szCs w:val="20"/>
          <w:highlight w:val="white"/>
        </w:rPr>
        <w:t xml:space="preserve"> елементи, структури даних, дані та/або налаштування згідно з описом Завдання в усіх частинах, заповнених на попередніх етапах. Із зазначених артефактів Учасник готує </w:t>
      </w:r>
      <w:proofErr w:type="spellStart"/>
      <w:r>
        <w:rPr>
          <w:rFonts w:ascii="Times New Roman" w:eastAsia="Times New Roman" w:hAnsi="Times New Roman" w:cs="Times New Roman"/>
          <w:sz w:val="20"/>
          <w:szCs w:val="20"/>
          <w:highlight w:val="white"/>
        </w:rPr>
        <w:t>демонстраційнии</w:t>
      </w:r>
      <w:proofErr w:type="spellEnd"/>
      <w:r>
        <w:rPr>
          <w:rFonts w:ascii="Times New Roman" w:eastAsia="Times New Roman" w:hAnsi="Times New Roman" w:cs="Times New Roman"/>
          <w:sz w:val="20"/>
          <w:szCs w:val="20"/>
          <w:highlight w:val="white"/>
        </w:rPr>
        <w:t xml:space="preserve">̆ стенд, в якому ЕТС цілком, або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xml:space="preserve">̈ окремі компоненти знаходяться в очікуваному </w:t>
      </w:r>
      <w:r>
        <w:rPr>
          <w:rFonts w:ascii="Times New Roman" w:eastAsia="Times New Roman" w:hAnsi="Times New Roman" w:cs="Times New Roman"/>
          <w:sz w:val="20"/>
          <w:szCs w:val="20"/>
          <w:highlight w:val="white"/>
        </w:rPr>
        <w:lastRenderedPageBreak/>
        <w:t xml:space="preserve">стані і відповідають критеріям готовності Завдання. </w:t>
      </w:r>
      <w:proofErr w:type="spellStart"/>
      <w:r>
        <w:rPr>
          <w:rFonts w:ascii="Times New Roman" w:eastAsia="Times New Roman" w:hAnsi="Times New Roman" w:cs="Times New Roman"/>
          <w:sz w:val="20"/>
          <w:szCs w:val="20"/>
          <w:highlight w:val="white"/>
        </w:rPr>
        <w:t>Винавець</w:t>
      </w:r>
      <w:proofErr w:type="spellEnd"/>
      <w:r>
        <w:rPr>
          <w:rFonts w:ascii="Times New Roman" w:eastAsia="Times New Roman" w:hAnsi="Times New Roman" w:cs="Times New Roman"/>
          <w:sz w:val="20"/>
          <w:szCs w:val="20"/>
          <w:highlight w:val="white"/>
        </w:rPr>
        <w:t xml:space="preserve"> готує оновлення до </w:t>
      </w:r>
      <w:proofErr w:type="spellStart"/>
      <w:r>
        <w:rPr>
          <w:rFonts w:ascii="Times New Roman" w:eastAsia="Times New Roman" w:hAnsi="Times New Roman" w:cs="Times New Roman"/>
          <w:sz w:val="20"/>
          <w:szCs w:val="20"/>
          <w:highlight w:val="white"/>
        </w:rPr>
        <w:t>технічноі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документаціі</w:t>
      </w:r>
      <w:proofErr w:type="spellEnd"/>
      <w:r>
        <w:rPr>
          <w:rFonts w:ascii="Times New Roman" w:eastAsia="Times New Roman" w:hAnsi="Times New Roman" w:cs="Times New Roman"/>
          <w:sz w:val="20"/>
          <w:szCs w:val="20"/>
          <w:highlight w:val="white"/>
        </w:rPr>
        <w:t xml:space="preserve">̈ в тих частинах, що відповідають за опис ЕТС або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компонент, стан яких змінився через виконання Завдання.</w:t>
      </w:r>
    </w:p>
    <w:p w14:paraId="0A5821F7"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proofErr w:type="spellStart"/>
      <w:r>
        <w:rPr>
          <w:rFonts w:ascii="Times New Roman" w:eastAsia="Times New Roman" w:hAnsi="Times New Roman" w:cs="Times New Roman"/>
          <w:sz w:val="20"/>
          <w:szCs w:val="20"/>
          <w:highlight w:val="white"/>
        </w:rPr>
        <w:t>Програмнии</w:t>
      </w:r>
      <w:proofErr w:type="spellEnd"/>
      <w:r>
        <w:rPr>
          <w:rFonts w:ascii="Times New Roman" w:eastAsia="Times New Roman" w:hAnsi="Times New Roman" w:cs="Times New Roman"/>
          <w:sz w:val="20"/>
          <w:szCs w:val="20"/>
          <w:highlight w:val="white"/>
        </w:rPr>
        <w:t xml:space="preserve">̆ код, </w:t>
      </w:r>
      <w:proofErr w:type="spellStart"/>
      <w:r>
        <w:rPr>
          <w:rFonts w:ascii="Times New Roman" w:eastAsia="Times New Roman" w:hAnsi="Times New Roman" w:cs="Times New Roman"/>
          <w:sz w:val="20"/>
          <w:szCs w:val="20"/>
          <w:highlight w:val="white"/>
        </w:rPr>
        <w:t>конфігураційні</w:t>
      </w:r>
      <w:proofErr w:type="spellEnd"/>
      <w:r>
        <w:rPr>
          <w:rFonts w:ascii="Times New Roman" w:eastAsia="Times New Roman" w:hAnsi="Times New Roman" w:cs="Times New Roman"/>
          <w:sz w:val="20"/>
          <w:szCs w:val="20"/>
          <w:highlight w:val="white"/>
        </w:rPr>
        <w:t xml:space="preserve"> елементи, структури даних, дані та/або налаштування, які являють собою виконання Завдання. Технічна документація. </w:t>
      </w:r>
      <w:proofErr w:type="spellStart"/>
      <w:r>
        <w:rPr>
          <w:rFonts w:ascii="Times New Roman" w:eastAsia="Times New Roman" w:hAnsi="Times New Roman" w:cs="Times New Roman"/>
          <w:sz w:val="20"/>
          <w:szCs w:val="20"/>
          <w:highlight w:val="white"/>
        </w:rPr>
        <w:t>Презентаційнии</w:t>
      </w:r>
      <w:proofErr w:type="spellEnd"/>
      <w:r>
        <w:rPr>
          <w:rFonts w:ascii="Times New Roman" w:eastAsia="Times New Roman" w:hAnsi="Times New Roman" w:cs="Times New Roman"/>
          <w:sz w:val="20"/>
          <w:szCs w:val="20"/>
          <w:highlight w:val="white"/>
        </w:rPr>
        <w:t>̆ стенд.</w:t>
      </w:r>
    </w:p>
    <w:p w14:paraId="721BC98F"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Демонстрація</w:t>
      </w:r>
    </w:p>
    <w:p w14:paraId="2F106212"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Виконавець</w:t>
      </w:r>
    </w:p>
    <w:p w14:paraId="228F0E67"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Виконавець проводить презентацію (персонально або в </w:t>
      </w:r>
      <w:proofErr w:type="spellStart"/>
      <w:r>
        <w:rPr>
          <w:rFonts w:ascii="Times New Roman" w:eastAsia="Times New Roman" w:hAnsi="Times New Roman" w:cs="Times New Roman"/>
          <w:sz w:val="20"/>
          <w:szCs w:val="20"/>
          <w:highlight w:val="white"/>
        </w:rPr>
        <w:t>онлайн-режимі</w:t>
      </w:r>
      <w:proofErr w:type="spellEnd"/>
      <w:r>
        <w:rPr>
          <w:rFonts w:ascii="Times New Roman" w:eastAsia="Times New Roman" w:hAnsi="Times New Roman" w:cs="Times New Roman"/>
          <w:sz w:val="20"/>
          <w:szCs w:val="20"/>
          <w:highlight w:val="white"/>
        </w:rPr>
        <w:t xml:space="preserve">), під час </w:t>
      </w:r>
      <w:proofErr w:type="spellStart"/>
      <w:r>
        <w:rPr>
          <w:rFonts w:ascii="Times New Roman" w:eastAsia="Times New Roman" w:hAnsi="Times New Roman" w:cs="Times New Roman"/>
          <w:sz w:val="20"/>
          <w:szCs w:val="20"/>
          <w:highlight w:val="white"/>
        </w:rPr>
        <w:t>якоі</w:t>
      </w:r>
      <w:proofErr w:type="spellEnd"/>
      <w:r>
        <w:rPr>
          <w:rFonts w:ascii="Times New Roman" w:eastAsia="Times New Roman" w:hAnsi="Times New Roman" w:cs="Times New Roman"/>
          <w:sz w:val="20"/>
          <w:szCs w:val="20"/>
          <w:highlight w:val="white"/>
        </w:rPr>
        <w:t xml:space="preserve">̈ демонструє результат виконання Завдання та відповідає на питання щодо </w:t>
      </w:r>
      <w:proofErr w:type="spellStart"/>
      <w:r>
        <w:rPr>
          <w:rFonts w:ascii="Times New Roman" w:eastAsia="Times New Roman" w:hAnsi="Times New Roman" w:cs="Times New Roman"/>
          <w:sz w:val="20"/>
          <w:szCs w:val="20"/>
          <w:highlight w:val="white"/>
        </w:rPr>
        <w:t>деталеи</w:t>
      </w:r>
      <w:proofErr w:type="spellEnd"/>
      <w:r>
        <w:rPr>
          <w:rFonts w:ascii="Times New Roman" w:eastAsia="Times New Roman" w:hAnsi="Times New Roman" w:cs="Times New Roman"/>
          <w:sz w:val="20"/>
          <w:szCs w:val="20"/>
          <w:highlight w:val="white"/>
        </w:rPr>
        <w:t>̆ виконання.</w:t>
      </w:r>
    </w:p>
    <w:p w14:paraId="6528524B"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 xml:space="preserve">Презентація роботи ЕТС загалом або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окремих компонент в очікуваному стані згідно із  Завданням.</w:t>
      </w:r>
    </w:p>
    <w:p w14:paraId="56E9EF05"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 xml:space="preserve">Перевірка </w:t>
      </w:r>
      <w:proofErr w:type="spellStart"/>
      <w:r>
        <w:rPr>
          <w:rFonts w:ascii="Times New Roman" w:eastAsia="Times New Roman" w:hAnsi="Times New Roman" w:cs="Times New Roman"/>
          <w:sz w:val="20"/>
          <w:szCs w:val="20"/>
          <w:highlight w:val="white"/>
        </w:rPr>
        <w:t>функціональноі</w:t>
      </w:r>
      <w:proofErr w:type="spellEnd"/>
      <w:r>
        <w:rPr>
          <w:rFonts w:ascii="Times New Roman" w:eastAsia="Times New Roman" w:hAnsi="Times New Roman" w:cs="Times New Roman"/>
          <w:sz w:val="20"/>
          <w:szCs w:val="20"/>
          <w:highlight w:val="white"/>
        </w:rPr>
        <w:t>̈ готовності</w:t>
      </w:r>
    </w:p>
    <w:p w14:paraId="6783829B"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3B3674D0"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Замовник та Платник, керуючись критеріями готовності, зазначеними в Структурованому записі, а також технічною документацією, чинною на момент виконання етапу “Створення Завдання”, на </w:t>
      </w:r>
      <w:proofErr w:type="spellStart"/>
      <w:r>
        <w:rPr>
          <w:rFonts w:ascii="Times New Roman" w:eastAsia="Times New Roman" w:hAnsi="Times New Roman" w:cs="Times New Roman"/>
          <w:sz w:val="20"/>
          <w:szCs w:val="20"/>
          <w:highlight w:val="white"/>
        </w:rPr>
        <w:t>презентаційному</w:t>
      </w:r>
      <w:proofErr w:type="spellEnd"/>
      <w:r>
        <w:rPr>
          <w:rFonts w:ascii="Times New Roman" w:eastAsia="Times New Roman" w:hAnsi="Times New Roman" w:cs="Times New Roman"/>
          <w:sz w:val="20"/>
          <w:szCs w:val="20"/>
          <w:highlight w:val="white"/>
        </w:rPr>
        <w:t xml:space="preserve"> стенді </w:t>
      </w:r>
      <w:proofErr w:type="spellStart"/>
      <w:r>
        <w:rPr>
          <w:rFonts w:ascii="Times New Roman" w:eastAsia="Times New Roman" w:hAnsi="Times New Roman" w:cs="Times New Roman"/>
          <w:sz w:val="20"/>
          <w:szCs w:val="20"/>
          <w:highlight w:val="white"/>
        </w:rPr>
        <w:t>самостійно</w:t>
      </w:r>
      <w:proofErr w:type="spellEnd"/>
      <w:r>
        <w:rPr>
          <w:rFonts w:ascii="Times New Roman" w:eastAsia="Times New Roman" w:hAnsi="Times New Roman" w:cs="Times New Roman"/>
          <w:sz w:val="20"/>
          <w:szCs w:val="20"/>
          <w:highlight w:val="white"/>
        </w:rPr>
        <w:t xml:space="preserve"> перевіряє, чи відповідає запропоноване рішення Завдання функціональним та іншим задокументованим вимогам.</w:t>
      </w:r>
    </w:p>
    <w:p w14:paraId="332C16BF"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Підтвердження або відмова у підтвердженні досягнення очікуваного стану від Замовника та Платника.</w:t>
      </w:r>
    </w:p>
    <w:p w14:paraId="3D71664B"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Технічна перевірка</w:t>
      </w:r>
    </w:p>
    <w:p w14:paraId="426E1AF8"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150D8020"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Замовник перевіряє, чи відповідає запропоноване рішення твердженням, які зазначені в пункті “Засоби та обмеження при наданні послуг”.</w:t>
      </w:r>
    </w:p>
    <w:p w14:paraId="41F911E8"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 xml:space="preserve">Підтвердження або відмова у підтвердженні </w:t>
      </w:r>
      <w:proofErr w:type="spellStart"/>
      <w:r>
        <w:rPr>
          <w:rFonts w:ascii="Times New Roman" w:eastAsia="Times New Roman" w:hAnsi="Times New Roman" w:cs="Times New Roman"/>
          <w:sz w:val="20"/>
          <w:szCs w:val="20"/>
          <w:highlight w:val="white"/>
        </w:rPr>
        <w:t>технічноі</w:t>
      </w:r>
      <w:proofErr w:type="spellEnd"/>
      <w:r>
        <w:rPr>
          <w:rFonts w:ascii="Times New Roman" w:eastAsia="Times New Roman" w:hAnsi="Times New Roman" w:cs="Times New Roman"/>
          <w:sz w:val="20"/>
          <w:szCs w:val="20"/>
          <w:highlight w:val="white"/>
        </w:rPr>
        <w:t>̈ цілісності виконання Завдання.</w:t>
      </w:r>
    </w:p>
    <w:p w14:paraId="0B30D9A9"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Долучення змін</w:t>
      </w:r>
    </w:p>
    <w:p w14:paraId="6C1ADCD8"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5D972A00"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Замовник виконує долучення змін (</w:t>
      </w:r>
      <w:proofErr w:type="spellStart"/>
      <w:r>
        <w:rPr>
          <w:rFonts w:ascii="Times New Roman" w:eastAsia="Times New Roman" w:hAnsi="Times New Roman" w:cs="Times New Roman"/>
          <w:sz w:val="20"/>
          <w:szCs w:val="20"/>
          <w:highlight w:val="white"/>
        </w:rPr>
        <w:t>merge</w:t>
      </w:r>
      <w:proofErr w:type="spellEnd"/>
      <w:r>
        <w:rPr>
          <w:rFonts w:ascii="Times New Roman" w:eastAsia="Times New Roman" w:hAnsi="Times New Roman" w:cs="Times New Roman"/>
          <w:sz w:val="20"/>
          <w:szCs w:val="20"/>
          <w:highlight w:val="white"/>
        </w:rPr>
        <w:t xml:space="preserve">) до основного репозиторію, в якому зберігається </w:t>
      </w:r>
      <w:proofErr w:type="spellStart"/>
      <w:r>
        <w:rPr>
          <w:rFonts w:ascii="Times New Roman" w:eastAsia="Times New Roman" w:hAnsi="Times New Roman" w:cs="Times New Roman"/>
          <w:sz w:val="20"/>
          <w:szCs w:val="20"/>
          <w:highlight w:val="white"/>
        </w:rPr>
        <w:t>програмнии</w:t>
      </w:r>
      <w:proofErr w:type="spellEnd"/>
      <w:r>
        <w:rPr>
          <w:rFonts w:ascii="Times New Roman" w:eastAsia="Times New Roman" w:hAnsi="Times New Roman" w:cs="Times New Roman"/>
          <w:sz w:val="20"/>
          <w:szCs w:val="20"/>
          <w:highlight w:val="white"/>
        </w:rPr>
        <w:t xml:space="preserve">̆ код та інші артефакти ЕТС. Під час долучення змін Замовник виконує розв’язання можливих конфліктів </w:t>
      </w:r>
      <w:proofErr w:type="spellStart"/>
      <w:r>
        <w:rPr>
          <w:rFonts w:ascii="Times New Roman" w:eastAsia="Times New Roman" w:hAnsi="Times New Roman" w:cs="Times New Roman"/>
          <w:sz w:val="20"/>
          <w:szCs w:val="20"/>
          <w:highlight w:val="white"/>
        </w:rPr>
        <w:t>версіи</w:t>
      </w:r>
      <w:proofErr w:type="spellEnd"/>
      <w:r>
        <w:rPr>
          <w:rFonts w:ascii="Times New Roman" w:eastAsia="Times New Roman" w:hAnsi="Times New Roman" w:cs="Times New Roman"/>
          <w:sz w:val="20"/>
          <w:szCs w:val="20"/>
          <w:highlight w:val="white"/>
        </w:rPr>
        <w:t xml:space="preserve">̆ (в такому разі до виконання етапу долучається спеціаліст з </w:t>
      </w:r>
      <w:proofErr w:type="spellStart"/>
      <w:r>
        <w:rPr>
          <w:rFonts w:ascii="Times New Roman" w:eastAsia="Times New Roman" w:hAnsi="Times New Roman" w:cs="Times New Roman"/>
          <w:sz w:val="20"/>
          <w:szCs w:val="20"/>
          <w:highlight w:val="white"/>
        </w:rPr>
        <w:t>бокуВиконавця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якии</w:t>
      </w:r>
      <w:proofErr w:type="spellEnd"/>
      <w:r>
        <w:rPr>
          <w:rFonts w:ascii="Times New Roman" w:eastAsia="Times New Roman" w:hAnsi="Times New Roman" w:cs="Times New Roman"/>
          <w:sz w:val="20"/>
          <w:szCs w:val="20"/>
          <w:highlight w:val="white"/>
        </w:rPr>
        <w:t>̆ безпосередньо виконував етап Завдання).</w:t>
      </w:r>
    </w:p>
    <w:p w14:paraId="0B33329F"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 xml:space="preserve">Оновлена версія компонент ЕТС в </w:t>
      </w:r>
      <w:proofErr w:type="spellStart"/>
      <w:r>
        <w:rPr>
          <w:rFonts w:ascii="Times New Roman" w:eastAsia="Times New Roman" w:hAnsi="Times New Roman" w:cs="Times New Roman"/>
          <w:sz w:val="20"/>
          <w:szCs w:val="20"/>
          <w:highlight w:val="white"/>
        </w:rPr>
        <w:t>репозиторіі</w:t>
      </w:r>
      <w:proofErr w:type="spellEnd"/>
      <w:r>
        <w:rPr>
          <w:rFonts w:ascii="Times New Roman" w:eastAsia="Times New Roman" w:hAnsi="Times New Roman" w:cs="Times New Roman"/>
          <w:sz w:val="20"/>
          <w:szCs w:val="20"/>
          <w:highlight w:val="white"/>
        </w:rPr>
        <w:t>̈ Замовника.</w:t>
      </w:r>
    </w:p>
    <w:p w14:paraId="4629B176"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Формування звіту</w:t>
      </w:r>
    </w:p>
    <w:p w14:paraId="4889E272"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Виконавець</w:t>
      </w:r>
    </w:p>
    <w:p w14:paraId="6CC0FC70"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Виконавець фіксує кількість годин, фактично витрачені на виконання Завдання. Зазначена кількість годин, а також </w:t>
      </w:r>
      <w:proofErr w:type="spellStart"/>
      <w:r>
        <w:rPr>
          <w:rFonts w:ascii="Times New Roman" w:eastAsia="Times New Roman" w:hAnsi="Times New Roman" w:cs="Times New Roman"/>
          <w:sz w:val="20"/>
          <w:szCs w:val="20"/>
          <w:highlight w:val="white"/>
        </w:rPr>
        <w:t>Структуровании</w:t>
      </w:r>
      <w:proofErr w:type="spellEnd"/>
      <w:r>
        <w:rPr>
          <w:rFonts w:ascii="Times New Roman" w:eastAsia="Times New Roman" w:hAnsi="Times New Roman" w:cs="Times New Roman"/>
          <w:sz w:val="20"/>
          <w:szCs w:val="20"/>
          <w:highlight w:val="white"/>
        </w:rPr>
        <w:t xml:space="preserve">̆ запис, є основним джерелом </w:t>
      </w:r>
      <w:proofErr w:type="spellStart"/>
      <w:r>
        <w:rPr>
          <w:rFonts w:ascii="Times New Roman" w:eastAsia="Times New Roman" w:hAnsi="Times New Roman" w:cs="Times New Roman"/>
          <w:sz w:val="20"/>
          <w:szCs w:val="20"/>
          <w:highlight w:val="white"/>
        </w:rPr>
        <w:t>інформаціі</w:t>
      </w:r>
      <w:proofErr w:type="spellEnd"/>
      <w:r>
        <w:rPr>
          <w:rFonts w:ascii="Times New Roman" w:eastAsia="Times New Roman" w:hAnsi="Times New Roman" w:cs="Times New Roman"/>
          <w:sz w:val="20"/>
          <w:szCs w:val="20"/>
          <w:highlight w:val="white"/>
        </w:rPr>
        <w:t>̈ при розрахунках між Сторонами.</w:t>
      </w:r>
    </w:p>
    <w:p w14:paraId="42A14A66"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 xml:space="preserve">Результат виконання етапу: </w:t>
      </w:r>
      <w:r>
        <w:rPr>
          <w:rFonts w:ascii="Times New Roman" w:eastAsia="Times New Roman" w:hAnsi="Times New Roman" w:cs="Times New Roman"/>
          <w:sz w:val="20"/>
          <w:szCs w:val="20"/>
          <w:highlight w:val="white"/>
        </w:rPr>
        <w:t>Звіт про виконання Завдання</w:t>
      </w:r>
    </w:p>
    <w:p w14:paraId="40B012AE"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Підтвердження звіту</w:t>
      </w:r>
    </w:p>
    <w:p w14:paraId="3DC97F11"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761C918E" w14:textId="77777777" w:rsidR="0000647B" w:rsidRDefault="00000000">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Замовник та Платник перевіряє звіт про виконання Завдання з урахуванням тезисів пункту “Особливості звітування часу виконання” та підтверджує коректність такого звіту, або повертає Учаснику для усунення можливих </w:t>
      </w:r>
      <w:proofErr w:type="spellStart"/>
      <w:r>
        <w:rPr>
          <w:rFonts w:ascii="Times New Roman" w:eastAsia="Times New Roman" w:hAnsi="Times New Roman" w:cs="Times New Roman"/>
          <w:sz w:val="20"/>
          <w:szCs w:val="20"/>
          <w:highlight w:val="white"/>
        </w:rPr>
        <w:t>знайдених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неточностеи</w:t>
      </w:r>
      <w:proofErr w:type="spellEnd"/>
      <w:r>
        <w:rPr>
          <w:rFonts w:ascii="Times New Roman" w:eastAsia="Times New Roman" w:hAnsi="Times New Roman" w:cs="Times New Roman"/>
          <w:sz w:val="20"/>
          <w:szCs w:val="20"/>
          <w:highlight w:val="white"/>
        </w:rPr>
        <w:t>̆.</w:t>
      </w:r>
    </w:p>
    <w:p w14:paraId="4108E162" w14:textId="77777777" w:rsidR="0000647B" w:rsidRDefault="00000000">
      <w:pPr>
        <w:shd w:val="clear" w:color="auto" w:fill="FFFFFF"/>
        <w:spacing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Підтвердження звіту про виконання Завдання від Замовника та Платника.</w:t>
      </w:r>
    </w:p>
    <w:p w14:paraId="0CBB3C8E"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Для етапів “Перевірка </w:t>
      </w:r>
      <w:proofErr w:type="spellStart"/>
      <w:r>
        <w:rPr>
          <w:rFonts w:ascii="Times New Roman" w:eastAsia="Times New Roman" w:hAnsi="Times New Roman" w:cs="Times New Roman"/>
          <w:sz w:val="20"/>
          <w:szCs w:val="20"/>
          <w:highlight w:val="white"/>
        </w:rPr>
        <w:t>функціональноі</w:t>
      </w:r>
      <w:proofErr w:type="spellEnd"/>
      <w:r>
        <w:rPr>
          <w:rFonts w:ascii="Times New Roman" w:eastAsia="Times New Roman" w:hAnsi="Times New Roman" w:cs="Times New Roman"/>
          <w:sz w:val="20"/>
          <w:szCs w:val="20"/>
          <w:highlight w:val="white"/>
        </w:rPr>
        <w:t xml:space="preserve">̈ готовності”, “Технічна перевірка” та “Долучення змін” Замовник має право призначати безпосереднім виконавцем етапу власного спеціаліста, або конкретного спеціаліста з боку Виконавця, або конкретного спеціаліста </w:t>
      </w:r>
      <w:proofErr w:type="spellStart"/>
      <w:r>
        <w:rPr>
          <w:rFonts w:ascii="Times New Roman" w:eastAsia="Times New Roman" w:hAnsi="Times New Roman" w:cs="Times New Roman"/>
          <w:sz w:val="20"/>
          <w:szCs w:val="20"/>
          <w:highlight w:val="white"/>
        </w:rPr>
        <w:t>третьоі</w:t>
      </w:r>
      <w:proofErr w:type="spellEnd"/>
      <w:r>
        <w:rPr>
          <w:rFonts w:ascii="Times New Roman" w:eastAsia="Times New Roman" w:hAnsi="Times New Roman" w:cs="Times New Roman"/>
          <w:sz w:val="20"/>
          <w:szCs w:val="20"/>
          <w:highlight w:val="white"/>
        </w:rPr>
        <w:t xml:space="preserve">̈ сторони, що має із Замовником </w:t>
      </w:r>
      <w:proofErr w:type="spellStart"/>
      <w:r>
        <w:rPr>
          <w:rFonts w:ascii="Times New Roman" w:eastAsia="Times New Roman" w:hAnsi="Times New Roman" w:cs="Times New Roman"/>
          <w:sz w:val="20"/>
          <w:szCs w:val="20"/>
          <w:highlight w:val="white"/>
        </w:rPr>
        <w:t>діючии</w:t>
      </w:r>
      <w:proofErr w:type="spellEnd"/>
      <w:r>
        <w:rPr>
          <w:rFonts w:ascii="Times New Roman" w:eastAsia="Times New Roman" w:hAnsi="Times New Roman" w:cs="Times New Roman"/>
          <w:sz w:val="20"/>
          <w:szCs w:val="20"/>
          <w:highlight w:val="white"/>
        </w:rPr>
        <w:t xml:space="preserve">̆ контракт на надання послуг з </w:t>
      </w:r>
      <w:r>
        <w:rPr>
          <w:rFonts w:ascii="Times New Roman" w:eastAsia="Times New Roman" w:hAnsi="Times New Roman" w:cs="Times New Roman"/>
          <w:sz w:val="20"/>
          <w:szCs w:val="20"/>
        </w:rPr>
        <w:t xml:space="preserve">розробки нових процедур аукціонів, актуалізації та конфігурування </w:t>
      </w:r>
      <w:r>
        <w:rPr>
          <w:rFonts w:ascii="Times New Roman" w:eastAsia="Times New Roman" w:hAnsi="Times New Roman" w:cs="Times New Roman"/>
          <w:sz w:val="20"/>
          <w:szCs w:val="20"/>
          <w:highlight w:val="white"/>
        </w:rPr>
        <w:t xml:space="preserve">ЕТС. </w:t>
      </w:r>
      <w:proofErr w:type="spellStart"/>
      <w:r>
        <w:rPr>
          <w:rFonts w:ascii="Times New Roman" w:eastAsia="Times New Roman" w:hAnsi="Times New Roman" w:cs="Times New Roman"/>
          <w:sz w:val="20"/>
          <w:szCs w:val="20"/>
          <w:highlight w:val="white"/>
        </w:rPr>
        <w:t>Такии</w:t>
      </w:r>
      <w:proofErr w:type="spellEnd"/>
      <w:r>
        <w:rPr>
          <w:rFonts w:ascii="Times New Roman" w:eastAsia="Times New Roman" w:hAnsi="Times New Roman" w:cs="Times New Roman"/>
          <w:sz w:val="20"/>
          <w:szCs w:val="20"/>
          <w:highlight w:val="white"/>
        </w:rPr>
        <w:t xml:space="preserve">̆ спеціаліст має мати рівень </w:t>
      </w:r>
      <w:proofErr w:type="spellStart"/>
      <w:r>
        <w:rPr>
          <w:rFonts w:ascii="Times New Roman" w:eastAsia="Times New Roman" w:hAnsi="Times New Roman" w:cs="Times New Roman"/>
          <w:sz w:val="20"/>
          <w:szCs w:val="20"/>
          <w:highlight w:val="white"/>
        </w:rPr>
        <w:t>компетенціі</w:t>
      </w:r>
      <w:proofErr w:type="spellEnd"/>
      <w:r>
        <w:rPr>
          <w:rFonts w:ascii="Times New Roman" w:eastAsia="Times New Roman" w:hAnsi="Times New Roman" w:cs="Times New Roman"/>
          <w:sz w:val="20"/>
          <w:szCs w:val="20"/>
          <w:highlight w:val="white"/>
        </w:rPr>
        <w:t>̈ “</w:t>
      </w:r>
      <w:proofErr w:type="spellStart"/>
      <w:r>
        <w:rPr>
          <w:rFonts w:ascii="Times New Roman" w:eastAsia="Times New Roman" w:hAnsi="Times New Roman" w:cs="Times New Roman"/>
          <w:sz w:val="20"/>
          <w:szCs w:val="20"/>
          <w:highlight w:val="white"/>
        </w:rPr>
        <w:t>Старшии</w:t>
      </w:r>
      <w:proofErr w:type="spellEnd"/>
      <w:r>
        <w:rPr>
          <w:rFonts w:ascii="Times New Roman" w:eastAsia="Times New Roman" w:hAnsi="Times New Roman" w:cs="Times New Roman"/>
          <w:sz w:val="20"/>
          <w:szCs w:val="20"/>
          <w:highlight w:val="white"/>
        </w:rPr>
        <w:t>̆ розробник” або “</w:t>
      </w:r>
      <w:proofErr w:type="spellStart"/>
      <w:r>
        <w:rPr>
          <w:rFonts w:ascii="Times New Roman" w:eastAsia="Times New Roman" w:hAnsi="Times New Roman" w:cs="Times New Roman"/>
          <w:sz w:val="20"/>
          <w:szCs w:val="20"/>
          <w:highlight w:val="white"/>
        </w:rPr>
        <w:t>Системнии</w:t>
      </w:r>
      <w:proofErr w:type="spellEnd"/>
      <w:r>
        <w:rPr>
          <w:rFonts w:ascii="Times New Roman" w:eastAsia="Times New Roman" w:hAnsi="Times New Roman" w:cs="Times New Roman"/>
          <w:sz w:val="20"/>
          <w:szCs w:val="20"/>
          <w:highlight w:val="white"/>
        </w:rPr>
        <w:t xml:space="preserve">̆ архітектор”. У разі виконання етапів Учасником час, </w:t>
      </w:r>
      <w:proofErr w:type="spellStart"/>
      <w:r>
        <w:rPr>
          <w:rFonts w:ascii="Times New Roman" w:eastAsia="Times New Roman" w:hAnsi="Times New Roman" w:cs="Times New Roman"/>
          <w:sz w:val="20"/>
          <w:szCs w:val="20"/>
          <w:highlight w:val="white"/>
        </w:rPr>
        <w:t>витрачении</w:t>
      </w:r>
      <w:proofErr w:type="spellEnd"/>
      <w:r>
        <w:rPr>
          <w:rFonts w:ascii="Times New Roman" w:eastAsia="Times New Roman" w:hAnsi="Times New Roman" w:cs="Times New Roman"/>
          <w:sz w:val="20"/>
          <w:szCs w:val="20"/>
          <w:highlight w:val="white"/>
        </w:rPr>
        <w:t xml:space="preserve">̆ на це, має бути додано до фактичного часу виконання Завдання без застосування обмежень у разі, якщо </w:t>
      </w:r>
      <w:proofErr w:type="spellStart"/>
      <w:r>
        <w:rPr>
          <w:rFonts w:ascii="Times New Roman" w:eastAsia="Times New Roman" w:hAnsi="Times New Roman" w:cs="Times New Roman"/>
          <w:sz w:val="20"/>
          <w:szCs w:val="20"/>
          <w:highlight w:val="white"/>
        </w:rPr>
        <w:t>цеи</w:t>
      </w:r>
      <w:proofErr w:type="spellEnd"/>
      <w:r>
        <w:rPr>
          <w:rFonts w:ascii="Times New Roman" w:eastAsia="Times New Roman" w:hAnsi="Times New Roman" w:cs="Times New Roman"/>
          <w:sz w:val="20"/>
          <w:szCs w:val="20"/>
          <w:highlight w:val="white"/>
        </w:rPr>
        <w:t>̆ час спричинив перевищення допустимого відхилення часу.</w:t>
      </w:r>
    </w:p>
    <w:p w14:paraId="060EBFCC"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має право скасувати виконання одного або декількох Завдань на будь-якому етапі процесу. Така дія має бути зафіксована Замовником у Структурованому записі. У випадку скасування Завдання Виконавець фіксує фактично </w:t>
      </w:r>
      <w:proofErr w:type="spellStart"/>
      <w:r>
        <w:rPr>
          <w:rFonts w:ascii="Times New Roman" w:eastAsia="Times New Roman" w:hAnsi="Times New Roman" w:cs="Times New Roman"/>
          <w:sz w:val="20"/>
          <w:szCs w:val="20"/>
          <w:highlight w:val="white"/>
        </w:rPr>
        <w:t>витрачении</w:t>
      </w:r>
      <w:proofErr w:type="spellEnd"/>
      <w:r>
        <w:rPr>
          <w:rFonts w:ascii="Times New Roman" w:eastAsia="Times New Roman" w:hAnsi="Times New Roman" w:cs="Times New Roman"/>
          <w:sz w:val="20"/>
          <w:szCs w:val="20"/>
          <w:highlight w:val="white"/>
        </w:rPr>
        <w:t xml:space="preserve">̆ час на таке Завдання, і Замовник зобов’язується </w:t>
      </w:r>
      <w:proofErr w:type="spellStart"/>
      <w:r>
        <w:rPr>
          <w:rFonts w:ascii="Times New Roman" w:eastAsia="Times New Roman" w:hAnsi="Times New Roman" w:cs="Times New Roman"/>
          <w:sz w:val="20"/>
          <w:szCs w:val="20"/>
          <w:highlight w:val="white"/>
        </w:rPr>
        <w:t>прийняти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такии</w:t>
      </w:r>
      <w:proofErr w:type="spellEnd"/>
      <w:r>
        <w:rPr>
          <w:rFonts w:ascii="Times New Roman" w:eastAsia="Times New Roman" w:hAnsi="Times New Roman" w:cs="Times New Roman"/>
          <w:sz w:val="20"/>
          <w:szCs w:val="20"/>
          <w:highlight w:val="white"/>
        </w:rPr>
        <w:t>̆ звіт.</w:t>
      </w:r>
    </w:p>
    <w:p w14:paraId="7EE0AF07" w14:textId="77777777" w:rsidR="0000647B" w:rsidRDefault="00000000">
      <w:pPr>
        <w:shd w:val="clear" w:color="auto" w:fill="FFFFFF"/>
        <w:spacing w:before="280" w:after="28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3. Планування і комунікація</w:t>
      </w:r>
    </w:p>
    <w:p w14:paraId="0CA7890C"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Процес надання послуг базується на </w:t>
      </w:r>
      <w:proofErr w:type="spellStart"/>
      <w:r>
        <w:rPr>
          <w:rFonts w:ascii="Times New Roman" w:eastAsia="Times New Roman" w:hAnsi="Times New Roman" w:cs="Times New Roman"/>
          <w:sz w:val="20"/>
          <w:szCs w:val="20"/>
          <w:highlight w:val="white"/>
        </w:rPr>
        <w:t>гнучкіи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методологіі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Scrum</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адаптованіи</w:t>
      </w:r>
      <w:proofErr w:type="spellEnd"/>
      <w:r>
        <w:rPr>
          <w:rFonts w:ascii="Times New Roman" w:eastAsia="Times New Roman" w:hAnsi="Times New Roman" w:cs="Times New Roman"/>
          <w:sz w:val="20"/>
          <w:szCs w:val="20"/>
          <w:highlight w:val="white"/>
        </w:rPr>
        <w:t xml:space="preserve">̆ під особливості ведення </w:t>
      </w:r>
      <w:proofErr w:type="spellStart"/>
      <w:r>
        <w:rPr>
          <w:rFonts w:ascii="Times New Roman" w:eastAsia="Times New Roman" w:hAnsi="Times New Roman" w:cs="Times New Roman"/>
          <w:sz w:val="20"/>
          <w:szCs w:val="20"/>
          <w:highlight w:val="white"/>
        </w:rPr>
        <w:t>господарчоі</w:t>
      </w:r>
      <w:proofErr w:type="spellEnd"/>
      <w:r>
        <w:rPr>
          <w:rFonts w:ascii="Times New Roman" w:eastAsia="Times New Roman" w:hAnsi="Times New Roman" w:cs="Times New Roman"/>
          <w:sz w:val="20"/>
          <w:szCs w:val="20"/>
          <w:highlight w:val="white"/>
        </w:rPr>
        <w:t xml:space="preserve">̈ діяльності Замовника. Відповідно, надання послуг має </w:t>
      </w:r>
      <w:proofErr w:type="spellStart"/>
      <w:r>
        <w:rPr>
          <w:rFonts w:ascii="Times New Roman" w:eastAsia="Times New Roman" w:hAnsi="Times New Roman" w:cs="Times New Roman"/>
          <w:sz w:val="20"/>
          <w:szCs w:val="20"/>
          <w:highlight w:val="white"/>
        </w:rPr>
        <w:t>циклічнии</w:t>
      </w:r>
      <w:proofErr w:type="spellEnd"/>
      <w:r>
        <w:rPr>
          <w:rFonts w:ascii="Times New Roman" w:eastAsia="Times New Roman" w:hAnsi="Times New Roman" w:cs="Times New Roman"/>
          <w:sz w:val="20"/>
          <w:szCs w:val="20"/>
          <w:highlight w:val="white"/>
        </w:rPr>
        <w:t xml:space="preserve">̆ характер, де кожен цикл починається з короткострокового планування роботи над Завданнями на цикл, і закінчується формуванням </w:t>
      </w:r>
      <w:proofErr w:type="spellStart"/>
      <w:r>
        <w:rPr>
          <w:rFonts w:ascii="Times New Roman" w:eastAsia="Times New Roman" w:hAnsi="Times New Roman" w:cs="Times New Roman"/>
          <w:sz w:val="20"/>
          <w:szCs w:val="20"/>
          <w:highlight w:val="white"/>
        </w:rPr>
        <w:t>оновленоі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версіі</w:t>
      </w:r>
      <w:proofErr w:type="spellEnd"/>
      <w:r>
        <w:rPr>
          <w:rFonts w:ascii="Times New Roman" w:eastAsia="Times New Roman" w:hAnsi="Times New Roman" w:cs="Times New Roman"/>
          <w:sz w:val="20"/>
          <w:szCs w:val="20"/>
          <w:highlight w:val="white"/>
        </w:rPr>
        <w:t xml:space="preserve">̈ компонент ЕТС та застосуванням </w:t>
      </w:r>
      <w:proofErr w:type="spellStart"/>
      <w:r>
        <w:rPr>
          <w:rFonts w:ascii="Times New Roman" w:eastAsia="Times New Roman" w:hAnsi="Times New Roman" w:cs="Times New Roman"/>
          <w:sz w:val="20"/>
          <w:szCs w:val="20"/>
          <w:highlight w:val="white"/>
        </w:rPr>
        <w:t>їх</w:t>
      </w:r>
      <w:proofErr w:type="spellEnd"/>
      <w:r>
        <w:rPr>
          <w:rFonts w:ascii="Times New Roman" w:eastAsia="Times New Roman" w:hAnsi="Times New Roman" w:cs="Times New Roman"/>
          <w:sz w:val="20"/>
          <w:szCs w:val="20"/>
          <w:highlight w:val="white"/>
        </w:rPr>
        <w:t xml:space="preserve"> на оточення </w:t>
      </w:r>
      <w:proofErr w:type="spellStart"/>
      <w:r>
        <w:rPr>
          <w:rFonts w:ascii="Times New Roman" w:eastAsia="Times New Roman" w:hAnsi="Times New Roman" w:cs="Times New Roman"/>
          <w:sz w:val="20"/>
          <w:szCs w:val="20"/>
          <w:highlight w:val="white"/>
        </w:rPr>
        <w:t>відповідо</w:t>
      </w:r>
      <w:proofErr w:type="spellEnd"/>
      <w:r>
        <w:rPr>
          <w:rFonts w:ascii="Times New Roman" w:eastAsia="Times New Roman" w:hAnsi="Times New Roman" w:cs="Times New Roman"/>
          <w:sz w:val="20"/>
          <w:szCs w:val="20"/>
          <w:highlight w:val="white"/>
        </w:rPr>
        <w:t xml:space="preserve"> до опису, викладеному у пункті “</w:t>
      </w:r>
      <w:proofErr w:type="spellStart"/>
      <w:r>
        <w:rPr>
          <w:rFonts w:ascii="Times New Roman" w:eastAsia="Times New Roman" w:hAnsi="Times New Roman" w:cs="Times New Roman"/>
          <w:sz w:val="20"/>
          <w:szCs w:val="20"/>
          <w:highlight w:val="white"/>
        </w:rPr>
        <w:t>Технологіі</w:t>
      </w:r>
      <w:proofErr w:type="spellEnd"/>
      <w:r>
        <w:rPr>
          <w:rFonts w:ascii="Times New Roman" w:eastAsia="Times New Roman" w:hAnsi="Times New Roman" w:cs="Times New Roman"/>
          <w:sz w:val="20"/>
          <w:szCs w:val="20"/>
          <w:highlight w:val="white"/>
        </w:rPr>
        <w:t xml:space="preserve">̈, програмні продукти та оточення”. Тривалість циклу за замовчуванням складає 2 тижні. Замовник має право змінити тривалість окремого циклу в межах від 1 до 4 тижнів, попередивши Учасника не пізніше, ніж під час планування такого циклу. </w:t>
      </w:r>
    </w:p>
    <w:p w14:paraId="12413B3F"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Атрибутами кожного циклу є:</w:t>
      </w:r>
    </w:p>
    <w:p w14:paraId="6B8AA7F7" w14:textId="77777777" w:rsidR="0000647B" w:rsidRDefault="00000000">
      <w:pPr>
        <w:numPr>
          <w:ilvl w:val="0"/>
          <w:numId w:val="3"/>
        </w:numPr>
        <w:shd w:val="clear" w:color="auto" w:fill="FFFFFF"/>
        <w:spacing w:before="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Дати початку та кінця циклу;</w:t>
      </w:r>
    </w:p>
    <w:p w14:paraId="415AA4E5" w14:textId="77777777" w:rsidR="0000647B" w:rsidRDefault="00000000">
      <w:pPr>
        <w:numPr>
          <w:ilvl w:val="0"/>
          <w:numId w:val="3"/>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Перелік Завдань, запланованих до виконання впродовж циклу. Замовник має право змінювати наповнення такого переліку тільки за умови, заміни певного Завдання, роботу над яким ще не розпочато, іншим Завданням з аналогічним очікуваним часом виконання, або за умови надання </w:t>
      </w:r>
      <w:proofErr w:type="spellStart"/>
      <w:r>
        <w:rPr>
          <w:rFonts w:ascii="Times New Roman" w:eastAsia="Times New Roman" w:hAnsi="Times New Roman" w:cs="Times New Roman"/>
          <w:sz w:val="20"/>
          <w:szCs w:val="20"/>
          <w:highlight w:val="white"/>
        </w:rPr>
        <w:t>прямоі</w:t>
      </w:r>
      <w:proofErr w:type="spellEnd"/>
      <w:r>
        <w:rPr>
          <w:rFonts w:ascii="Times New Roman" w:eastAsia="Times New Roman" w:hAnsi="Times New Roman" w:cs="Times New Roman"/>
          <w:sz w:val="20"/>
          <w:szCs w:val="20"/>
          <w:highlight w:val="white"/>
        </w:rPr>
        <w:t xml:space="preserve">̈ згоди на зменшення планового порогу виконання. </w:t>
      </w:r>
      <w:proofErr w:type="spellStart"/>
      <w:r>
        <w:rPr>
          <w:rFonts w:ascii="Times New Roman" w:eastAsia="Times New Roman" w:hAnsi="Times New Roman" w:cs="Times New Roman"/>
          <w:sz w:val="20"/>
          <w:szCs w:val="20"/>
          <w:highlight w:val="white"/>
        </w:rPr>
        <w:t>Сумарнии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очікувании</w:t>
      </w:r>
      <w:proofErr w:type="spellEnd"/>
      <w:r>
        <w:rPr>
          <w:rFonts w:ascii="Times New Roman" w:eastAsia="Times New Roman" w:hAnsi="Times New Roman" w:cs="Times New Roman"/>
          <w:sz w:val="20"/>
          <w:szCs w:val="20"/>
          <w:highlight w:val="white"/>
        </w:rPr>
        <w:t xml:space="preserve">̆ час виконання Завдань з такого переліку має дорівнювати кількості спеціалістів в поточному складі команди (див. пункт “Формування команди”), помноженому на кількість тижнів у циклі, </w:t>
      </w:r>
      <w:proofErr w:type="spellStart"/>
      <w:r>
        <w:rPr>
          <w:rFonts w:ascii="Times New Roman" w:eastAsia="Times New Roman" w:hAnsi="Times New Roman" w:cs="Times New Roman"/>
          <w:sz w:val="20"/>
          <w:szCs w:val="20"/>
          <w:highlight w:val="white"/>
        </w:rPr>
        <w:t>помножному</w:t>
      </w:r>
      <w:proofErr w:type="spellEnd"/>
      <w:r>
        <w:rPr>
          <w:rFonts w:ascii="Times New Roman" w:eastAsia="Times New Roman" w:hAnsi="Times New Roman" w:cs="Times New Roman"/>
          <w:sz w:val="20"/>
          <w:szCs w:val="20"/>
          <w:highlight w:val="white"/>
        </w:rPr>
        <w:t xml:space="preserve"> на 40 (сорок) годин;</w:t>
      </w:r>
    </w:p>
    <w:p w14:paraId="4D74A9E6" w14:textId="77777777" w:rsidR="0000647B" w:rsidRDefault="00000000">
      <w:pPr>
        <w:numPr>
          <w:ilvl w:val="0"/>
          <w:numId w:val="3"/>
        </w:numPr>
        <w:shd w:val="clear" w:color="auto" w:fill="FFFFFF"/>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Плановии</w:t>
      </w:r>
      <w:proofErr w:type="spellEnd"/>
      <w:r>
        <w:rPr>
          <w:rFonts w:ascii="Times New Roman" w:eastAsia="Times New Roman" w:hAnsi="Times New Roman" w:cs="Times New Roman"/>
          <w:sz w:val="20"/>
          <w:szCs w:val="20"/>
          <w:highlight w:val="white"/>
        </w:rPr>
        <w:t xml:space="preserve">̆ поріг виконання, що визначає відсоток Завдань з переліку Завдань цього циклу, які Виконавець зобов’язується виконати до завершення циклу. За замовчуванням </w:t>
      </w:r>
      <w:proofErr w:type="spellStart"/>
      <w:r>
        <w:rPr>
          <w:rFonts w:ascii="Times New Roman" w:eastAsia="Times New Roman" w:hAnsi="Times New Roman" w:cs="Times New Roman"/>
          <w:sz w:val="20"/>
          <w:szCs w:val="20"/>
          <w:highlight w:val="white"/>
        </w:rPr>
        <w:t>плановии</w:t>
      </w:r>
      <w:proofErr w:type="spellEnd"/>
      <w:r>
        <w:rPr>
          <w:rFonts w:ascii="Times New Roman" w:eastAsia="Times New Roman" w:hAnsi="Times New Roman" w:cs="Times New Roman"/>
          <w:sz w:val="20"/>
          <w:szCs w:val="20"/>
          <w:highlight w:val="white"/>
        </w:rPr>
        <w:t>̆ поріг виконання становить 85%, за домовленістю Сторін це значення може бути змінено для окремого циклу.</w:t>
      </w:r>
    </w:p>
    <w:p w14:paraId="0FA6CC0D"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Зазначении</w:t>
      </w:r>
      <w:proofErr w:type="spellEnd"/>
      <w:r>
        <w:rPr>
          <w:rFonts w:ascii="Times New Roman" w:eastAsia="Times New Roman" w:hAnsi="Times New Roman" w:cs="Times New Roman"/>
          <w:sz w:val="20"/>
          <w:szCs w:val="20"/>
          <w:highlight w:val="white"/>
        </w:rPr>
        <w:t xml:space="preserve">̆ процес розробки передбачає проведення таких регулярних </w:t>
      </w:r>
      <w:proofErr w:type="spellStart"/>
      <w:r>
        <w:rPr>
          <w:rFonts w:ascii="Times New Roman" w:eastAsia="Times New Roman" w:hAnsi="Times New Roman" w:cs="Times New Roman"/>
          <w:sz w:val="20"/>
          <w:szCs w:val="20"/>
          <w:highlight w:val="white"/>
        </w:rPr>
        <w:t>зустрічеи</w:t>
      </w:r>
      <w:proofErr w:type="spellEnd"/>
      <w:r>
        <w:rPr>
          <w:rFonts w:ascii="Times New Roman" w:eastAsia="Times New Roman" w:hAnsi="Times New Roman" w:cs="Times New Roman"/>
          <w:sz w:val="20"/>
          <w:szCs w:val="20"/>
          <w:highlight w:val="white"/>
        </w:rPr>
        <w:t xml:space="preserve">̆ (персонально або в режимі </w:t>
      </w:r>
      <w:proofErr w:type="spellStart"/>
      <w:r>
        <w:rPr>
          <w:rFonts w:ascii="Times New Roman" w:eastAsia="Times New Roman" w:hAnsi="Times New Roman" w:cs="Times New Roman"/>
          <w:sz w:val="20"/>
          <w:szCs w:val="20"/>
          <w:highlight w:val="white"/>
        </w:rPr>
        <w:t>онлайн</w:t>
      </w:r>
      <w:proofErr w:type="spellEnd"/>
      <w:r>
        <w:rPr>
          <w:rFonts w:ascii="Times New Roman" w:eastAsia="Times New Roman" w:hAnsi="Times New Roman" w:cs="Times New Roman"/>
          <w:sz w:val="20"/>
          <w:szCs w:val="20"/>
          <w:highlight w:val="white"/>
        </w:rPr>
        <w:t>):</w:t>
      </w:r>
    </w:p>
    <w:p w14:paraId="0CEECCFE"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 Регулярні статус-зустрічі, на яких Виконавець надає оновлення статусу щодо поточної роботи, включаючи відсоток готовності по всіх відкритих Завданнях (</w:t>
      </w:r>
      <w:proofErr w:type="spellStart"/>
      <w:r>
        <w:rPr>
          <w:rFonts w:ascii="Times New Roman" w:eastAsia="Times New Roman" w:hAnsi="Times New Roman" w:cs="Times New Roman"/>
          <w:sz w:val="20"/>
          <w:szCs w:val="20"/>
          <w:highlight w:val="white"/>
        </w:rPr>
        <w:t>оціночно</w:t>
      </w:r>
      <w:proofErr w:type="spellEnd"/>
      <w:r>
        <w:rPr>
          <w:rFonts w:ascii="Times New Roman" w:eastAsia="Times New Roman" w:hAnsi="Times New Roman" w:cs="Times New Roman"/>
          <w:sz w:val="20"/>
          <w:szCs w:val="20"/>
          <w:highlight w:val="white"/>
        </w:rPr>
        <w:t xml:space="preserve">), а також виявлені ускладнення або залежності, що можуть суттєво вплинути на час або результат виконання певних Завдань. Частота проведення таких </w:t>
      </w:r>
      <w:proofErr w:type="spellStart"/>
      <w:r>
        <w:rPr>
          <w:rFonts w:ascii="Times New Roman" w:eastAsia="Times New Roman" w:hAnsi="Times New Roman" w:cs="Times New Roman"/>
          <w:sz w:val="20"/>
          <w:szCs w:val="20"/>
          <w:highlight w:val="white"/>
        </w:rPr>
        <w:t>зустрічеи</w:t>
      </w:r>
      <w:proofErr w:type="spellEnd"/>
      <w:r>
        <w:rPr>
          <w:rFonts w:ascii="Times New Roman" w:eastAsia="Times New Roman" w:hAnsi="Times New Roman" w:cs="Times New Roman"/>
          <w:sz w:val="20"/>
          <w:szCs w:val="20"/>
          <w:highlight w:val="white"/>
        </w:rPr>
        <w:t>̆ не може бути меншою, ніж один раз на тиждень.</w:t>
      </w:r>
    </w:p>
    <w:p w14:paraId="403ADD94"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2. Регулярні зустрічі щодо планування циклу надання послуг, на яких Сторони погоджують перелік Завдань, які будуть виконуватись у </w:t>
      </w:r>
      <w:proofErr w:type="spellStart"/>
      <w:r>
        <w:rPr>
          <w:rFonts w:ascii="Times New Roman" w:eastAsia="Times New Roman" w:hAnsi="Times New Roman" w:cs="Times New Roman"/>
          <w:sz w:val="20"/>
          <w:szCs w:val="20"/>
          <w:highlight w:val="white"/>
        </w:rPr>
        <w:t>найближчому</w:t>
      </w:r>
      <w:proofErr w:type="spellEnd"/>
      <w:r>
        <w:rPr>
          <w:rFonts w:ascii="Times New Roman" w:eastAsia="Times New Roman" w:hAnsi="Times New Roman" w:cs="Times New Roman"/>
          <w:sz w:val="20"/>
          <w:szCs w:val="20"/>
          <w:highlight w:val="white"/>
        </w:rPr>
        <w:t xml:space="preserve"> циклі. Такі зустрічі мають проводитись у </w:t>
      </w:r>
      <w:proofErr w:type="spellStart"/>
      <w:r>
        <w:rPr>
          <w:rFonts w:ascii="Times New Roman" w:eastAsia="Times New Roman" w:hAnsi="Times New Roman" w:cs="Times New Roman"/>
          <w:sz w:val="20"/>
          <w:szCs w:val="20"/>
          <w:highlight w:val="white"/>
        </w:rPr>
        <w:t>першии</w:t>
      </w:r>
      <w:proofErr w:type="spellEnd"/>
      <w:r>
        <w:rPr>
          <w:rFonts w:ascii="Times New Roman" w:eastAsia="Times New Roman" w:hAnsi="Times New Roman" w:cs="Times New Roman"/>
          <w:sz w:val="20"/>
          <w:szCs w:val="20"/>
          <w:highlight w:val="white"/>
        </w:rPr>
        <w:t xml:space="preserve">̆ день кожного нового циклу, або в </w:t>
      </w:r>
      <w:proofErr w:type="spellStart"/>
      <w:r>
        <w:rPr>
          <w:rFonts w:ascii="Times New Roman" w:eastAsia="Times New Roman" w:hAnsi="Times New Roman" w:cs="Times New Roman"/>
          <w:sz w:val="20"/>
          <w:szCs w:val="20"/>
          <w:highlight w:val="white"/>
        </w:rPr>
        <w:t>останніи</w:t>
      </w:r>
      <w:proofErr w:type="spellEnd"/>
      <w:r>
        <w:rPr>
          <w:rFonts w:ascii="Times New Roman" w:eastAsia="Times New Roman" w:hAnsi="Times New Roman" w:cs="Times New Roman"/>
          <w:sz w:val="20"/>
          <w:szCs w:val="20"/>
          <w:highlight w:val="white"/>
        </w:rPr>
        <w:t xml:space="preserve">̆ день попереднього. Під час таких </w:t>
      </w:r>
      <w:proofErr w:type="spellStart"/>
      <w:r>
        <w:rPr>
          <w:rFonts w:ascii="Times New Roman" w:eastAsia="Times New Roman" w:hAnsi="Times New Roman" w:cs="Times New Roman"/>
          <w:sz w:val="20"/>
          <w:szCs w:val="20"/>
          <w:highlight w:val="white"/>
        </w:rPr>
        <w:t>зустрічеи</w:t>
      </w:r>
      <w:proofErr w:type="spellEnd"/>
      <w:r>
        <w:rPr>
          <w:rFonts w:ascii="Times New Roman" w:eastAsia="Times New Roman" w:hAnsi="Times New Roman" w:cs="Times New Roman"/>
          <w:sz w:val="20"/>
          <w:szCs w:val="20"/>
          <w:highlight w:val="white"/>
        </w:rPr>
        <w:t>̆ формується перелік Завдань нового циклу.</w:t>
      </w:r>
    </w:p>
    <w:p w14:paraId="2D533E2C"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3. Зустрічі щодо уточнення вимог. Такі зустрічі можуть проводитись на вимогу Виконавця з метою уточнення вимог, або погодження змін в способі виконання </w:t>
      </w:r>
      <w:proofErr w:type="spellStart"/>
      <w:r>
        <w:rPr>
          <w:rFonts w:ascii="Times New Roman" w:eastAsia="Times New Roman" w:hAnsi="Times New Roman" w:cs="Times New Roman"/>
          <w:sz w:val="20"/>
          <w:szCs w:val="20"/>
          <w:highlight w:val="white"/>
        </w:rPr>
        <w:t>однієі</w:t>
      </w:r>
      <w:proofErr w:type="spellEnd"/>
      <w:r>
        <w:rPr>
          <w:rFonts w:ascii="Times New Roman" w:eastAsia="Times New Roman" w:hAnsi="Times New Roman" w:cs="Times New Roman"/>
          <w:sz w:val="20"/>
          <w:szCs w:val="20"/>
          <w:highlight w:val="white"/>
        </w:rPr>
        <w:t>̈ або декількох Завдань у разі, якщо під час виконання було виявлено додаткові обставини, які неможливо було передбачити заздалегідь. Зазначені уточнення або погодження не можуть тягнути за собою зміну очікуваного часу виконання Завдань.</w:t>
      </w:r>
    </w:p>
    <w:p w14:paraId="6D84FBCB" w14:textId="77777777" w:rsidR="0000647B" w:rsidRDefault="00000000">
      <w:pPr>
        <w:shd w:val="clear" w:color="auto" w:fill="FFFFFF"/>
        <w:spacing w:before="280" w:after="28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 Звітування. Особливості звітування часу виконання</w:t>
      </w:r>
    </w:p>
    <w:p w14:paraId="21BC8479"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Основною одиницею звітування є фактично </w:t>
      </w:r>
      <w:proofErr w:type="spellStart"/>
      <w:r>
        <w:rPr>
          <w:rFonts w:ascii="Times New Roman" w:eastAsia="Times New Roman" w:hAnsi="Times New Roman" w:cs="Times New Roman"/>
          <w:sz w:val="20"/>
          <w:szCs w:val="20"/>
          <w:highlight w:val="white"/>
        </w:rPr>
        <w:t>витрачении</w:t>
      </w:r>
      <w:proofErr w:type="spellEnd"/>
      <w:r>
        <w:rPr>
          <w:rFonts w:ascii="Times New Roman" w:eastAsia="Times New Roman" w:hAnsi="Times New Roman" w:cs="Times New Roman"/>
          <w:sz w:val="20"/>
          <w:szCs w:val="20"/>
          <w:highlight w:val="white"/>
        </w:rPr>
        <w:t xml:space="preserve">̆ час, що вимірюється в годинах і фіксується Виконавцем на етапі “Формування звіту”. Зі звітів про виконання кожного окремого Завдання Виконавець формує </w:t>
      </w:r>
      <w:proofErr w:type="spellStart"/>
      <w:r>
        <w:rPr>
          <w:rFonts w:ascii="Times New Roman" w:eastAsia="Times New Roman" w:hAnsi="Times New Roman" w:cs="Times New Roman"/>
          <w:sz w:val="20"/>
          <w:szCs w:val="20"/>
          <w:highlight w:val="white"/>
        </w:rPr>
        <w:t>Об’єднании</w:t>
      </w:r>
      <w:proofErr w:type="spellEnd"/>
      <w:r>
        <w:rPr>
          <w:rFonts w:ascii="Times New Roman" w:eastAsia="Times New Roman" w:hAnsi="Times New Roman" w:cs="Times New Roman"/>
          <w:sz w:val="20"/>
          <w:szCs w:val="20"/>
          <w:highlight w:val="white"/>
        </w:rPr>
        <w:t xml:space="preserve">̆ звіт, що є підставою для подальших взаєморозрахунків між Сторонами. </w:t>
      </w:r>
      <w:proofErr w:type="spellStart"/>
      <w:r>
        <w:rPr>
          <w:rFonts w:ascii="Times New Roman" w:eastAsia="Times New Roman" w:hAnsi="Times New Roman" w:cs="Times New Roman"/>
          <w:sz w:val="20"/>
          <w:szCs w:val="20"/>
          <w:highlight w:val="white"/>
        </w:rPr>
        <w:t>Об’єднании</w:t>
      </w:r>
      <w:proofErr w:type="spellEnd"/>
      <w:r>
        <w:rPr>
          <w:rFonts w:ascii="Times New Roman" w:eastAsia="Times New Roman" w:hAnsi="Times New Roman" w:cs="Times New Roman"/>
          <w:sz w:val="20"/>
          <w:szCs w:val="20"/>
          <w:highlight w:val="white"/>
        </w:rPr>
        <w:t xml:space="preserve">̆ звіт формується не частіше, ніж один раз на цикл, і не рідше, ніж один раз в </w:t>
      </w:r>
      <w:proofErr w:type="spellStart"/>
      <w:r>
        <w:rPr>
          <w:rFonts w:ascii="Times New Roman" w:eastAsia="Times New Roman" w:hAnsi="Times New Roman" w:cs="Times New Roman"/>
          <w:sz w:val="20"/>
          <w:szCs w:val="20"/>
          <w:highlight w:val="white"/>
        </w:rPr>
        <w:t>календарнии</w:t>
      </w:r>
      <w:proofErr w:type="spellEnd"/>
      <w:r>
        <w:rPr>
          <w:rFonts w:ascii="Times New Roman" w:eastAsia="Times New Roman" w:hAnsi="Times New Roman" w:cs="Times New Roman"/>
          <w:sz w:val="20"/>
          <w:szCs w:val="20"/>
          <w:highlight w:val="white"/>
        </w:rPr>
        <w:t xml:space="preserve">̆ місяць, за домовленістю Сторін. </w:t>
      </w:r>
      <w:proofErr w:type="spellStart"/>
      <w:r>
        <w:rPr>
          <w:rFonts w:ascii="Times New Roman" w:eastAsia="Times New Roman" w:hAnsi="Times New Roman" w:cs="Times New Roman"/>
          <w:sz w:val="20"/>
          <w:szCs w:val="20"/>
          <w:highlight w:val="white"/>
        </w:rPr>
        <w:t>Об’єднании</w:t>
      </w:r>
      <w:proofErr w:type="spellEnd"/>
      <w:r>
        <w:rPr>
          <w:rFonts w:ascii="Times New Roman" w:eastAsia="Times New Roman" w:hAnsi="Times New Roman" w:cs="Times New Roman"/>
          <w:sz w:val="20"/>
          <w:szCs w:val="20"/>
          <w:highlight w:val="white"/>
        </w:rPr>
        <w:t>̆ звіт має включати в себе:</w:t>
      </w:r>
    </w:p>
    <w:p w14:paraId="5832D4D2" w14:textId="77777777" w:rsidR="0000647B" w:rsidRDefault="00000000">
      <w:pPr>
        <w:numPr>
          <w:ilvl w:val="0"/>
          <w:numId w:val="8"/>
        </w:numPr>
        <w:shd w:val="clear" w:color="auto" w:fill="FFFFFF"/>
        <w:spacing w:before="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Перелік Завдань, цикл надання послуг по яких завершено зі вказанням назви та ідентифікатора Структурованого запису;</w:t>
      </w:r>
    </w:p>
    <w:p w14:paraId="311B6557" w14:textId="77777777" w:rsidR="0000647B" w:rsidRDefault="00000000">
      <w:pPr>
        <w:numPr>
          <w:ilvl w:val="0"/>
          <w:numId w:val="8"/>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Сумарну кількість фактично витрачених годин за період звітування по </w:t>
      </w:r>
      <w:proofErr w:type="spellStart"/>
      <w:r>
        <w:rPr>
          <w:rFonts w:ascii="Times New Roman" w:eastAsia="Times New Roman" w:hAnsi="Times New Roman" w:cs="Times New Roman"/>
          <w:sz w:val="20"/>
          <w:szCs w:val="20"/>
          <w:highlight w:val="white"/>
        </w:rPr>
        <w:t>кожніи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кваліфікаціі</w:t>
      </w:r>
      <w:proofErr w:type="spellEnd"/>
      <w:r>
        <w:rPr>
          <w:rFonts w:ascii="Times New Roman" w:eastAsia="Times New Roman" w:hAnsi="Times New Roman" w:cs="Times New Roman"/>
          <w:sz w:val="20"/>
          <w:szCs w:val="20"/>
          <w:highlight w:val="white"/>
        </w:rPr>
        <w:t>̈.</w:t>
      </w:r>
    </w:p>
    <w:p w14:paraId="030B8769"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При формуванні звітів по Завданнях та Об’єднаних звітах мають застосовуватись такі правила:</w:t>
      </w:r>
    </w:p>
    <w:p w14:paraId="6C568196" w14:textId="77777777" w:rsidR="0000647B" w:rsidRDefault="00000000">
      <w:pPr>
        <w:numPr>
          <w:ilvl w:val="0"/>
          <w:numId w:val="46"/>
        </w:numPr>
        <w:shd w:val="clear" w:color="auto" w:fill="FFFFFF"/>
        <w:spacing w:before="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Витрати часу Сторін, пов’язані з виконанням Процесу надання послуг, включаючи витрати часу на регулярні зустрічі, вважаються </w:t>
      </w:r>
      <w:proofErr w:type="spellStart"/>
      <w:r>
        <w:rPr>
          <w:rFonts w:ascii="Times New Roman" w:eastAsia="Times New Roman" w:hAnsi="Times New Roman" w:cs="Times New Roman"/>
          <w:sz w:val="20"/>
          <w:szCs w:val="20"/>
          <w:highlight w:val="white"/>
        </w:rPr>
        <w:t>операційними</w:t>
      </w:r>
      <w:proofErr w:type="spellEnd"/>
      <w:r>
        <w:rPr>
          <w:rFonts w:ascii="Times New Roman" w:eastAsia="Times New Roman" w:hAnsi="Times New Roman" w:cs="Times New Roman"/>
          <w:sz w:val="20"/>
          <w:szCs w:val="20"/>
          <w:highlight w:val="white"/>
        </w:rPr>
        <w:t>, і не можуть бути включені у звіт як фактичні витрати часу.</w:t>
      </w:r>
    </w:p>
    <w:p w14:paraId="4DB64B68" w14:textId="77777777" w:rsidR="0000647B" w:rsidRDefault="00000000">
      <w:pPr>
        <w:numPr>
          <w:ilvl w:val="0"/>
          <w:numId w:val="46"/>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 разі, якщо похибка оцінки часу для окремого Завдання складає менше, ніж 25% від </w:t>
      </w:r>
      <w:proofErr w:type="spellStart"/>
      <w:r>
        <w:rPr>
          <w:rFonts w:ascii="Times New Roman" w:eastAsia="Times New Roman" w:hAnsi="Times New Roman" w:cs="Times New Roman"/>
          <w:sz w:val="20"/>
          <w:szCs w:val="20"/>
          <w:highlight w:val="white"/>
        </w:rPr>
        <w:t>попередньоі</w:t>
      </w:r>
      <w:proofErr w:type="spellEnd"/>
      <w:r>
        <w:rPr>
          <w:rFonts w:ascii="Times New Roman" w:eastAsia="Times New Roman" w:hAnsi="Times New Roman" w:cs="Times New Roman"/>
          <w:sz w:val="20"/>
          <w:szCs w:val="20"/>
          <w:highlight w:val="white"/>
        </w:rPr>
        <w:t xml:space="preserve">̈ оцінки часу, Виконавець на етапі “Формування звіту” може без додаткових узгоджень із Замовником вказувати фактично </w:t>
      </w:r>
      <w:proofErr w:type="spellStart"/>
      <w:r>
        <w:rPr>
          <w:rFonts w:ascii="Times New Roman" w:eastAsia="Times New Roman" w:hAnsi="Times New Roman" w:cs="Times New Roman"/>
          <w:sz w:val="20"/>
          <w:szCs w:val="20"/>
          <w:highlight w:val="white"/>
        </w:rPr>
        <w:t>витрачении</w:t>
      </w:r>
      <w:proofErr w:type="spellEnd"/>
      <w:r>
        <w:rPr>
          <w:rFonts w:ascii="Times New Roman" w:eastAsia="Times New Roman" w:hAnsi="Times New Roman" w:cs="Times New Roman"/>
          <w:sz w:val="20"/>
          <w:szCs w:val="20"/>
          <w:highlight w:val="white"/>
        </w:rPr>
        <w:t xml:space="preserve">̆ час, і Замовник зобов’язується </w:t>
      </w:r>
      <w:proofErr w:type="spellStart"/>
      <w:r>
        <w:rPr>
          <w:rFonts w:ascii="Times New Roman" w:eastAsia="Times New Roman" w:hAnsi="Times New Roman" w:cs="Times New Roman"/>
          <w:sz w:val="20"/>
          <w:szCs w:val="20"/>
          <w:highlight w:val="white"/>
        </w:rPr>
        <w:t>прийняти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такии</w:t>
      </w:r>
      <w:proofErr w:type="spellEnd"/>
      <w:r>
        <w:rPr>
          <w:rFonts w:ascii="Times New Roman" w:eastAsia="Times New Roman" w:hAnsi="Times New Roman" w:cs="Times New Roman"/>
          <w:sz w:val="20"/>
          <w:szCs w:val="20"/>
          <w:highlight w:val="white"/>
        </w:rPr>
        <w:t>̆ звіт за умови успішного проходження усіх попередніх етапів процесу надання послуг.</w:t>
      </w:r>
    </w:p>
    <w:p w14:paraId="6577C58C" w14:textId="77777777" w:rsidR="0000647B" w:rsidRDefault="00000000">
      <w:pPr>
        <w:numPr>
          <w:ilvl w:val="0"/>
          <w:numId w:val="46"/>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 разі, якщо Виконавець виявив, що остаточна похибка оцінки часу становитиме для окремого Завдання більше, ніж 25%, і на момент виявлення цього факту Виконавець витратив на виконання менше, ніж 30% від </w:t>
      </w:r>
      <w:proofErr w:type="spellStart"/>
      <w:r>
        <w:rPr>
          <w:rFonts w:ascii="Times New Roman" w:eastAsia="Times New Roman" w:hAnsi="Times New Roman" w:cs="Times New Roman"/>
          <w:sz w:val="20"/>
          <w:szCs w:val="20"/>
          <w:highlight w:val="white"/>
        </w:rPr>
        <w:t>попередньоі</w:t>
      </w:r>
      <w:proofErr w:type="spellEnd"/>
      <w:r>
        <w:rPr>
          <w:rFonts w:ascii="Times New Roman" w:eastAsia="Times New Roman" w:hAnsi="Times New Roman" w:cs="Times New Roman"/>
          <w:sz w:val="20"/>
          <w:szCs w:val="20"/>
          <w:highlight w:val="white"/>
        </w:rPr>
        <w:t xml:space="preserve">̈ оцінки часу для </w:t>
      </w:r>
      <w:proofErr w:type="spellStart"/>
      <w:r>
        <w:rPr>
          <w:rFonts w:ascii="Times New Roman" w:eastAsia="Times New Roman" w:hAnsi="Times New Roman" w:cs="Times New Roman"/>
          <w:sz w:val="20"/>
          <w:szCs w:val="20"/>
          <w:highlight w:val="white"/>
        </w:rPr>
        <w:t>такоі</w:t>
      </w:r>
      <w:proofErr w:type="spellEnd"/>
      <w:r>
        <w:rPr>
          <w:rFonts w:ascii="Times New Roman" w:eastAsia="Times New Roman" w:hAnsi="Times New Roman" w:cs="Times New Roman"/>
          <w:sz w:val="20"/>
          <w:szCs w:val="20"/>
          <w:highlight w:val="white"/>
        </w:rPr>
        <w:t xml:space="preserve">̈ Завдання, він має </w:t>
      </w:r>
      <w:proofErr w:type="spellStart"/>
      <w:r>
        <w:rPr>
          <w:rFonts w:ascii="Times New Roman" w:eastAsia="Times New Roman" w:hAnsi="Times New Roman" w:cs="Times New Roman"/>
          <w:sz w:val="20"/>
          <w:szCs w:val="20"/>
          <w:highlight w:val="white"/>
        </w:rPr>
        <w:t>негайно</w:t>
      </w:r>
      <w:proofErr w:type="spellEnd"/>
      <w:r>
        <w:rPr>
          <w:rFonts w:ascii="Times New Roman" w:eastAsia="Times New Roman" w:hAnsi="Times New Roman" w:cs="Times New Roman"/>
          <w:sz w:val="20"/>
          <w:szCs w:val="20"/>
          <w:highlight w:val="white"/>
        </w:rPr>
        <w:t xml:space="preserve"> припинити роботу над цим Завданням і повідомити про ситуацію Замовника. Замовник має надати пряме погодження на зміну </w:t>
      </w:r>
      <w:proofErr w:type="spellStart"/>
      <w:r>
        <w:rPr>
          <w:rFonts w:ascii="Times New Roman" w:eastAsia="Times New Roman" w:hAnsi="Times New Roman" w:cs="Times New Roman"/>
          <w:sz w:val="20"/>
          <w:szCs w:val="20"/>
          <w:highlight w:val="white"/>
        </w:rPr>
        <w:t>попередньоі</w:t>
      </w:r>
      <w:proofErr w:type="spellEnd"/>
      <w:r>
        <w:rPr>
          <w:rFonts w:ascii="Times New Roman" w:eastAsia="Times New Roman" w:hAnsi="Times New Roman" w:cs="Times New Roman"/>
          <w:sz w:val="20"/>
          <w:szCs w:val="20"/>
          <w:highlight w:val="white"/>
        </w:rPr>
        <w:t xml:space="preserve">̈ оцінки часу або повідомити про відміну роботи по такому Завданню. У разі погодження зміни </w:t>
      </w:r>
      <w:proofErr w:type="spellStart"/>
      <w:r>
        <w:rPr>
          <w:rFonts w:ascii="Times New Roman" w:eastAsia="Times New Roman" w:hAnsi="Times New Roman" w:cs="Times New Roman"/>
          <w:sz w:val="20"/>
          <w:szCs w:val="20"/>
          <w:highlight w:val="white"/>
        </w:rPr>
        <w:t>попередньоі</w:t>
      </w:r>
      <w:proofErr w:type="spellEnd"/>
      <w:r>
        <w:rPr>
          <w:rFonts w:ascii="Times New Roman" w:eastAsia="Times New Roman" w:hAnsi="Times New Roman" w:cs="Times New Roman"/>
          <w:sz w:val="20"/>
          <w:szCs w:val="20"/>
          <w:highlight w:val="white"/>
        </w:rPr>
        <w:t>̈ оцінки часу Виконавець на етапі “Формування звіту” отримує право в звіті використовувати оновлену попередню оцінку часу з урахуванням умов, визначених в п.1 цього розділу.</w:t>
      </w:r>
    </w:p>
    <w:p w14:paraId="3EE273DC" w14:textId="77777777" w:rsidR="0000647B" w:rsidRDefault="00000000">
      <w:pPr>
        <w:numPr>
          <w:ilvl w:val="0"/>
          <w:numId w:val="46"/>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 разі, якщо Виконавець виявив, що остаточна похибка оцінки часу становитиме для окремого Завдання більше, ніж 25%, і на момент виявлення цього факту Виконавець витратив на виконання більше, ніж 30% від </w:t>
      </w:r>
      <w:proofErr w:type="spellStart"/>
      <w:r>
        <w:rPr>
          <w:rFonts w:ascii="Times New Roman" w:eastAsia="Times New Roman" w:hAnsi="Times New Roman" w:cs="Times New Roman"/>
          <w:sz w:val="20"/>
          <w:szCs w:val="20"/>
          <w:highlight w:val="white"/>
        </w:rPr>
        <w:t>попередньоі</w:t>
      </w:r>
      <w:proofErr w:type="spellEnd"/>
      <w:r>
        <w:rPr>
          <w:rFonts w:ascii="Times New Roman" w:eastAsia="Times New Roman" w:hAnsi="Times New Roman" w:cs="Times New Roman"/>
          <w:sz w:val="20"/>
          <w:szCs w:val="20"/>
          <w:highlight w:val="white"/>
        </w:rPr>
        <w:t xml:space="preserve">̈ оцінки часу для такого Завдання, Виконавець має виконати одну з </w:t>
      </w:r>
      <w:proofErr w:type="spellStart"/>
      <w:r>
        <w:rPr>
          <w:rFonts w:ascii="Times New Roman" w:eastAsia="Times New Roman" w:hAnsi="Times New Roman" w:cs="Times New Roman"/>
          <w:sz w:val="20"/>
          <w:szCs w:val="20"/>
          <w:highlight w:val="white"/>
        </w:rPr>
        <w:t>діи</w:t>
      </w:r>
      <w:proofErr w:type="spellEnd"/>
      <w:r>
        <w:rPr>
          <w:rFonts w:ascii="Times New Roman" w:eastAsia="Times New Roman" w:hAnsi="Times New Roman" w:cs="Times New Roman"/>
          <w:sz w:val="20"/>
          <w:szCs w:val="20"/>
          <w:highlight w:val="white"/>
        </w:rPr>
        <w:t>̆:</w:t>
      </w:r>
    </w:p>
    <w:p w14:paraId="10839D43" w14:textId="77777777" w:rsidR="0000647B" w:rsidRDefault="00000000">
      <w:pPr>
        <w:numPr>
          <w:ilvl w:val="0"/>
          <w:numId w:val="48"/>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Завершити виконання Завдання. При цьому незалежно від фактичних витрат часу, Виконавець має право зазначити у звіті, а Замовник - </w:t>
      </w:r>
      <w:proofErr w:type="spellStart"/>
      <w:r>
        <w:rPr>
          <w:rFonts w:ascii="Times New Roman" w:eastAsia="Times New Roman" w:hAnsi="Times New Roman" w:cs="Times New Roman"/>
          <w:sz w:val="20"/>
          <w:szCs w:val="20"/>
          <w:highlight w:val="white"/>
        </w:rPr>
        <w:t>прийняти</w:t>
      </w:r>
      <w:proofErr w:type="spellEnd"/>
      <w:r>
        <w:rPr>
          <w:rFonts w:ascii="Times New Roman" w:eastAsia="Times New Roman" w:hAnsi="Times New Roman" w:cs="Times New Roman"/>
          <w:sz w:val="20"/>
          <w:szCs w:val="20"/>
          <w:highlight w:val="white"/>
        </w:rPr>
        <w:t xml:space="preserve"> в якості фактичних витрат часу кількість годин, що не перевищує первинно зазначену попередню оцінку часу;</w:t>
      </w:r>
    </w:p>
    <w:p w14:paraId="2434BAC1" w14:textId="77777777" w:rsidR="0000647B" w:rsidRDefault="00000000">
      <w:pPr>
        <w:numPr>
          <w:ilvl w:val="0"/>
          <w:numId w:val="48"/>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Відмовитись від подальшого виконання Завдання. При цьому Виконавець по такому Завданню не має права звітувати будь-яку кількість фактично витрачених годин.</w:t>
      </w:r>
    </w:p>
    <w:p w14:paraId="15ED466C" w14:textId="77777777" w:rsidR="0000647B" w:rsidRDefault="00000000">
      <w:pPr>
        <w:numPr>
          <w:ilvl w:val="0"/>
          <w:numId w:val="46"/>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 разі, якщо впродовж одного циклу для 25% або більше запланованого Завдання похибка оцінки часу склала більше, ніж 25% в бік збільшення, Виконавець для всіх Завдань, що були виконані за </w:t>
      </w:r>
      <w:proofErr w:type="spellStart"/>
      <w:r>
        <w:rPr>
          <w:rFonts w:ascii="Times New Roman" w:eastAsia="Times New Roman" w:hAnsi="Times New Roman" w:cs="Times New Roman"/>
          <w:sz w:val="20"/>
          <w:szCs w:val="20"/>
          <w:highlight w:val="white"/>
        </w:rPr>
        <w:t>такии</w:t>
      </w:r>
      <w:proofErr w:type="spellEnd"/>
      <w:r>
        <w:rPr>
          <w:rFonts w:ascii="Times New Roman" w:eastAsia="Times New Roman" w:hAnsi="Times New Roman" w:cs="Times New Roman"/>
          <w:sz w:val="20"/>
          <w:szCs w:val="20"/>
          <w:highlight w:val="white"/>
        </w:rPr>
        <w:t xml:space="preserve">̆ цикл, під час створення об’єднаного звіту зменшує фактично </w:t>
      </w:r>
      <w:proofErr w:type="spellStart"/>
      <w:r>
        <w:rPr>
          <w:rFonts w:ascii="Times New Roman" w:eastAsia="Times New Roman" w:hAnsi="Times New Roman" w:cs="Times New Roman"/>
          <w:sz w:val="20"/>
          <w:szCs w:val="20"/>
          <w:highlight w:val="white"/>
        </w:rPr>
        <w:t>витрачении</w:t>
      </w:r>
      <w:proofErr w:type="spellEnd"/>
      <w:r>
        <w:rPr>
          <w:rFonts w:ascii="Times New Roman" w:eastAsia="Times New Roman" w:hAnsi="Times New Roman" w:cs="Times New Roman"/>
          <w:sz w:val="20"/>
          <w:szCs w:val="20"/>
          <w:highlight w:val="white"/>
        </w:rPr>
        <w:t xml:space="preserve">̆ час на 10%, а Замовник перевіряє та на </w:t>
      </w:r>
      <w:proofErr w:type="spellStart"/>
      <w:r>
        <w:rPr>
          <w:rFonts w:ascii="Times New Roman" w:eastAsia="Times New Roman" w:hAnsi="Times New Roman" w:cs="Times New Roman"/>
          <w:sz w:val="20"/>
          <w:szCs w:val="20"/>
          <w:highlight w:val="white"/>
        </w:rPr>
        <w:t>свіи</w:t>
      </w:r>
      <w:proofErr w:type="spellEnd"/>
      <w:r>
        <w:rPr>
          <w:rFonts w:ascii="Times New Roman" w:eastAsia="Times New Roman" w:hAnsi="Times New Roman" w:cs="Times New Roman"/>
          <w:sz w:val="20"/>
          <w:szCs w:val="20"/>
          <w:highlight w:val="white"/>
        </w:rPr>
        <w:t>̆ розсуд підтверджує або відхиляє таке зменшення.</w:t>
      </w:r>
    </w:p>
    <w:p w14:paraId="4AB35B93" w14:textId="77777777" w:rsidR="0000647B" w:rsidRDefault="00000000">
      <w:pPr>
        <w:numPr>
          <w:ilvl w:val="0"/>
          <w:numId w:val="46"/>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 разі виконання Виконавцем впродовж двох циклів поспіль відсотку запланованих Завдань менше, ніж </w:t>
      </w:r>
      <w:proofErr w:type="spellStart"/>
      <w:r>
        <w:rPr>
          <w:rFonts w:ascii="Times New Roman" w:eastAsia="Times New Roman" w:hAnsi="Times New Roman" w:cs="Times New Roman"/>
          <w:sz w:val="20"/>
          <w:szCs w:val="20"/>
          <w:highlight w:val="white"/>
        </w:rPr>
        <w:t>плановии</w:t>
      </w:r>
      <w:proofErr w:type="spellEnd"/>
      <w:r>
        <w:rPr>
          <w:rFonts w:ascii="Times New Roman" w:eastAsia="Times New Roman" w:hAnsi="Times New Roman" w:cs="Times New Roman"/>
          <w:sz w:val="20"/>
          <w:szCs w:val="20"/>
          <w:highlight w:val="white"/>
        </w:rPr>
        <w:t xml:space="preserve">̆ поріг виконання для цих циклів, Виконавець під час створення об’єднаного звіту має зменшити фактично </w:t>
      </w:r>
      <w:proofErr w:type="spellStart"/>
      <w:r>
        <w:rPr>
          <w:rFonts w:ascii="Times New Roman" w:eastAsia="Times New Roman" w:hAnsi="Times New Roman" w:cs="Times New Roman"/>
          <w:sz w:val="20"/>
          <w:szCs w:val="20"/>
          <w:highlight w:val="white"/>
        </w:rPr>
        <w:t>витрачении</w:t>
      </w:r>
      <w:proofErr w:type="spellEnd"/>
      <w:r>
        <w:rPr>
          <w:rFonts w:ascii="Times New Roman" w:eastAsia="Times New Roman" w:hAnsi="Times New Roman" w:cs="Times New Roman"/>
          <w:sz w:val="20"/>
          <w:szCs w:val="20"/>
          <w:highlight w:val="white"/>
        </w:rPr>
        <w:t xml:space="preserve">̆ час на 10% для всіх Завдань, що були виконані за </w:t>
      </w:r>
      <w:proofErr w:type="spellStart"/>
      <w:r>
        <w:rPr>
          <w:rFonts w:ascii="Times New Roman" w:eastAsia="Times New Roman" w:hAnsi="Times New Roman" w:cs="Times New Roman"/>
          <w:sz w:val="20"/>
          <w:szCs w:val="20"/>
          <w:highlight w:val="white"/>
        </w:rPr>
        <w:t>останніи</w:t>
      </w:r>
      <w:proofErr w:type="spellEnd"/>
      <w:r>
        <w:rPr>
          <w:rFonts w:ascii="Times New Roman" w:eastAsia="Times New Roman" w:hAnsi="Times New Roman" w:cs="Times New Roman"/>
          <w:sz w:val="20"/>
          <w:szCs w:val="20"/>
          <w:highlight w:val="white"/>
        </w:rPr>
        <w:t xml:space="preserve">̆ цикл, а Замовник має перевірити та на </w:t>
      </w:r>
      <w:proofErr w:type="spellStart"/>
      <w:r>
        <w:rPr>
          <w:rFonts w:ascii="Times New Roman" w:eastAsia="Times New Roman" w:hAnsi="Times New Roman" w:cs="Times New Roman"/>
          <w:sz w:val="20"/>
          <w:szCs w:val="20"/>
          <w:highlight w:val="white"/>
        </w:rPr>
        <w:t>свіи</w:t>
      </w:r>
      <w:proofErr w:type="spellEnd"/>
      <w:r>
        <w:rPr>
          <w:rFonts w:ascii="Times New Roman" w:eastAsia="Times New Roman" w:hAnsi="Times New Roman" w:cs="Times New Roman"/>
          <w:sz w:val="20"/>
          <w:szCs w:val="20"/>
          <w:highlight w:val="white"/>
        </w:rPr>
        <w:t>̆ розсуд підтвердити або відхилити таке зменшення.</w:t>
      </w:r>
    </w:p>
    <w:p w14:paraId="5DCCF509" w14:textId="77777777" w:rsidR="0000647B" w:rsidRDefault="00000000">
      <w:pPr>
        <w:numPr>
          <w:ilvl w:val="0"/>
          <w:numId w:val="46"/>
        </w:numPr>
        <w:shd w:val="clear" w:color="auto" w:fill="FFFFFF"/>
        <w:spacing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Окремі положення розділів “Процес надання послуг” та “Планування і комунікація” можуть бути змінені за згодою Сторін з метою </w:t>
      </w:r>
      <w:proofErr w:type="spellStart"/>
      <w:r>
        <w:rPr>
          <w:rFonts w:ascii="Times New Roman" w:eastAsia="Times New Roman" w:hAnsi="Times New Roman" w:cs="Times New Roman"/>
          <w:sz w:val="20"/>
          <w:szCs w:val="20"/>
          <w:highlight w:val="white"/>
        </w:rPr>
        <w:t>оптимізаціі</w:t>
      </w:r>
      <w:proofErr w:type="spellEnd"/>
      <w:r>
        <w:rPr>
          <w:rFonts w:ascii="Times New Roman" w:eastAsia="Times New Roman" w:hAnsi="Times New Roman" w:cs="Times New Roman"/>
          <w:sz w:val="20"/>
          <w:szCs w:val="20"/>
          <w:highlight w:val="white"/>
        </w:rPr>
        <w:t xml:space="preserve">̈ процесу надання послуг, при цьому такі зміни не можуть стосуватись принципів формування об’єднаних звітів або </w:t>
      </w:r>
      <w:proofErr w:type="spellStart"/>
      <w:r>
        <w:rPr>
          <w:rFonts w:ascii="Times New Roman" w:eastAsia="Times New Roman" w:hAnsi="Times New Roman" w:cs="Times New Roman"/>
          <w:sz w:val="20"/>
          <w:szCs w:val="20"/>
          <w:highlight w:val="white"/>
        </w:rPr>
        <w:t>його</w:t>
      </w:r>
      <w:proofErr w:type="spellEnd"/>
      <w:r>
        <w:rPr>
          <w:rFonts w:ascii="Times New Roman" w:eastAsia="Times New Roman" w:hAnsi="Times New Roman" w:cs="Times New Roman"/>
          <w:sz w:val="20"/>
          <w:szCs w:val="20"/>
          <w:highlight w:val="white"/>
        </w:rPr>
        <w:t xml:space="preserve"> складових. </w:t>
      </w:r>
    </w:p>
    <w:p w14:paraId="1AE143EC" w14:textId="77777777" w:rsidR="0000647B" w:rsidRDefault="0000647B">
      <w:pPr>
        <w:shd w:val="clear" w:color="auto" w:fill="FFFFFF"/>
        <w:spacing w:after="280"/>
        <w:ind w:left="720"/>
        <w:jc w:val="both"/>
        <w:rPr>
          <w:rFonts w:ascii="Times New Roman" w:eastAsia="Times New Roman" w:hAnsi="Times New Roman" w:cs="Times New Roman"/>
          <w:sz w:val="20"/>
          <w:szCs w:val="20"/>
          <w:highlight w:val="white"/>
        </w:rPr>
      </w:pPr>
    </w:p>
    <w:p w14:paraId="4EF76C8E" w14:textId="77777777" w:rsidR="0000647B" w:rsidRDefault="00000000">
      <w:pPr>
        <w:shd w:val="clear" w:color="auto" w:fill="FFFFFF"/>
        <w:spacing w:before="280" w:after="28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5. Формування команди</w:t>
      </w:r>
    </w:p>
    <w:p w14:paraId="050C69CB"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Пошук і підбір спеціалістів, які залучені до надання послуг за цим договором з боку Виконавця, а також організація роботи такого спеціаліста (включаючи </w:t>
      </w:r>
      <w:proofErr w:type="spellStart"/>
      <w:r>
        <w:rPr>
          <w:rFonts w:ascii="Times New Roman" w:eastAsia="Times New Roman" w:hAnsi="Times New Roman" w:cs="Times New Roman"/>
          <w:sz w:val="20"/>
          <w:szCs w:val="20"/>
          <w:highlight w:val="white"/>
        </w:rPr>
        <w:t>організаційне</w:t>
      </w:r>
      <w:proofErr w:type="spellEnd"/>
      <w:r>
        <w:rPr>
          <w:rFonts w:ascii="Times New Roman" w:eastAsia="Times New Roman" w:hAnsi="Times New Roman" w:cs="Times New Roman"/>
          <w:sz w:val="20"/>
          <w:szCs w:val="20"/>
          <w:highlight w:val="white"/>
        </w:rPr>
        <w:t xml:space="preserve"> оформлення, оплату праці або послуг, контроль робочих процесів, мотивацію, забезпечення обладнанням тощо), є обов’язком Виконавця.</w:t>
      </w:r>
    </w:p>
    <w:p w14:paraId="48433AEE"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Усі спеціалісти, що залучені до надання послуг (надалі - команда), мають відповідати вимогам </w:t>
      </w:r>
      <w:proofErr w:type="spellStart"/>
      <w:r>
        <w:rPr>
          <w:rFonts w:ascii="Times New Roman" w:eastAsia="Times New Roman" w:hAnsi="Times New Roman" w:cs="Times New Roman"/>
          <w:sz w:val="20"/>
          <w:szCs w:val="20"/>
          <w:highlight w:val="white"/>
        </w:rPr>
        <w:t>кваліфікаціі</w:t>
      </w:r>
      <w:proofErr w:type="spellEnd"/>
      <w:r>
        <w:rPr>
          <w:rFonts w:ascii="Times New Roman" w:eastAsia="Times New Roman" w:hAnsi="Times New Roman" w:cs="Times New Roman"/>
          <w:sz w:val="20"/>
          <w:szCs w:val="20"/>
          <w:highlight w:val="white"/>
        </w:rPr>
        <w:t xml:space="preserve">̈ та бути попередньо затвердженими Замовником для роботи в команді. Під затвердженням розуміється надання Виконавцем щодо кожного спеціаліста </w:t>
      </w:r>
      <w:proofErr w:type="spellStart"/>
      <w:r>
        <w:rPr>
          <w:rFonts w:ascii="Times New Roman" w:eastAsia="Times New Roman" w:hAnsi="Times New Roman" w:cs="Times New Roman"/>
          <w:sz w:val="20"/>
          <w:szCs w:val="20"/>
          <w:highlight w:val="white"/>
        </w:rPr>
        <w:t>копіи</w:t>
      </w:r>
      <w:proofErr w:type="spellEnd"/>
      <w:r>
        <w:rPr>
          <w:rFonts w:ascii="Times New Roman" w:eastAsia="Times New Roman" w:hAnsi="Times New Roman" w:cs="Times New Roman"/>
          <w:sz w:val="20"/>
          <w:szCs w:val="20"/>
          <w:highlight w:val="white"/>
        </w:rPr>
        <w:t>̆ документів, що підтверджують:</w:t>
      </w:r>
    </w:p>
    <w:p w14:paraId="5638A06A" w14:textId="77777777" w:rsidR="0000647B" w:rsidRDefault="00000000">
      <w:pPr>
        <w:shd w:val="clear" w:color="auto" w:fill="FFFFFF"/>
        <w:spacing w:before="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Наявність трудових, або підрядних, або інших відносин, за якими спеціаліст співпрацює з Виконавцем;</w:t>
      </w:r>
    </w:p>
    <w:p w14:paraId="556EE82F" w14:textId="77777777" w:rsidR="0000647B" w:rsidRDefault="00000000">
      <w:pPr>
        <w:shd w:val="clear" w:color="auto" w:fill="FFFFFF"/>
        <w:spacing w:after="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Резюме спеціаліста згідно з вимогами, які наведені у пункті “Кваліфікація спеціалістів”.</w:t>
      </w:r>
    </w:p>
    <w:p w14:paraId="1ACE3F93"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при подачі </w:t>
      </w:r>
      <w:proofErr w:type="spellStart"/>
      <w:r>
        <w:rPr>
          <w:rFonts w:ascii="Times New Roman" w:eastAsia="Times New Roman" w:hAnsi="Times New Roman" w:cs="Times New Roman"/>
          <w:sz w:val="20"/>
          <w:szCs w:val="20"/>
          <w:highlight w:val="white"/>
        </w:rPr>
        <w:t>тендерноі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пропозиціі</w:t>
      </w:r>
      <w:proofErr w:type="spellEnd"/>
      <w:r>
        <w:rPr>
          <w:rFonts w:ascii="Times New Roman" w:eastAsia="Times New Roman" w:hAnsi="Times New Roman" w:cs="Times New Roman"/>
          <w:sz w:val="20"/>
          <w:szCs w:val="20"/>
          <w:highlight w:val="white"/>
        </w:rPr>
        <w:t xml:space="preserve">̈ формує </w:t>
      </w:r>
      <w:proofErr w:type="spellStart"/>
      <w:r>
        <w:rPr>
          <w:rFonts w:ascii="Times New Roman" w:eastAsia="Times New Roman" w:hAnsi="Times New Roman" w:cs="Times New Roman"/>
          <w:sz w:val="20"/>
          <w:szCs w:val="20"/>
          <w:highlight w:val="white"/>
        </w:rPr>
        <w:t>первиннии</w:t>
      </w:r>
      <w:proofErr w:type="spellEnd"/>
      <w:r>
        <w:rPr>
          <w:rFonts w:ascii="Times New Roman" w:eastAsia="Times New Roman" w:hAnsi="Times New Roman" w:cs="Times New Roman"/>
          <w:sz w:val="20"/>
          <w:szCs w:val="20"/>
          <w:highlight w:val="white"/>
        </w:rPr>
        <w:t>̆ склад команди, яка буде залучатись до надання послуг з моменту початку надання послуг. Надалі, впродовж терміну надання послуг склад команди може змінюватись за ініціативою обох Сторін, при цьому в будь-</w:t>
      </w:r>
      <w:proofErr w:type="spellStart"/>
      <w:r>
        <w:rPr>
          <w:rFonts w:ascii="Times New Roman" w:eastAsia="Times New Roman" w:hAnsi="Times New Roman" w:cs="Times New Roman"/>
          <w:sz w:val="20"/>
          <w:szCs w:val="20"/>
          <w:highlight w:val="white"/>
        </w:rPr>
        <w:t>якии</w:t>
      </w:r>
      <w:proofErr w:type="spellEnd"/>
      <w:r>
        <w:rPr>
          <w:rFonts w:ascii="Times New Roman" w:eastAsia="Times New Roman" w:hAnsi="Times New Roman" w:cs="Times New Roman"/>
          <w:sz w:val="20"/>
          <w:szCs w:val="20"/>
          <w:highlight w:val="white"/>
        </w:rPr>
        <w:t>̆ час мають виконуватись наступні умови:</w:t>
      </w:r>
    </w:p>
    <w:p w14:paraId="75699E79" w14:textId="77777777" w:rsidR="0000647B" w:rsidRDefault="00000000">
      <w:pPr>
        <w:numPr>
          <w:ilvl w:val="0"/>
          <w:numId w:val="21"/>
        </w:numPr>
        <w:shd w:val="clear" w:color="auto" w:fill="FFFFFF"/>
        <w:spacing w:before="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Команда складається </w:t>
      </w:r>
      <w:proofErr w:type="spellStart"/>
      <w:r>
        <w:rPr>
          <w:rFonts w:ascii="Times New Roman" w:eastAsia="Times New Roman" w:hAnsi="Times New Roman" w:cs="Times New Roman"/>
          <w:sz w:val="20"/>
          <w:szCs w:val="20"/>
          <w:highlight w:val="white"/>
        </w:rPr>
        <w:t>щонайменше</w:t>
      </w:r>
      <w:proofErr w:type="spellEnd"/>
      <w:r>
        <w:rPr>
          <w:rFonts w:ascii="Times New Roman" w:eastAsia="Times New Roman" w:hAnsi="Times New Roman" w:cs="Times New Roman"/>
          <w:sz w:val="20"/>
          <w:szCs w:val="20"/>
          <w:highlight w:val="white"/>
        </w:rPr>
        <w:t xml:space="preserve"> з 5 спеціалістів;</w:t>
      </w:r>
    </w:p>
    <w:p w14:paraId="6FF1915F" w14:textId="77777777" w:rsidR="0000647B" w:rsidRDefault="00000000">
      <w:pPr>
        <w:numPr>
          <w:ilvl w:val="0"/>
          <w:numId w:val="21"/>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Команда здатна витратити не менше 400 годин фактичного часу виконання Завдань на місяць;</w:t>
      </w:r>
    </w:p>
    <w:p w14:paraId="2162EED0" w14:textId="77777777" w:rsidR="0000647B" w:rsidRDefault="00000000">
      <w:pPr>
        <w:numPr>
          <w:ilvl w:val="0"/>
          <w:numId w:val="21"/>
        </w:numPr>
        <w:shd w:val="clear" w:color="auto" w:fill="FFFFFF"/>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Щонайменше</w:t>
      </w:r>
      <w:proofErr w:type="spellEnd"/>
      <w:r>
        <w:rPr>
          <w:rFonts w:ascii="Times New Roman" w:eastAsia="Times New Roman" w:hAnsi="Times New Roman" w:cs="Times New Roman"/>
          <w:sz w:val="20"/>
          <w:szCs w:val="20"/>
          <w:highlight w:val="white"/>
        </w:rPr>
        <w:t xml:space="preserve"> 60% спеціалістів є розробниками ядра;</w:t>
      </w:r>
    </w:p>
    <w:p w14:paraId="6B705A6E" w14:textId="77777777" w:rsidR="0000647B" w:rsidRDefault="00000000">
      <w:pPr>
        <w:numPr>
          <w:ilvl w:val="0"/>
          <w:numId w:val="21"/>
        </w:numPr>
        <w:shd w:val="clear" w:color="auto" w:fill="FFFFFF"/>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Щонайменше</w:t>
      </w:r>
      <w:proofErr w:type="spellEnd"/>
      <w:r>
        <w:rPr>
          <w:rFonts w:ascii="Times New Roman" w:eastAsia="Times New Roman" w:hAnsi="Times New Roman" w:cs="Times New Roman"/>
          <w:sz w:val="20"/>
          <w:szCs w:val="20"/>
          <w:highlight w:val="white"/>
        </w:rPr>
        <w:t xml:space="preserve"> 50% спеціалістів мають рівень </w:t>
      </w:r>
      <w:proofErr w:type="spellStart"/>
      <w:r>
        <w:rPr>
          <w:rFonts w:ascii="Times New Roman" w:eastAsia="Times New Roman" w:hAnsi="Times New Roman" w:cs="Times New Roman"/>
          <w:sz w:val="20"/>
          <w:szCs w:val="20"/>
          <w:highlight w:val="white"/>
        </w:rPr>
        <w:t>кваліфікаціі</w:t>
      </w:r>
      <w:proofErr w:type="spellEnd"/>
      <w:r>
        <w:rPr>
          <w:rFonts w:ascii="Times New Roman" w:eastAsia="Times New Roman" w:hAnsi="Times New Roman" w:cs="Times New Roman"/>
          <w:sz w:val="20"/>
          <w:szCs w:val="20"/>
          <w:highlight w:val="white"/>
        </w:rPr>
        <w:t>̈ “</w:t>
      </w:r>
      <w:proofErr w:type="spellStart"/>
      <w:r>
        <w:rPr>
          <w:rFonts w:ascii="Times New Roman" w:eastAsia="Times New Roman" w:hAnsi="Times New Roman" w:cs="Times New Roman"/>
          <w:sz w:val="20"/>
          <w:szCs w:val="20"/>
          <w:highlight w:val="white"/>
        </w:rPr>
        <w:t>Старшии</w:t>
      </w:r>
      <w:proofErr w:type="spellEnd"/>
      <w:r>
        <w:rPr>
          <w:rFonts w:ascii="Times New Roman" w:eastAsia="Times New Roman" w:hAnsi="Times New Roman" w:cs="Times New Roman"/>
          <w:sz w:val="20"/>
          <w:szCs w:val="20"/>
          <w:highlight w:val="white"/>
        </w:rPr>
        <w:t>̆ спеціаліст”;</w:t>
      </w:r>
    </w:p>
    <w:p w14:paraId="504A28FE" w14:textId="77777777" w:rsidR="0000647B" w:rsidRDefault="00000000">
      <w:pPr>
        <w:numPr>
          <w:ilvl w:val="0"/>
          <w:numId w:val="21"/>
        </w:numPr>
        <w:shd w:val="clear" w:color="auto" w:fill="FFFFFF"/>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Щонайменше</w:t>
      </w:r>
      <w:proofErr w:type="spellEnd"/>
      <w:r>
        <w:rPr>
          <w:rFonts w:ascii="Times New Roman" w:eastAsia="Times New Roman" w:hAnsi="Times New Roman" w:cs="Times New Roman"/>
          <w:sz w:val="20"/>
          <w:szCs w:val="20"/>
          <w:highlight w:val="white"/>
        </w:rPr>
        <w:t xml:space="preserve"> один спеціаліст є розробником користувацьких </w:t>
      </w:r>
      <w:proofErr w:type="spellStart"/>
      <w:r>
        <w:rPr>
          <w:rFonts w:ascii="Times New Roman" w:eastAsia="Times New Roman" w:hAnsi="Times New Roman" w:cs="Times New Roman"/>
          <w:sz w:val="20"/>
          <w:szCs w:val="20"/>
          <w:highlight w:val="white"/>
        </w:rPr>
        <w:t>інтерфейсів</w:t>
      </w:r>
      <w:proofErr w:type="spellEnd"/>
      <w:r>
        <w:rPr>
          <w:rFonts w:ascii="Times New Roman" w:eastAsia="Times New Roman" w:hAnsi="Times New Roman" w:cs="Times New Roman"/>
          <w:sz w:val="20"/>
          <w:szCs w:val="20"/>
          <w:highlight w:val="white"/>
        </w:rPr>
        <w:t>.</w:t>
      </w:r>
    </w:p>
    <w:p w14:paraId="48137C01"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 випадку, якщо </w:t>
      </w:r>
      <w:proofErr w:type="spellStart"/>
      <w:r>
        <w:rPr>
          <w:rFonts w:ascii="Times New Roman" w:eastAsia="Times New Roman" w:hAnsi="Times New Roman" w:cs="Times New Roman"/>
          <w:sz w:val="20"/>
          <w:szCs w:val="20"/>
          <w:highlight w:val="white"/>
        </w:rPr>
        <w:t>принаймні</w:t>
      </w:r>
      <w:proofErr w:type="spellEnd"/>
      <w:r>
        <w:rPr>
          <w:rFonts w:ascii="Times New Roman" w:eastAsia="Times New Roman" w:hAnsi="Times New Roman" w:cs="Times New Roman"/>
          <w:sz w:val="20"/>
          <w:szCs w:val="20"/>
          <w:highlight w:val="white"/>
        </w:rPr>
        <w:t xml:space="preserve"> одна з наведених вимог не виконується (в тому числі, якщо при перевірці резюме спеціаліста Замовник виявив невідповідність між наданим рівнем навичок та заявленою кваліфікацією), Виконавець </w:t>
      </w:r>
      <w:proofErr w:type="spellStart"/>
      <w:r>
        <w:rPr>
          <w:rFonts w:ascii="Times New Roman" w:eastAsia="Times New Roman" w:hAnsi="Times New Roman" w:cs="Times New Roman"/>
          <w:sz w:val="20"/>
          <w:szCs w:val="20"/>
          <w:highlight w:val="white"/>
        </w:rPr>
        <w:t>зобов’язании</w:t>
      </w:r>
      <w:proofErr w:type="spellEnd"/>
      <w:r>
        <w:rPr>
          <w:rFonts w:ascii="Times New Roman" w:eastAsia="Times New Roman" w:hAnsi="Times New Roman" w:cs="Times New Roman"/>
          <w:sz w:val="20"/>
          <w:szCs w:val="20"/>
          <w:highlight w:val="white"/>
        </w:rPr>
        <w:t>̆ змінити склад команди таким чином, щоб усі вимоги виконувались, впродовж одного робочого дня.</w:t>
      </w:r>
    </w:p>
    <w:p w14:paraId="2E890323"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Виконавець має право змінювати склад команди за власним бажанням у будь-</w:t>
      </w:r>
      <w:proofErr w:type="spellStart"/>
      <w:r>
        <w:rPr>
          <w:rFonts w:ascii="Times New Roman" w:eastAsia="Times New Roman" w:hAnsi="Times New Roman" w:cs="Times New Roman"/>
          <w:sz w:val="20"/>
          <w:szCs w:val="20"/>
          <w:highlight w:val="white"/>
        </w:rPr>
        <w:t>якии</w:t>
      </w:r>
      <w:proofErr w:type="spellEnd"/>
      <w:r>
        <w:rPr>
          <w:rFonts w:ascii="Times New Roman" w:eastAsia="Times New Roman" w:hAnsi="Times New Roman" w:cs="Times New Roman"/>
          <w:sz w:val="20"/>
          <w:szCs w:val="20"/>
          <w:highlight w:val="white"/>
        </w:rPr>
        <w:t xml:space="preserve">̆ час, при цьому письмово повідомивши Замовника про такі зміни </w:t>
      </w:r>
      <w:proofErr w:type="spellStart"/>
      <w:r>
        <w:rPr>
          <w:rFonts w:ascii="Times New Roman" w:eastAsia="Times New Roman" w:hAnsi="Times New Roman" w:cs="Times New Roman"/>
          <w:sz w:val="20"/>
          <w:szCs w:val="20"/>
          <w:highlight w:val="white"/>
        </w:rPr>
        <w:t>щонайменше</w:t>
      </w:r>
      <w:proofErr w:type="spellEnd"/>
      <w:r>
        <w:rPr>
          <w:rFonts w:ascii="Times New Roman" w:eastAsia="Times New Roman" w:hAnsi="Times New Roman" w:cs="Times New Roman"/>
          <w:sz w:val="20"/>
          <w:szCs w:val="20"/>
          <w:highlight w:val="white"/>
        </w:rPr>
        <w:t xml:space="preserve"> за два тижні до вступу змін в силу.</w:t>
      </w:r>
    </w:p>
    <w:p w14:paraId="594A2836"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має право ініціювати заміну спеціаліста в складі команди у наступних випадках:</w:t>
      </w:r>
    </w:p>
    <w:p w14:paraId="0CF578EF" w14:textId="77777777" w:rsidR="0000647B" w:rsidRDefault="00000000">
      <w:pPr>
        <w:numPr>
          <w:ilvl w:val="0"/>
          <w:numId w:val="18"/>
        </w:numPr>
        <w:shd w:val="clear" w:color="auto" w:fill="FFFFFF"/>
        <w:spacing w:before="280"/>
        <w:jc w:val="both"/>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Похибка оцінки часу, надана спеціалістом перевищує 25% у бік збільшення для більше, ніж 25% Завдань впродовж одного циклу розробки, або більше ніж 15% в середньому впродовж трьох циклів розробки поспіль;</w:t>
      </w:r>
    </w:p>
    <w:p w14:paraId="402D3015" w14:textId="77777777" w:rsidR="0000647B" w:rsidRDefault="00000000">
      <w:pPr>
        <w:numPr>
          <w:ilvl w:val="0"/>
          <w:numId w:val="18"/>
        </w:numPr>
        <w:shd w:val="clear" w:color="auto" w:fill="FFFFFF"/>
        <w:spacing w:after="280"/>
        <w:jc w:val="both"/>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 xml:space="preserve">Кількість Завдань, які виконував спеціаліст, і які були повернуті на доопрацювання на етапах “Перевірка </w:t>
      </w:r>
      <w:proofErr w:type="spellStart"/>
      <w:r>
        <w:rPr>
          <w:rFonts w:ascii="Times New Roman" w:eastAsia="Times New Roman" w:hAnsi="Times New Roman" w:cs="Times New Roman"/>
          <w:sz w:val="20"/>
          <w:szCs w:val="20"/>
          <w:highlight w:val="white"/>
        </w:rPr>
        <w:t>функціональноі</w:t>
      </w:r>
      <w:proofErr w:type="spellEnd"/>
      <w:r>
        <w:rPr>
          <w:rFonts w:ascii="Times New Roman" w:eastAsia="Times New Roman" w:hAnsi="Times New Roman" w:cs="Times New Roman"/>
          <w:sz w:val="20"/>
          <w:szCs w:val="20"/>
          <w:highlight w:val="white"/>
        </w:rPr>
        <w:t xml:space="preserve">̈ готовності” або “Технічна перевірка” із суттєвими зауваженнями, складає більше, ніж 25% впродовж одного циклу розробки, або більше ніж 15% в середньому впродовж трьох циклів розробки поспіль. У наведених випадках Замовник має письмово повідомити Виконавця про необхідність заміни спеціаліста. Виконавець </w:t>
      </w:r>
      <w:proofErr w:type="spellStart"/>
      <w:r>
        <w:rPr>
          <w:rFonts w:ascii="Times New Roman" w:eastAsia="Times New Roman" w:hAnsi="Times New Roman" w:cs="Times New Roman"/>
          <w:sz w:val="20"/>
          <w:szCs w:val="20"/>
          <w:highlight w:val="white"/>
        </w:rPr>
        <w:t>зобов’язании</w:t>
      </w:r>
      <w:proofErr w:type="spellEnd"/>
      <w:r>
        <w:rPr>
          <w:rFonts w:ascii="Times New Roman" w:eastAsia="Times New Roman" w:hAnsi="Times New Roman" w:cs="Times New Roman"/>
          <w:sz w:val="20"/>
          <w:szCs w:val="20"/>
          <w:highlight w:val="white"/>
        </w:rPr>
        <w:t>̆ виконати заміну спеціаліста впродовж п’яти робочих днів.</w:t>
      </w:r>
    </w:p>
    <w:p w14:paraId="209A6581"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 разі, якщо Замовник очікує суттєве збільшення обсягу або зміну складу Завдань, він має право ініціювати розширення складу команди з урахуванням наступних тверджень:</w:t>
      </w:r>
    </w:p>
    <w:p w14:paraId="5E34D177" w14:textId="77777777" w:rsidR="0000647B" w:rsidRDefault="00000000">
      <w:pPr>
        <w:numPr>
          <w:ilvl w:val="0"/>
          <w:numId w:val="41"/>
        </w:numPr>
        <w:shd w:val="clear" w:color="auto" w:fill="FFFFFF"/>
        <w:spacing w:before="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Запитуване розширення команди включає спеціалістів з кваліфікацією;</w:t>
      </w:r>
    </w:p>
    <w:p w14:paraId="2B54A6A3" w14:textId="77777777" w:rsidR="0000647B" w:rsidRDefault="00000000">
      <w:pPr>
        <w:numPr>
          <w:ilvl w:val="0"/>
          <w:numId w:val="41"/>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Запитуване розширення передбачає збільшення максимально </w:t>
      </w:r>
      <w:proofErr w:type="spellStart"/>
      <w:r>
        <w:rPr>
          <w:rFonts w:ascii="Times New Roman" w:eastAsia="Times New Roman" w:hAnsi="Times New Roman" w:cs="Times New Roman"/>
          <w:sz w:val="20"/>
          <w:szCs w:val="20"/>
          <w:highlight w:val="white"/>
        </w:rPr>
        <w:t>допустимоі</w:t>
      </w:r>
      <w:proofErr w:type="spellEnd"/>
      <w:r>
        <w:rPr>
          <w:rFonts w:ascii="Times New Roman" w:eastAsia="Times New Roman" w:hAnsi="Times New Roman" w:cs="Times New Roman"/>
          <w:sz w:val="20"/>
          <w:szCs w:val="20"/>
          <w:highlight w:val="white"/>
        </w:rPr>
        <w:t>̈ кількості фактично витраченого часу не більше, ніж 300 годин на місяць;</w:t>
      </w:r>
    </w:p>
    <w:p w14:paraId="69897DF9" w14:textId="77777777" w:rsidR="0000647B" w:rsidRDefault="00000000">
      <w:pPr>
        <w:numPr>
          <w:ilvl w:val="0"/>
          <w:numId w:val="41"/>
        </w:numPr>
        <w:shd w:val="clear" w:color="auto" w:fill="FFFFFF"/>
        <w:spacing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Твердження про наявність у команді не менше, ніж 60% розробників ядра, стає необов'язковим.</w:t>
      </w:r>
    </w:p>
    <w:p w14:paraId="5AB2B397"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Для виконання розширення Замовник має письмово повідомити Виконавця, вказавши кількість потрібних спеціалістів та </w:t>
      </w:r>
      <w:proofErr w:type="spellStart"/>
      <w:r>
        <w:rPr>
          <w:rFonts w:ascii="Times New Roman" w:eastAsia="Times New Roman" w:hAnsi="Times New Roman" w:cs="Times New Roman"/>
          <w:sz w:val="20"/>
          <w:szCs w:val="20"/>
          <w:highlight w:val="white"/>
        </w:rPr>
        <w:t>їхню</w:t>
      </w:r>
      <w:proofErr w:type="spellEnd"/>
      <w:r>
        <w:rPr>
          <w:rFonts w:ascii="Times New Roman" w:eastAsia="Times New Roman" w:hAnsi="Times New Roman" w:cs="Times New Roman"/>
          <w:sz w:val="20"/>
          <w:szCs w:val="20"/>
          <w:highlight w:val="white"/>
        </w:rPr>
        <w:t xml:space="preserve"> кваліфікацію, а також описати причини запиту на розширення. Після отримання запиту Виконавець має виконати одну з наведених </w:t>
      </w:r>
      <w:proofErr w:type="spellStart"/>
      <w:r>
        <w:rPr>
          <w:rFonts w:ascii="Times New Roman" w:eastAsia="Times New Roman" w:hAnsi="Times New Roman" w:cs="Times New Roman"/>
          <w:sz w:val="20"/>
          <w:szCs w:val="20"/>
          <w:highlight w:val="white"/>
        </w:rPr>
        <w:t>діи</w:t>
      </w:r>
      <w:proofErr w:type="spellEnd"/>
      <w:r>
        <w:rPr>
          <w:rFonts w:ascii="Times New Roman" w:eastAsia="Times New Roman" w:hAnsi="Times New Roman" w:cs="Times New Roman"/>
          <w:sz w:val="20"/>
          <w:szCs w:val="20"/>
          <w:highlight w:val="white"/>
        </w:rPr>
        <w:t>̆:</w:t>
      </w:r>
    </w:p>
    <w:p w14:paraId="14A0848B" w14:textId="77777777" w:rsidR="0000647B" w:rsidRDefault="00000000">
      <w:pPr>
        <w:shd w:val="clear" w:color="auto" w:fill="FFFFFF"/>
        <w:spacing w:before="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 xml:space="preserve">Розширити склад команди у </w:t>
      </w:r>
      <w:proofErr w:type="spellStart"/>
      <w:r>
        <w:rPr>
          <w:rFonts w:ascii="Times New Roman" w:eastAsia="Times New Roman" w:hAnsi="Times New Roman" w:cs="Times New Roman"/>
          <w:sz w:val="20"/>
          <w:szCs w:val="20"/>
          <w:highlight w:val="white"/>
        </w:rPr>
        <w:t>повніи</w:t>
      </w:r>
      <w:proofErr w:type="spellEnd"/>
      <w:r>
        <w:rPr>
          <w:rFonts w:ascii="Times New Roman" w:eastAsia="Times New Roman" w:hAnsi="Times New Roman" w:cs="Times New Roman"/>
          <w:sz w:val="20"/>
          <w:szCs w:val="20"/>
          <w:highlight w:val="white"/>
        </w:rPr>
        <w:t xml:space="preserve">̆ відповідності до отриманого запиту. У такому разі відповідальність за можливе невиконання або несвоєчасне виконання окремих Завдань через брак спеціалістів </w:t>
      </w:r>
      <w:proofErr w:type="spellStart"/>
      <w:r>
        <w:rPr>
          <w:rFonts w:ascii="Times New Roman" w:eastAsia="Times New Roman" w:hAnsi="Times New Roman" w:cs="Times New Roman"/>
          <w:sz w:val="20"/>
          <w:szCs w:val="20"/>
          <w:highlight w:val="white"/>
        </w:rPr>
        <w:t>відповідноі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кваліфікаціі</w:t>
      </w:r>
      <w:proofErr w:type="spellEnd"/>
      <w:r>
        <w:rPr>
          <w:rFonts w:ascii="Times New Roman" w:eastAsia="Times New Roman" w:hAnsi="Times New Roman" w:cs="Times New Roman"/>
          <w:sz w:val="20"/>
          <w:szCs w:val="20"/>
          <w:highlight w:val="white"/>
        </w:rPr>
        <w:t>̈ лежить на Замовнику;</w:t>
      </w:r>
    </w:p>
    <w:p w14:paraId="6D09966B" w14:textId="77777777" w:rsidR="0000647B" w:rsidRDefault="00000000">
      <w:pPr>
        <w:shd w:val="clear" w:color="auto" w:fill="FFFFFF"/>
        <w:spacing w:after="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 xml:space="preserve">Технічно обґрунтувати та виконати розширення складу команди альтернативним способом, тобто додатково залучити іншу кількість спеціалістів </w:t>
      </w:r>
      <w:proofErr w:type="spellStart"/>
      <w:r>
        <w:rPr>
          <w:rFonts w:ascii="Times New Roman" w:eastAsia="Times New Roman" w:hAnsi="Times New Roman" w:cs="Times New Roman"/>
          <w:sz w:val="20"/>
          <w:szCs w:val="20"/>
          <w:highlight w:val="white"/>
        </w:rPr>
        <w:t>іншоі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кваліфікаціі</w:t>
      </w:r>
      <w:proofErr w:type="spellEnd"/>
      <w:r>
        <w:rPr>
          <w:rFonts w:ascii="Times New Roman" w:eastAsia="Times New Roman" w:hAnsi="Times New Roman" w:cs="Times New Roman"/>
          <w:sz w:val="20"/>
          <w:szCs w:val="20"/>
          <w:highlight w:val="white"/>
        </w:rPr>
        <w:t>̈, ніж вказано в запиті на розширення.</w:t>
      </w:r>
    </w:p>
    <w:p w14:paraId="23DC837B" w14:textId="77777777" w:rsidR="0000647B" w:rsidRDefault="00000000">
      <w:pPr>
        <w:shd w:val="clear" w:color="auto" w:fill="FFFFFF"/>
        <w:spacing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 такому разі відповідальність за можливе невиконання або несвоєчасне виконання окремих Завдань через брак спеціалістів </w:t>
      </w:r>
      <w:proofErr w:type="spellStart"/>
      <w:r>
        <w:rPr>
          <w:rFonts w:ascii="Times New Roman" w:eastAsia="Times New Roman" w:hAnsi="Times New Roman" w:cs="Times New Roman"/>
          <w:sz w:val="20"/>
          <w:szCs w:val="20"/>
          <w:highlight w:val="white"/>
        </w:rPr>
        <w:t>відповідноі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кваліфікаціі</w:t>
      </w:r>
      <w:proofErr w:type="spellEnd"/>
      <w:r>
        <w:rPr>
          <w:rFonts w:ascii="Times New Roman" w:eastAsia="Times New Roman" w:hAnsi="Times New Roman" w:cs="Times New Roman"/>
          <w:sz w:val="20"/>
          <w:szCs w:val="20"/>
          <w:highlight w:val="white"/>
        </w:rPr>
        <w:t xml:space="preserve">̈ лежить на Виконавцю. </w:t>
      </w:r>
    </w:p>
    <w:p w14:paraId="5DACBBDB" w14:textId="77777777" w:rsidR="0000647B" w:rsidRDefault="00000000">
      <w:pPr>
        <w:pStyle w:val="Heading1"/>
        <w:keepNext w:val="0"/>
        <w:keepLines w:val="0"/>
        <w:spacing w:before="0" w:after="0"/>
        <w:jc w:val="both"/>
        <w:rPr>
          <w:rFonts w:ascii="Times New Roman" w:eastAsia="Times New Roman" w:hAnsi="Times New Roman" w:cs="Times New Roman"/>
          <w:b/>
          <w:sz w:val="20"/>
          <w:szCs w:val="20"/>
          <w:highlight w:val="white"/>
        </w:rPr>
      </w:pPr>
      <w:bookmarkStart w:id="208" w:name="_heading=h.hinhnmm9lni1" w:colFirst="0" w:colLast="0"/>
      <w:bookmarkEnd w:id="208"/>
      <w:r>
        <w:rPr>
          <w:rFonts w:ascii="Times New Roman" w:eastAsia="Times New Roman" w:hAnsi="Times New Roman" w:cs="Times New Roman"/>
          <w:b/>
          <w:sz w:val="20"/>
          <w:szCs w:val="20"/>
          <w:highlight w:val="white"/>
        </w:rPr>
        <w:t>6. Вимоги до кваліфікації Виконавця:</w:t>
      </w:r>
    </w:p>
    <w:p w14:paraId="46AFA6E9" w14:textId="77777777" w:rsidR="0000647B" w:rsidRDefault="00000000">
      <w:pPr>
        <w:pStyle w:val="Heading1"/>
        <w:keepNext w:val="0"/>
        <w:keepLines w:val="0"/>
        <w:numPr>
          <w:ilvl w:val="0"/>
          <w:numId w:val="60"/>
        </w:numPr>
        <w:spacing w:before="0" w:after="0"/>
        <w:jc w:val="both"/>
        <w:rPr>
          <w:rFonts w:ascii="Times New Roman" w:eastAsia="Times New Roman" w:hAnsi="Times New Roman" w:cs="Times New Roman"/>
          <w:b/>
          <w:sz w:val="20"/>
          <w:szCs w:val="20"/>
        </w:rPr>
      </w:pPr>
      <w:bookmarkStart w:id="209" w:name="_heading=h.mky6h4a3xaq3" w:colFirst="0" w:colLast="0"/>
      <w:bookmarkEnd w:id="209"/>
      <w:proofErr w:type="spellStart"/>
      <w:r>
        <w:rPr>
          <w:rFonts w:ascii="Times New Roman" w:eastAsia="Times New Roman" w:hAnsi="Times New Roman" w:cs="Times New Roman"/>
          <w:sz w:val="20"/>
          <w:szCs w:val="20"/>
        </w:rPr>
        <w:t>Професійна</w:t>
      </w:r>
      <w:proofErr w:type="spellEnd"/>
      <w:r>
        <w:rPr>
          <w:rFonts w:ascii="Times New Roman" w:eastAsia="Times New Roman" w:hAnsi="Times New Roman" w:cs="Times New Roman"/>
          <w:sz w:val="20"/>
          <w:szCs w:val="20"/>
        </w:rPr>
        <w:t xml:space="preserve"> спеціалізація - технічна спеціальність, якою володіє виконавець. Спеціалісти, що залучаються до надання послуг за цим договором, можуть мати одну з наступних </w:t>
      </w:r>
      <w:proofErr w:type="spellStart"/>
      <w:r>
        <w:rPr>
          <w:rFonts w:ascii="Times New Roman" w:eastAsia="Times New Roman" w:hAnsi="Times New Roman" w:cs="Times New Roman"/>
          <w:sz w:val="20"/>
          <w:szCs w:val="20"/>
        </w:rPr>
        <w:t>спеціалізаціи</w:t>
      </w:r>
      <w:proofErr w:type="spellEnd"/>
      <w:r>
        <w:rPr>
          <w:rFonts w:ascii="Times New Roman" w:eastAsia="Times New Roman" w:hAnsi="Times New Roman" w:cs="Times New Roman"/>
          <w:sz w:val="20"/>
          <w:szCs w:val="20"/>
        </w:rPr>
        <w:t>̆:</w:t>
      </w:r>
    </w:p>
    <w:p w14:paraId="5BA31721" w14:textId="77777777" w:rsidR="0000647B" w:rsidRDefault="00000000">
      <w:pPr>
        <w:pStyle w:val="Heading1"/>
        <w:keepNext w:val="0"/>
        <w:keepLines w:val="0"/>
        <w:numPr>
          <w:ilvl w:val="0"/>
          <w:numId w:val="54"/>
        </w:numPr>
        <w:spacing w:before="0" w:after="0"/>
        <w:jc w:val="both"/>
        <w:rPr>
          <w:rFonts w:ascii="Times New Roman" w:eastAsia="Times New Roman" w:hAnsi="Times New Roman" w:cs="Times New Roman"/>
          <w:b/>
          <w:sz w:val="20"/>
          <w:szCs w:val="20"/>
        </w:rPr>
      </w:pPr>
      <w:bookmarkStart w:id="210" w:name="_heading=h.sm75sgmxp4o2" w:colFirst="0" w:colLast="0"/>
      <w:bookmarkEnd w:id="210"/>
      <w:r>
        <w:rPr>
          <w:rFonts w:ascii="Times New Roman" w:eastAsia="Times New Roman" w:hAnsi="Times New Roman" w:cs="Times New Roman"/>
          <w:sz w:val="20"/>
          <w:szCs w:val="20"/>
        </w:rPr>
        <w:t>Розробник ядра (</w:t>
      </w:r>
      <w:proofErr w:type="spellStart"/>
      <w:r>
        <w:rPr>
          <w:rFonts w:ascii="Times New Roman" w:eastAsia="Times New Roman" w:hAnsi="Times New Roman" w:cs="Times New Roman"/>
          <w:sz w:val="20"/>
          <w:szCs w:val="20"/>
        </w:rPr>
        <w:t>backend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developer</w:t>
      </w:r>
      <w:proofErr w:type="spellEnd"/>
      <w:r>
        <w:rPr>
          <w:rFonts w:ascii="Times New Roman" w:eastAsia="Times New Roman" w:hAnsi="Times New Roman" w:cs="Times New Roman"/>
          <w:sz w:val="20"/>
          <w:szCs w:val="20"/>
        </w:rPr>
        <w:t>) - “Б”;</w:t>
      </w:r>
    </w:p>
    <w:p w14:paraId="1ABB28B4" w14:textId="77777777" w:rsidR="0000647B" w:rsidRDefault="00000000">
      <w:pPr>
        <w:pStyle w:val="Heading1"/>
        <w:keepNext w:val="0"/>
        <w:keepLines w:val="0"/>
        <w:numPr>
          <w:ilvl w:val="0"/>
          <w:numId w:val="54"/>
        </w:numPr>
        <w:spacing w:before="0" w:after="0"/>
        <w:jc w:val="both"/>
        <w:rPr>
          <w:rFonts w:ascii="Times New Roman" w:eastAsia="Times New Roman" w:hAnsi="Times New Roman" w:cs="Times New Roman"/>
          <w:b/>
          <w:sz w:val="20"/>
          <w:szCs w:val="20"/>
        </w:rPr>
      </w:pPr>
      <w:bookmarkStart w:id="211" w:name="_heading=h.n4dm2hgaw88n" w:colFirst="0" w:colLast="0"/>
      <w:bookmarkEnd w:id="211"/>
      <w:r>
        <w:rPr>
          <w:rFonts w:ascii="Times New Roman" w:eastAsia="Times New Roman" w:hAnsi="Times New Roman" w:cs="Times New Roman"/>
          <w:sz w:val="20"/>
          <w:szCs w:val="20"/>
        </w:rPr>
        <w:t xml:space="preserve">Розробник користувацьких </w:t>
      </w:r>
      <w:proofErr w:type="spellStart"/>
      <w:r>
        <w:rPr>
          <w:rFonts w:ascii="Times New Roman" w:eastAsia="Times New Roman" w:hAnsi="Times New Roman" w:cs="Times New Roman"/>
          <w:sz w:val="20"/>
          <w:szCs w:val="20"/>
        </w:rPr>
        <w:t>інтерфейсів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frontend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developer</w:t>
      </w:r>
      <w:proofErr w:type="spellEnd"/>
      <w:r>
        <w:rPr>
          <w:rFonts w:ascii="Times New Roman" w:eastAsia="Times New Roman" w:hAnsi="Times New Roman" w:cs="Times New Roman"/>
          <w:sz w:val="20"/>
          <w:szCs w:val="20"/>
        </w:rPr>
        <w:t>) - “Ф”;</w:t>
      </w:r>
    </w:p>
    <w:p w14:paraId="19154175" w14:textId="77777777" w:rsidR="0000647B" w:rsidRDefault="00000000">
      <w:pPr>
        <w:pStyle w:val="Heading1"/>
        <w:keepNext w:val="0"/>
        <w:keepLines w:val="0"/>
        <w:numPr>
          <w:ilvl w:val="0"/>
          <w:numId w:val="54"/>
        </w:numPr>
        <w:spacing w:before="0" w:after="0"/>
        <w:jc w:val="both"/>
        <w:rPr>
          <w:rFonts w:ascii="Times New Roman" w:eastAsia="Times New Roman" w:hAnsi="Times New Roman" w:cs="Times New Roman"/>
          <w:b/>
          <w:sz w:val="20"/>
          <w:szCs w:val="20"/>
        </w:rPr>
      </w:pPr>
      <w:bookmarkStart w:id="212" w:name="_heading=h.2ewveeyqd4kf" w:colFirst="0" w:colLast="0"/>
      <w:bookmarkEnd w:id="212"/>
      <w:r>
        <w:rPr>
          <w:rFonts w:ascii="Times New Roman" w:eastAsia="Times New Roman" w:hAnsi="Times New Roman" w:cs="Times New Roman"/>
          <w:sz w:val="20"/>
          <w:szCs w:val="20"/>
        </w:rPr>
        <w:t>Інженер інфраструктури (</w:t>
      </w:r>
      <w:proofErr w:type="spellStart"/>
      <w:r>
        <w:rPr>
          <w:rFonts w:ascii="Times New Roman" w:eastAsia="Times New Roman" w:hAnsi="Times New Roman" w:cs="Times New Roman"/>
          <w:sz w:val="20"/>
          <w:szCs w:val="20"/>
        </w:rPr>
        <w:t>devops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engineer</w:t>
      </w:r>
      <w:proofErr w:type="spellEnd"/>
      <w:r>
        <w:rPr>
          <w:rFonts w:ascii="Times New Roman" w:eastAsia="Times New Roman" w:hAnsi="Times New Roman" w:cs="Times New Roman"/>
          <w:sz w:val="20"/>
          <w:szCs w:val="20"/>
        </w:rPr>
        <w:t>) - “І”.</w:t>
      </w:r>
    </w:p>
    <w:p w14:paraId="5F7CE498" w14:textId="77777777" w:rsidR="0000647B" w:rsidRDefault="00000000">
      <w:pPr>
        <w:numPr>
          <w:ilvl w:val="0"/>
          <w:numId w:val="11"/>
        </w:numPr>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Рівень </w:t>
      </w:r>
      <w:proofErr w:type="spellStart"/>
      <w:r>
        <w:rPr>
          <w:rFonts w:ascii="Times New Roman" w:eastAsia="Times New Roman" w:hAnsi="Times New Roman" w:cs="Times New Roman"/>
          <w:sz w:val="20"/>
          <w:szCs w:val="20"/>
        </w:rPr>
        <w:t>кваліфікаціі</w:t>
      </w:r>
      <w:proofErr w:type="spellEnd"/>
      <w:r>
        <w:rPr>
          <w:rFonts w:ascii="Times New Roman" w:eastAsia="Times New Roman" w:hAnsi="Times New Roman" w:cs="Times New Roman"/>
          <w:sz w:val="20"/>
          <w:szCs w:val="20"/>
        </w:rPr>
        <w:t xml:space="preserve">̈ - обсяг знань та досвіду, якими володіє спеціаліст. Визначається три рівні </w:t>
      </w:r>
      <w:proofErr w:type="spellStart"/>
      <w:r>
        <w:rPr>
          <w:rFonts w:ascii="Times New Roman" w:eastAsia="Times New Roman" w:hAnsi="Times New Roman" w:cs="Times New Roman"/>
          <w:sz w:val="20"/>
          <w:szCs w:val="20"/>
        </w:rPr>
        <w:t>кваліфікаціі</w:t>
      </w:r>
      <w:proofErr w:type="spellEnd"/>
      <w:r>
        <w:rPr>
          <w:rFonts w:ascii="Times New Roman" w:eastAsia="Times New Roman" w:hAnsi="Times New Roman" w:cs="Times New Roman"/>
          <w:sz w:val="20"/>
          <w:szCs w:val="20"/>
        </w:rPr>
        <w:t>̈:</w:t>
      </w:r>
    </w:p>
    <w:p w14:paraId="555A72CF" w14:textId="77777777" w:rsidR="0000647B" w:rsidRDefault="00000000">
      <w:pPr>
        <w:numPr>
          <w:ilvl w:val="0"/>
          <w:numId w:val="38"/>
        </w:numPr>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Спеціаліст (рівень “1”);</w:t>
      </w:r>
    </w:p>
    <w:p w14:paraId="09F35601" w14:textId="77777777" w:rsidR="0000647B" w:rsidRDefault="00000000">
      <w:pPr>
        <w:numPr>
          <w:ilvl w:val="0"/>
          <w:numId w:val="38"/>
        </w:numPr>
        <w:shd w:val="clear" w:color="auto" w:fill="FFFFFF"/>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Старшии</w:t>
      </w:r>
      <w:proofErr w:type="spellEnd"/>
      <w:r>
        <w:rPr>
          <w:rFonts w:ascii="Times New Roman" w:eastAsia="Times New Roman" w:hAnsi="Times New Roman" w:cs="Times New Roman"/>
          <w:sz w:val="20"/>
          <w:szCs w:val="20"/>
        </w:rPr>
        <w:t>̆ спеціаліст (рівень “2”);</w:t>
      </w:r>
    </w:p>
    <w:p w14:paraId="57371FEE" w14:textId="77777777" w:rsidR="0000647B" w:rsidRDefault="00000000">
      <w:pPr>
        <w:numPr>
          <w:ilvl w:val="0"/>
          <w:numId w:val="38"/>
        </w:numPr>
        <w:shd w:val="clear" w:color="auto" w:fill="FFFFFF"/>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Системнии</w:t>
      </w:r>
      <w:proofErr w:type="spellEnd"/>
      <w:r>
        <w:rPr>
          <w:rFonts w:ascii="Times New Roman" w:eastAsia="Times New Roman" w:hAnsi="Times New Roman" w:cs="Times New Roman"/>
          <w:sz w:val="20"/>
          <w:szCs w:val="20"/>
        </w:rPr>
        <w:t>̆ архітектор (рівень “3”).</w:t>
      </w:r>
    </w:p>
    <w:p w14:paraId="78D0D6CF"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Досвід спеціалістів </w:t>
      </w:r>
      <w:proofErr w:type="spellStart"/>
      <w:r>
        <w:rPr>
          <w:rFonts w:ascii="Times New Roman" w:eastAsia="Times New Roman" w:hAnsi="Times New Roman" w:cs="Times New Roman"/>
          <w:sz w:val="20"/>
          <w:szCs w:val="20"/>
        </w:rPr>
        <w:t>різноі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кваліфікаціі</w:t>
      </w:r>
      <w:proofErr w:type="spellEnd"/>
      <w:r>
        <w:rPr>
          <w:rFonts w:ascii="Times New Roman" w:eastAsia="Times New Roman" w:hAnsi="Times New Roman" w:cs="Times New Roman"/>
          <w:sz w:val="20"/>
          <w:szCs w:val="20"/>
        </w:rPr>
        <w:t xml:space="preserve">̈ визначається згідно з Таблицею, що наведена нижче: </w:t>
      </w:r>
    </w:p>
    <w:tbl>
      <w:tblPr>
        <w:tblStyle w:val="aff1"/>
        <w:tblW w:w="96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50"/>
        <w:gridCol w:w="1095"/>
        <w:gridCol w:w="1065"/>
        <w:gridCol w:w="1155"/>
        <w:gridCol w:w="960"/>
        <w:gridCol w:w="930"/>
        <w:gridCol w:w="1005"/>
        <w:gridCol w:w="1215"/>
      </w:tblGrid>
      <w:tr w:rsidR="0000647B" w14:paraId="165320C4" w14:textId="77777777">
        <w:trPr>
          <w:trHeight w:val="1340"/>
        </w:trPr>
        <w:tc>
          <w:tcPr>
            <w:tcW w:w="4410" w:type="dxa"/>
            <w:gridSpan w:val="3"/>
            <w:tcBorders>
              <w:top w:val="single" w:sz="18" w:space="0" w:color="000000"/>
              <w:left w:val="single" w:sz="18" w:space="0" w:color="000000"/>
              <w:bottom w:val="single" w:sz="18" w:space="0" w:color="000000"/>
              <w:right w:val="single" w:sz="18" w:space="0" w:color="000000"/>
            </w:tcBorders>
            <w:shd w:val="clear" w:color="auto" w:fill="CCCCCC"/>
            <w:tcMar>
              <w:top w:w="100" w:type="dxa"/>
              <w:left w:w="100" w:type="dxa"/>
              <w:bottom w:w="100" w:type="dxa"/>
              <w:right w:w="100" w:type="dxa"/>
            </w:tcMar>
          </w:tcPr>
          <w:p w14:paraId="7ECDABDF" w14:textId="77777777" w:rsidR="0000647B" w:rsidRDefault="00000000">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СПЕЦІАЛІСТИ</w:t>
            </w:r>
          </w:p>
        </w:tc>
        <w:tc>
          <w:tcPr>
            <w:tcW w:w="1155" w:type="dxa"/>
            <w:tcBorders>
              <w:top w:val="single" w:sz="18" w:space="0" w:color="000000"/>
              <w:left w:val="nil"/>
              <w:bottom w:val="single" w:sz="18" w:space="0" w:color="000000"/>
              <w:right w:val="single" w:sz="18" w:space="0" w:color="000000"/>
            </w:tcBorders>
            <w:shd w:val="clear" w:color="auto" w:fill="FFFFFF"/>
            <w:tcMar>
              <w:top w:w="100" w:type="dxa"/>
              <w:left w:w="100" w:type="dxa"/>
              <w:bottom w:w="100" w:type="dxa"/>
              <w:right w:w="100" w:type="dxa"/>
            </w:tcMar>
          </w:tcPr>
          <w:p w14:paraId="334780C6" w14:textId="77777777" w:rsidR="0000647B" w:rsidRDefault="00000000">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Розробник ядра</w:t>
            </w:r>
          </w:p>
        </w:tc>
        <w:tc>
          <w:tcPr>
            <w:tcW w:w="960" w:type="dxa"/>
            <w:tcBorders>
              <w:top w:val="single" w:sz="18" w:space="0" w:color="000000"/>
              <w:left w:val="nil"/>
              <w:bottom w:val="single" w:sz="18" w:space="0" w:color="000000"/>
              <w:right w:val="single" w:sz="18" w:space="0" w:color="000000"/>
            </w:tcBorders>
            <w:shd w:val="clear" w:color="auto" w:fill="FFFFFF"/>
            <w:tcMar>
              <w:top w:w="100" w:type="dxa"/>
              <w:left w:w="100" w:type="dxa"/>
              <w:bottom w:w="100" w:type="dxa"/>
              <w:right w:w="100" w:type="dxa"/>
            </w:tcMar>
          </w:tcPr>
          <w:p w14:paraId="59240205" w14:textId="77777777" w:rsidR="0000647B" w:rsidRDefault="00000000">
            <w:pPr>
              <w:spacing w:before="240" w:after="280"/>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Старшии</w:t>
            </w:r>
            <w:proofErr w:type="spellEnd"/>
            <w:r>
              <w:rPr>
                <w:rFonts w:ascii="Times New Roman" w:eastAsia="Times New Roman" w:hAnsi="Times New Roman" w:cs="Times New Roman"/>
                <w:b/>
                <w:sz w:val="20"/>
                <w:szCs w:val="20"/>
              </w:rPr>
              <w:t>̆ розробник ядра</w:t>
            </w:r>
          </w:p>
        </w:tc>
        <w:tc>
          <w:tcPr>
            <w:tcW w:w="930" w:type="dxa"/>
            <w:tcBorders>
              <w:top w:val="single" w:sz="18" w:space="0" w:color="000000"/>
              <w:left w:val="nil"/>
              <w:bottom w:val="single" w:sz="18" w:space="0" w:color="000000"/>
              <w:right w:val="single" w:sz="18" w:space="0" w:color="000000"/>
            </w:tcBorders>
            <w:shd w:val="clear" w:color="auto" w:fill="FFFFFF"/>
            <w:tcMar>
              <w:top w:w="100" w:type="dxa"/>
              <w:left w:w="100" w:type="dxa"/>
              <w:bottom w:w="100" w:type="dxa"/>
              <w:right w:w="100" w:type="dxa"/>
            </w:tcMar>
          </w:tcPr>
          <w:p w14:paraId="556E6EB4" w14:textId="77777777" w:rsidR="0000647B" w:rsidRDefault="00000000">
            <w:pPr>
              <w:spacing w:before="240" w:after="240"/>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Системнии</w:t>
            </w:r>
            <w:proofErr w:type="spellEnd"/>
            <w:r>
              <w:rPr>
                <w:rFonts w:ascii="Times New Roman" w:eastAsia="Times New Roman" w:hAnsi="Times New Roman" w:cs="Times New Roman"/>
                <w:b/>
                <w:sz w:val="20"/>
                <w:szCs w:val="20"/>
              </w:rPr>
              <w:t>̆ архітектор</w:t>
            </w:r>
          </w:p>
        </w:tc>
        <w:tc>
          <w:tcPr>
            <w:tcW w:w="1005" w:type="dxa"/>
            <w:tcBorders>
              <w:top w:val="single" w:sz="18" w:space="0" w:color="000000"/>
              <w:left w:val="nil"/>
              <w:bottom w:val="single" w:sz="18" w:space="0" w:color="000000"/>
              <w:right w:val="single" w:sz="18" w:space="0" w:color="000000"/>
            </w:tcBorders>
            <w:shd w:val="clear" w:color="auto" w:fill="FFFFFF"/>
            <w:tcMar>
              <w:top w:w="100" w:type="dxa"/>
              <w:left w:w="100" w:type="dxa"/>
              <w:bottom w:w="100" w:type="dxa"/>
              <w:right w:w="100" w:type="dxa"/>
            </w:tcMar>
          </w:tcPr>
          <w:p w14:paraId="0899D705" w14:textId="77777777" w:rsidR="0000647B" w:rsidRDefault="00000000">
            <w:pPr>
              <w:spacing w:before="240" w:after="28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Інженер </w:t>
            </w:r>
            <w:proofErr w:type="spellStart"/>
            <w:r>
              <w:rPr>
                <w:rFonts w:ascii="Times New Roman" w:eastAsia="Times New Roman" w:hAnsi="Times New Roman" w:cs="Times New Roman"/>
                <w:b/>
                <w:sz w:val="20"/>
                <w:szCs w:val="20"/>
              </w:rPr>
              <w:t>інфраструк</w:t>
            </w:r>
            <w:proofErr w:type="spellEnd"/>
          </w:p>
          <w:p w14:paraId="10DA9650" w14:textId="77777777" w:rsidR="0000647B" w:rsidRDefault="00000000">
            <w:pPr>
              <w:spacing w:before="28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тури</w:t>
            </w:r>
          </w:p>
        </w:tc>
        <w:tc>
          <w:tcPr>
            <w:tcW w:w="1215" w:type="dxa"/>
            <w:tcBorders>
              <w:top w:val="single" w:sz="18" w:space="0" w:color="000000"/>
              <w:left w:val="nil"/>
              <w:bottom w:val="single" w:sz="18" w:space="0" w:color="000000"/>
              <w:right w:val="single" w:sz="18" w:space="0" w:color="000000"/>
            </w:tcBorders>
            <w:shd w:val="clear" w:color="auto" w:fill="FFFFFF"/>
            <w:tcMar>
              <w:top w:w="100" w:type="dxa"/>
              <w:left w:w="100" w:type="dxa"/>
              <w:bottom w:w="100" w:type="dxa"/>
              <w:right w:w="100" w:type="dxa"/>
            </w:tcMar>
          </w:tcPr>
          <w:p w14:paraId="2CC53715" w14:textId="77777777" w:rsidR="0000647B" w:rsidRDefault="00000000">
            <w:pPr>
              <w:spacing w:before="240" w:after="280"/>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Старшии</w:t>
            </w:r>
            <w:proofErr w:type="spellEnd"/>
            <w:r>
              <w:rPr>
                <w:rFonts w:ascii="Times New Roman" w:eastAsia="Times New Roman" w:hAnsi="Times New Roman" w:cs="Times New Roman"/>
                <w:b/>
                <w:sz w:val="20"/>
                <w:szCs w:val="20"/>
              </w:rPr>
              <w:t>̆ інженер</w:t>
            </w:r>
          </w:p>
          <w:p w14:paraId="24DEE710" w14:textId="77777777" w:rsidR="0000647B" w:rsidRDefault="00000000">
            <w:pPr>
              <w:spacing w:before="28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інфраструктури</w:t>
            </w:r>
          </w:p>
        </w:tc>
      </w:tr>
      <w:tr w:rsidR="0000647B" w14:paraId="2B7495F6" w14:textId="77777777">
        <w:trPr>
          <w:trHeight w:val="1560"/>
        </w:trPr>
        <w:tc>
          <w:tcPr>
            <w:tcW w:w="2250" w:type="dxa"/>
            <w:tcBorders>
              <w:top w:val="nil"/>
              <w:left w:val="single" w:sz="18" w:space="0" w:color="000000"/>
              <w:bottom w:val="single" w:sz="18" w:space="0" w:color="000000"/>
              <w:right w:val="single" w:sz="18" w:space="0" w:color="000000"/>
            </w:tcBorders>
            <w:shd w:val="clear" w:color="auto" w:fill="F3F3F3"/>
            <w:tcMar>
              <w:top w:w="100" w:type="dxa"/>
              <w:left w:w="100" w:type="dxa"/>
              <w:bottom w:w="100" w:type="dxa"/>
              <w:right w:w="100" w:type="dxa"/>
            </w:tcMar>
          </w:tcPr>
          <w:p w14:paraId="0E1CAB6A" w14:textId="77777777" w:rsidR="0000647B" w:rsidRDefault="00000000">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Категорія знань</w:t>
            </w: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CE8BB6D" w14:textId="77777777" w:rsidR="0000647B" w:rsidRDefault="00000000">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Тип</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76B2E1A" w14:textId="77777777" w:rsidR="0000647B" w:rsidRDefault="00000000">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Назва інструментів виконання</w:t>
            </w:r>
          </w:p>
        </w:tc>
        <w:tc>
          <w:tcPr>
            <w:tcW w:w="5265" w:type="dxa"/>
            <w:gridSpan w:val="5"/>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5D44555" w14:textId="77777777" w:rsidR="0000647B" w:rsidRDefault="00000000">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ПОЗНАЧЕННЯ </w:t>
            </w:r>
          </w:p>
        </w:tc>
      </w:tr>
      <w:tr w:rsidR="0000647B" w14:paraId="5FA7FDF1" w14:textId="77777777">
        <w:trPr>
          <w:trHeight w:val="1145"/>
        </w:trPr>
        <w:tc>
          <w:tcPr>
            <w:tcW w:w="2250" w:type="dxa"/>
            <w:vMerge w:val="restart"/>
            <w:tcBorders>
              <w:top w:val="nil"/>
              <w:left w:val="single" w:sz="18" w:space="0" w:color="000000"/>
              <w:bottom w:val="nil"/>
              <w:right w:val="single" w:sz="18" w:space="0" w:color="000000"/>
            </w:tcBorders>
            <w:shd w:val="clear" w:color="auto" w:fill="EDEDED"/>
            <w:tcMar>
              <w:top w:w="100" w:type="dxa"/>
              <w:left w:w="100" w:type="dxa"/>
              <w:bottom w:w="100" w:type="dxa"/>
              <w:right w:w="100" w:type="dxa"/>
            </w:tcMar>
          </w:tcPr>
          <w:p w14:paraId="32A9CE2B" w14:textId="77777777" w:rsidR="0000647B" w:rsidRDefault="00000000">
            <w:pPr>
              <w:ind w:left="1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Технології</w:t>
            </w: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7570C42" w14:textId="77777777" w:rsidR="0000647B"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Мова програмування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17E0224"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python</w:t>
            </w:r>
            <w:proofErr w:type="spellEnd"/>
            <w:r>
              <w:rPr>
                <w:rFonts w:ascii="Times New Roman" w:eastAsia="Times New Roman" w:hAnsi="Times New Roman" w:cs="Times New Roman"/>
                <w:sz w:val="20"/>
                <w:szCs w:val="20"/>
              </w:rPr>
              <w:t xml:space="preserve"> 3.8</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A24E176"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3EA698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2DF04B0"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0C380A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72C0AD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00647B" w14:paraId="64B8C311" w14:textId="77777777">
        <w:trPr>
          <w:trHeight w:val="114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4AC5F6B8"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796C776" w14:textId="77777777" w:rsidR="0000647B"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Мова програмування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E6ED2CE"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C9A19F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EE3704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65803B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992E00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2A9BCB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63C62BBA" w14:textId="77777777">
        <w:trPr>
          <w:trHeight w:val="114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1F204B2E"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4F0DBAF" w14:textId="77777777" w:rsidR="0000647B" w:rsidRDefault="0000647B">
            <w:pPr>
              <w:spacing w:before="240" w:after="280"/>
              <w:rPr>
                <w:rFonts w:ascii="Times New Roman" w:eastAsia="Times New Roman" w:hAnsi="Times New Roman" w:cs="Times New Roman"/>
                <w:sz w:val="20"/>
                <w:szCs w:val="20"/>
              </w:rPr>
            </w:pP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728965A" w14:textId="77777777" w:rsidR="0000647B" w:rsidRDefault="0000647B">
            <w:pPr>
              <w:spacing w:before="240" w:after="240"/>
              <w:rPr>
                <w:rFonts w:ascii="Times New Roman" w:eastAsia="Times New Roman" w:hAnsi="Times New Roman" w:cs="Times New Roman"/>
                <w:sz w:val="20"/>
                <w:szCs w:val="20"/>
              </w:rPr>
            </w:pP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B1CC301" w14:textId="77777777" w:rsidR="0000647B" w:rsidRDefault="0000647B">
            <w:pPr>
              <w:spacing w:before="240" w:after="240"/>
              <w:jc w:val="center"/>
              <w:rPr>
                <w:rFonts w:ascii="Times New Roman" w:eastAsia="Times New Roman" w:hAnsi="Times New Roman" w:cs="Times New Roman"/>
                <w:sz w:val="20"/>
                <w:szCs w:val="20"/>
              </w:rPr>
            </w:pP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971BBB4" w14:textId="77777777" w:rsidR="0000647B" w:rsidRDefault="0000647B">
            <w:pPr>
              <w:spacing w:before="240" w:after="240"/>
              <w:jc w:val="center"/>
              <w:rPr>
                <w:rFonts w:ascii="Times New Roman" w:eastAsia="Times New Roman" w:hAnsi="Times New Roman" w:cs="Times New Roman"/>
                <w:sz w:val="20"/>
                <w:szCs w:val="20"/>
              </w:rPr>
            </w:pP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B3AC706" w14:textId="77777777" w:rsidR="0000647B" w:rsidRDefault="0000647B">
            <w:pPr>
              <w:spacing w:before="240" w:after="240"/>
              <w:jc w:val="center"/>
              <w:rPr>
                <w:rFonts w:ascii="Times New Roman" w:eastAsia="Times New Roman" w:hAnsi="Times New Roman" w:cs="Times New Roman"/>
                <w:sz w:val="20"/>
                <w:szCs w:val="20"/>
              </w:rPr>
            </w:pP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8F21AD5" w14:textId="77777777" w:rsidR="0000647B" w:rsidRDefault="0000647B">
            <w:pPr>
              <w:spacing w:before="240" w:after="240"/>
              <w:jc w:val="center"/>
              <w:rPr>
                <w:rFonts w:ascii="Times New Roman" w:eastAsia="Times New Roman" w:hAnsi="Times New Roman" w:cs="Times New Roman"/>
                <w:sz w:val="20"/>
                <w:szCs w:val="20"/>
              </w:rPr>
            </w:pP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AFC1533" w14:textId="77777777" w:rsidR="0000647B" w:rsidRDefault="0000647B">
            <w:pPr>
              <w:spacing w:before="240" w:after="240"/>
              <w:jc w:val="center"/>
              <w:rPr>
                <w:rFonts w:ascii="Times New Roman" w:eastAsia="Times New Roman" w:hAnsi="Times New Roman" w:cs="Times New Roman"/>
                <w:sz w:val="20"/>
                <w:szCs w:val="20"/>
              </w:rPr>
            </w:pPr>
          </w:p>
        </w:tc>
      </w:tr>
      <w:tr w:rsidR="0000647B" w14:paraId="76024FF5"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4488757B"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20FD3A3"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Бібліотека/</w:t>
            </w:r>
            <w:proofErr w:type="spellStart"/>
            <w:r>
              <w:rPr>
                <w:rFonts w:ascii="Times New Roman" w:eastAsia="Times New Roman" w:hAnsi="Times New Roman" w:cs="Times New Roman"/>
                <w:sz w:val="20"/>
                <w:szCs w:val="20"/>
              </w:rPr>
              <w:t>фреймворк</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436F9E4"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aiohttp</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C1D8C5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49D2698"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BDE51F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AFC164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3F05539"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00933A3F"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51C26B8E"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AA502AD"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Бібліотека/</w:t>
            </w:r>
            <w:proofErr w:type="spellStart"/>
            <w:r>
              <w:rPr>
                <w:rFonts w:ascii="Times New Roman" w:eastAsia="Times New Roman" w:hAnsi="Times New Roman" w:cs="Times New Roman"/>
                <w:sz w:val="20"/>
                <w:szCs w:val="20"/>
              </w:rPr>
              <w:t>фреймворк</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7646364"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schematis</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145C42E"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C83CBCF"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72EBFC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77F48B8"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915B37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15F9F1B3"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2B2E3E15"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8107224"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Бібліотека/</w:t>
            </w:r>
            <w:proofErr w:type="spellStart"/>
            <w:r>
              <w:rPr>
                <w:rFonts w:ascii="Times New Roman" w:eastAsia="Times New Roman" w:hAnsi="Times New Roman" w:cs="Times New Roman"/>
                <w:sz w:val="20"/>
                <w:szCs w:val="20"/>
              </w:rPr>
              <w:t>фреймворк</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9F78B23"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motor</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8A1747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4FD40D8"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2AD978E"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89BEA7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07DD24F"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395E0E06"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30BA2111"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F935620"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Бібліотека/</w:t>
            </w:r>
            <w:proofErr w:type="spellStart"/>
            <w:r>
              <w:rPr>
                <w:rFonts w:ascii="Times New Roman" w:eastAsia="Times New Roman" w:hAnsi="Times New Roman" w:cs="Times New Roman"/>
                <w:sz w:val="20"/>
                <w:szCs w:val="20"/>
              </w:rPr>
              <w:t>фреймворк</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25BF860"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D5419F9"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E75278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F7AF848"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B93B48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C80843F"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41CA387B"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684CCB4D"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52041FB"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СУБД/сховище даних</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1902170"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mongoDB</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15F84B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872BE0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4F0640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539A8A6"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007AED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00647B" w14:paraId="5178476F"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05E59524"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39727A5"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СУБД/сховище даних</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8D8CD2A"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elasticsearch</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043B77F"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0E36AE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F895C70"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3AC0ED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AC1A23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42D8C722" w14:textId="77777777">
        <w:trPr>
          <w:trHeight w:val="114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0E593D0D"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087D964"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СУБД/сховище даних</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6AB979C" w14:textId="77777777" w:rsidR="0000647B" w:rsidRDefault="00000000">
            <w:pPr>
              <w:spacing w:before="240" w:after="28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openstack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swift</w:t>
            </w:r>
            <w:proofErr w:type="spellEnd"/>
            <w:r>
              <w:rPr>
                <w:rFonts w:ascii="Times New Roman" w:eastAsia="Times New Roman" w:hAnsi="Times New Roman" w:cs="Times New Roman"/>
                <w:sz w:val="20"/>
                <w:szCs w:val="20"/>
              </w:rPr>
              <w:t xml:space="preserve"> /аналоги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FE4240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E47BB2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0E4668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53DC67F"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DF4C93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21DC7BB2" w14:textId="77777777">
        <w:trPr>
          <w:trHeight w:val="114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115C3002"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8AA693D"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СУБД/сховище даних</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C93F897" w14:textId="77777777" w:rsidR="0000647B"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 (</w:t>
            </w:r>
            <w:proofErr w:type="spellStart"/>
            <w:r>
              <w:rPr>
                <w:rFonts w:ascii="Times New Roman" w:eastAsia="Times New Roman" w:hAnsi="Times New Roman" w:cs="Times New Roman"/>
                <w:sz w:val="20"/>
                <w:szCs w:val="20"/>
              </w:rPr>
              <w:t>реляційні</w:t>
            </w:r>
            <w:proofErr w:type="spellEnd"/>
            <w:r>
              <w:rPr>
                <w:rFonts w:ascii="Times New Roman" w:eastAsia="Times New Roman" w:hAnsi="Times New Roman" w:cs="Times New Roman"/>
                <w:sz w:val="20"/>
                <w:szCs w:val="20"/>
              </w:rPr>
              <w:t xml:space="preserve"> і </w:t>
            </w:r>
            <w:proofErr w:type="spellStart"/>
            <w:r>
              <w:rPr>
                <w:rFonts w:ascii="Times New Roman" w:eastAsia="Times New Roman" w:hAnsi="Times New Roman" w:cs="Times New Roman"/>
                <w:sz w:val="20"/>
                <w:szCs w:val="20"/>
              </w:rPr>
              <w:t>нереляційні</w:t>
            </w:r>
            <w:proofErr w:type="spellEnd"/>
            <w:r>
              <w:rPr>
                <w:rFonts w:ascii="Times New Roman" w:eastAsia="Times New Roman" w:hAnsi="Times New Roman" w:cs="Times New Roman"/>
                <w:sz w:val="20"/>
                <w:szCs w:val="20"/>
              </w:rPr>
              <w:t>)</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3B491DF"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14CE9C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EB097D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7BDB6D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41C6F0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00647B" w14:paraId="0AAEAD40" w14:textId="77777777">
        <w:trPr>
          <w:trHeight w:val="47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228223D2"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5A5060E"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Стандарт</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6E62DF6"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json+yaml</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77E1F57"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C8538CE"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DE0F567"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A333D97"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ACECD8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063E32C0" w14:textId="77777777">
        <w:trPr>
          <w:trHeight w:val="54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6A392C7D"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E6CB91D"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Стандарт</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C06511F"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openAPI</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962E5F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21CBDB9"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3A7344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08C777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7D089A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2A77B081" w14:textId="77777777">
        <w:trPr>
          <w:trHeight w:val="134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1B2DB5A0"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39D69FE" w14:textId="77777777" w:rsidR="0000647B"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Метрики/</w:t>
            </w:r>
            <w:proofErr w:type="spellStart"/>
            <w:r>
              <w:rPr>
                <w:rFonts w:ascii="Times New Roman" w:eastAsia="Times New Roman" w:hAnsi="Times New Roman" w:cs="Times New Roman"/>
                <w:sz w:val="20"/>
                <w:szCs w:val="20"/>
              </w:rPr>
              <w:t>моніт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оринг</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логування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8F81393"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prometheus</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013A58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CC2E01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B1B082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715871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FEBF736"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5DB7FAFF" w14:textId="77777777">
        <w:trPr>
          <w:trHeight w:val="134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4CBB0F31"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F42ABD5" w14:textId="77777777" w:rsidR="0000647B"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Метрики/</w:t>
            </w:r>
            <w:proofErr w:type="spellStart"/>
            <w:r>
              <w:rPr>
                <w:rFonts w:ascii="Times New Roman" w:eastAsia="Times New Roman" w:hAnsi="Times New Roman" w:cs="Times New Roman"/>
                <w:sz w:val="20"/>
                <w:szCs w:val="20"/>
              </w:rPr>
              <w:t>моніт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оринг</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логування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BC6ECD5"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grafana</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9789B2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2E4A658"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8CE57E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F0E51B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362BB4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76712A1D" w14:textId="77777777">
        <w:trPr>
          <w:trHeight w:val="134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7624DECD"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F845A53" w14:textId="77777777" w:rsidR="0000647B"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Метрики/</w:t>
            </w:r>
            <w:proofErr w:type="spellStart"/>
            <w:r>
              <w:rPr>
                <w:rFonts w:ascii="Times New Roman" w:eastAsia="Times New Roman" w:hAnsi="Times New Roman" w:cs="Times New Roman"/>
                <w:sz w:val="20"/>
                <w:szCs w:val="20"/>
              </w:rPr>
              <w:t>моніт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оринг</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логування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38A2C19"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loki</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6CA7DFE"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1505AF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2BF23A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9C6A62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4E16876"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00647B" w14:paraId="3E299980" w14:textId="77777777">
        <w:trPr>
          <w:trHeight w:val="134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6E69A407"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5C6865E" w14:textId="77777777" w:rsidR="0000647B"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Метрики/</w:t>
            </w:r>
            <w:proofErr w:type="spellStart"/>
            <w:r>
              <w:rPr>
                <w:rFonts w:ascii="Times New Roman" w:eastAsia="Times New Roman" w:hAnsi="Times New Roman" w:cs="Times New Roman"/>
                <w:sz w:val="20"/>
                <w:szCs w:val="20"/>
              </w:rPr>
              <w:t>моніт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оринг</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логування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C1DBEA9"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ELK (</w:t>
            </w:r>
            <w:proofErr w:type="spellStart"/>
            <w:r>
              <w:rPr>
                <w:rFonts w:ascii="Times New Roman" w:eastAsia="Times New Roman" w:hAnsi="Times New Roman" w:cs="Times New Roman"/>
                <w:sz w:val="20"/>
                <w:szCs w:val="20"/>
              </w:rPr>
              <w:t>full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stack</w:t>
            </w:r>
            <w:proofErr w:type="spellEnd"/>
            <w:r>
              <w:rPr>
                <w:rFonts w:ascii="Times New Roman" w:eastAsia="Times New Roman" w:hAnsi="Times New Roman" w:cs="Times New Roman"/>
                <w:sz w:val="20"/>
                <w:szCs w:val="20"/>
              </w:rPr>
              <w:t>)</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C280C3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768B9D9"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7AE920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F24C20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033615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667AD06C" w14:textId="77777777">
        <w:trPr>
          <w:trHeight w:val="134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5CF29000"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08B3B4C" w14:textId="77777777" w:rsidR="0000647B"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Метрики/</w:t>
            </w:r>
            <w:proofErr w:type="spellStart"/>
            <w:r>
              <w:rPr>
                <w:rFonts w:ascii="Times New Roman" w:eastAsia="Times New Roman" w:hAnsi="Times New Roman" w:cs="Times New Roman"/>
                <w:sz w:val="20"/>
                <w:szCs w:val="20"/>
              </w:rPr>
              <w:t>моніт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оринг</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логування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86EB0A5"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Zabbix</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97B823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23F040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68AFD3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D207A40"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1FEC93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r>
      <w:tr w:rsidR="0000647B" w14:paraId="166AA6C7" w14:textId="77777777">
        <w:trPr>
          <w:trHeight w:val="134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109A9FF8"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6F7B3AE" w14:textId="77777777" w:rsidR="0000647B"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Метрики/</w:t>
            </w:r>
            <w:proofErr w:type="spellStart"/>
            <w:r>
              <w:rPr>
                <w:rFonts w:ascii="Times New Roman" w:eastAsia="Times New Roman" w:hAnsi="Times New Roman" w:cs="Times New Roman"/>
                <w:sz w:val="20"/>
                <w:szCs w:val="20"/>
              </w:rPr>
              <w:t>моніт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оринг</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логування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7B4D1BC"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EDEE3A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7CF5228"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78FAAF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D9F7950"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9FDBDE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2CF7D709"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148CD6C5"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A17F910"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Контейнери</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ор</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кестрація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4BACF2E"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Docker</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DAACEA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CC5FC28"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2678C89"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9871CF0"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F6E13B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r>
      <w:tr w:rsidR="0000647B" w14:paraId="5EBE96B9"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3B012F8A"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7898E9C"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Контейнери</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ор</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кестрація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330C978"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Kubernetes</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1ADCF6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3FB190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2FB332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9E709D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F710AF7"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7CB6ACB0"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50A90DC0"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08150BA"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Контейнери</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ор</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кестрація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C02981A"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Helm</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A9227E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41214C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4B4B950"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4361EC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B47CE00"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0F94A9E0"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070BE236"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DF1F846"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Контейнери</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ор</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кестрація</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6CE7A48"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A3608E0"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5FF68C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2641169"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3FC9E9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D5C0E1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00647B" w14:paraId="6E82ECF2"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5545A7FA"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C4A0519"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Операційні</w:t>
            </w:r>
            <w:proofErr w:type="spellEnd"/>
            <w:r>
              <w:rPr>
                <w:rFonts w:ascii="Times New Roman" w:eastAsia="Times New Roman" w:hAnsi="Times New Roman" w:cs="Times New Roman"/>
                <w:sz w:val="20"/>
                <w:szCs w:val="20"/>
              </w:rPr>
              <w:t xml:space="preserve"> системи</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EB283C5"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CentOS</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17607C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815A786"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1C8A309"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9236490"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DD5CF6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1962D5D8"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2FC8FF25"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CF0F267"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Операційні</w:t>
            </w:r>
            <w:proofErr w:type="spellEnd"/>
            <w:r>
              <w:rPr>
                <w:rFonts w:ascii="Times New Roman" w:eastAsia="Times New Roman" w:hAnsi="Times New Roman" w:cs="Times New Roman"/>
                <w:sz w:val="20"/>
                <w:szCs w:val="20"/>
              </w:rPr>
              <w:t xml:space="preserve"> системи</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2902997"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Ubuntu</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F986D5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5A729C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8FB61B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EE12EF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FD42A2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118D17E6"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7FB27C9B"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D634EE6"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Операційні</w:t>
            </w:r>
            <w:proofErr w:type="spellEnd"/>
            <w:r>
              <w:rPr>
                <w:rFonts w:ascii="Times New Roman" w:eastAsia="Times New Roman" w:hAnsi="Times New Roman" w:cs="Times New Roman"/>
                <w:sz w:val="20"/>
                <w:szCs w:val="20"/>
              </w:rPr>
              <w:t xml:space="preserve"> системи</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5D6D2DA"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D63D46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9D954A0"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1908838"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0C69D3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E893A4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00647B" w14:paraId="6D56576D"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6CDA9A2F"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959EFCB"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Сервери додатків</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A50F5D2"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HAProxy</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EF3402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4F1AB6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648888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7AA3FD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95F052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1167915E"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2464E6C3"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DF58B8C"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Сервери додатків</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FF7695A"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nginx</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191865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6DAF5D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91540B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F5FCA7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8E76DAE"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7D371CCF"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4D407EDE"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E4FDB92"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Сервери додатків</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8A75079"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5C70307"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ECC11E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5D806D7"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B8B2ED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591961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00647B" w14:paraId="378FE508"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46591D19"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3BE1123"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Мережа</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DA44961"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Маршрутизація</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29FC3A9"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62217C9"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4F781B8"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638218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26AD590"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0BF7DD8B" w14:textId="77777777">
        <w:trPr>
          <w:trHeight w:val="47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26523714"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B17C592"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Віртуалізація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A033A93"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VMware</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8EAC64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1C5B0C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81C2029"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A0A7227"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DCA10E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729F38BF" w14:textId="77777777">
        <w:trPr>
          <w:trHeight w:val="47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3EFACCA0"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688F9A1"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Віртуалізація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FDD77B8"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інші</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E46ACB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85C4D9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8191EF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6C5379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6F2FB4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00647B" w14:paraId="4DAE12FE"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6150E2AF"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715319B"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Управління версіями/ </w:t>
            </w:r>
            <w:proofErr w:type="spellStart"/>
            <w:r>
              <w:rPr>
                <w:rFonts w:ascii="Times New Roman" w:eastAsia="Times New Roman" w:hAnsi="Times New Roman" w:cs="Times New Roman"/>
                <w:sz w:val="20"/>
                <w:szCs w:val="20"/>
              </w:rPr>
              <w:t>трекінг</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31D05F1"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gitlab</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B79A12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42739C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FE00FA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1C63797"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C4F6A4E"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278BF0E5"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2A1B8041"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C13F941"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Управління версіями/ </w:t>
            </w:r>
            <w:proofErr w:type="spellStart"/>
            <w:r>
              <w:rPr>
                <w:rFonts w:ascii="Times New Roman" w:eastAsia="Times New Roman" w:hAnsi="Times New Roman" w:cs="Times New Roman"/>
                <w:sz w:val="20"/>
                <w:szCs w:val="20"/>
              </w:rPr>
              <w:t>трекінг</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54E22EF"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gitlab</w:t>
            </w:r>
            <w:proofErr w:type="spellEnd"/>
            <w:r>
              <w:rPr>
                <w:rFonts w:ascii="Times New Roman" w:eastAsia="Times New Roman" w:hAnsi="Times New Roman" w:cs="Times New Roman"/>
                <w:sz w:val="20"/>
                <w:szCs w:val="20"/>
              </w:rPr>
              <w:t xml:space="preserve"> CI</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19EE917"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860EF06"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9BE8097"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C57D84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111EBB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0DEEF4B4"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3EA543E1"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529E70A"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Управління версіями/ </w:t>
            </w:r>
            <w:proofErr w:type="spellStart"/>
            <w:r>
              <w:rPr>
                <w:rFonts w:ascii="Times New Roman" w:eastAsia="Times New Roman" w:hAnsi="Times New Roman" w:cs="Times New Roman"/>
                <w:sz w:val="20"/>
                <w:szCs w:val="20"/>
              </w:rPr>
              <w:t>трекінг</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3915A21"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Jira</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A3B624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3352F47"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A63A49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BAD0620"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7D0BCF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00647B" w14:paraId="197FADCE"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232E591C"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41D5818"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Управління версіями/ </w:t>
            </w:r>
            <w:proofErr w:type="spellStart"/>
            <w:r>
              <w:rPr>
                <w:rFonts w:ascii="Times New Roman" w:eastAsia="Times New Roman" w:hAnsi="Times New Roman" w:cs="Times New Roman"/>
                <w:sz w:val="20"/>
                <w:szCs w:val="20"/>
              </w:rPr>
              <w:t>трекінг</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4C97127"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Confluence</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F06B63E"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F8A3088"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3749A3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B4DDEE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56D9F28"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00647B" w14:paraId="247F80E8"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523B7D5E"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F456E91"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Управління </w:t>
            </w:r>
            <w:r>
              <w:rPr>
                <w:rFonts w:ascii="Times New Roman" w:eastAsia="Times New Roman" w:hAnsi="Times New Roman" w:cs="Times New Roman"/>
                <w:sz w:val="20"/>
                <w:szCs w:val="20"/>
              </w:rPr>
              <w:lastRenderedPageBreak/>
              <w:t xml:space="preserve">версіями/ </w:t>
            </w:r>
            <w:proofErr w:type="spellStart"/>
            <w:r>
              <w:rPr>
                <w:rFonts w:ascii="Times New Roman" w:eastAsia="Times New Roman" w:hAnsi="Times New Roman" w:cs="Times New Roman"/>
                <w:sz w:val="20"/>
                <w:szCs w:val="20"/>
              </w:rPr>
              <w:t>трекінг</w:t>
            </w:r>
            <w:proofErr w:type="spellEnd"/>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5AF8E56"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інші</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AF45508"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A6EDAEF"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9D20A86"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9EA685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0B2554F"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00647B" w14:paraId="48A50398" w14:textId="77777777">
        <w:trPr>
          <w:trHeight w:val="66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4A810984"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356E07F"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Теоретичні знання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6EF5648"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теорія ООП</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6CDE27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3750489"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B3BBC6F"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DB8BEC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37C7519"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00647B" w14:paraId="08C92799"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7D87AAF1"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8B5DFC0"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Теоретичні знання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455C0DC"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патерни</w:t>
            </w:r>
            <w:proofErr w:type="spellEnd"/>
            <w:r>
              <w:rPr>
                <w:rFonts w:ascii="Times New Roman" w:eastAsia="Times New Roman" w:hAnsi="Times New Roman" w:cs="Times New Roman"/>
                <w:sz w:val="20"/>
                <w:szCs w:val="20"/>
              </w:rPr>
              <w:t xml:space="preserve"> проектування сервісів</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8D49847"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EE2CC4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DC2F28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ADF8DE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D545EE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00647B" w14:paraId="1412F2AF" w14:textId="77777777">
        <w:trPr>
          <w:trHeight w:val="114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2800D919"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395569E"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Теоретичні знання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328D0A0" w14:textId="77777777" w:rsidR="0000647B" w:rsidRDefault="00000000">
            <w:pPr>
              <w:spacing w:before="240" w:after="28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патерни</w:t>
            </w:r>
            <w:proofErr w:type="spellEnd"/>
            <w:r>
              <w:rPr>
                <w:rFonts w:ascii="Times New Roman" w:eastAsia="Times New Roman" w:hAnsi="Times New Roman" w:cs="Times New Roman"/>
                <w:sz w:val="20"/>
                <w:szCs w:val="20"/>
              </w:rPr>
              <w:t xml:space="preserve"> проектування коду</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FD8732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DC75227"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2A75C9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998C096"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421144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72CBB76F" w14:textId="77777777">
        <w:trPr>
          <w:trHeight w:val="1550"/>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35F4DAB9"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D77B910"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Теоретичні знання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50343B9" w14:textId="77777777" w:rsidR="0000647B" w:rsidRDefault="00000000">
            <w:pPr>
              <w:spacing w:before="240" w:after="28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патерни</w:t>
            </w:r>
            <w:proofErr w:type="spellEnd"/>
            <w:r>
              <w:rPr>
                <w:rFonts w:ascii="Times New Roman" w:eastAsia="Times New Roman" w:hAnsi="Times New Roman" w:cs="Times New Roman"/>
                <w:sz w:val="20"/>
                <w:szCs w:val="20"/>
              </w:rPr>
              <w:t xml:space="preserve"> проектування інфраструктури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949F0C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4A7546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25D667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4306016"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EE2EDD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3AA24929" w14:textId="77777777">
        <w:trPr>
          <w:trHeight w:val="87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0C49051A"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8557FF3"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Теоретичні знання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31A6E63"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інформаційна</w:t>
            </w:r>
            <w:proofErr w:type="spellEnd"/>
            <w:r>
              <w:rPr>
                <w:rFonts w:ascii="Times New Roman" w:eastAsia="Times New Roman" w:hAnsi="Times New Roman" w:cs="Times New Roman"/>
                <w:sz w:val="20"/>
                <w:szCs w:val="20"/>
              </w:rPr>
              <w:t xml:space="preserve"> безпека розробки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8098F07"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1C0C8D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BE512D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E112AF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3AACDB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00647B" w14:paraId="0435D5FF" w14:textId="77777777">
        <w:trPr>
          <w:trHeight w:val="1085"/>
        </w:trPr>
        <w:tc>
          <w:tcPr>
            <w:tcW w:w="2250" w:type="dxa"/>
            <w:vMerge/>
            <w:tcBorders>
              <w:left w:val="single" w:sz="18" w:space="0" w:color="000000"/>
              <w:bottom w:val="nil"/>
              <w:right w:val="single" w:sz="18" w:space="0" w:color="000000"/>
            </w:tcBorders>
            <w:shd w:val="clear" w:color="auto" w:fill="auto"/>
            <w:tcMar>
              <w:top w:w="100" w:type="dxa"/>
              <w:left w:w="100" w:type="dxa"/>
              <w:bottom w:w="100" w:type="dxa"/>
              <w:right w:w="100" w:type="dxa"/>
            </w:tcMar>
          </w:tcPr>
          <w:p w14:paraId="7EDD6A67"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F4800AF"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Теоретичні знання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84EF870"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інформаційна</w:t>
            </w:r>
            <w:proofErr w:type="spellEnd"/>
            <w:r>
              <w:rPr>
                <w:rFonts w:ascii="Times New Roman" w:eastAsia="Times New Roman" w:hAnsi="Times New Roman" w:cs="Times New Roman"/>
                <w:sz w:val="20"/>
                <w:szCs w:val="20"/>
              </w:rPr>
              <w:t xml:space="preserve"> безпека інфраструктури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89DC9B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8512477"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BF0A3A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9C3F166"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D10AFD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13935BB5" w14:textId="77777777">
        <w:trPr>
          <w:trHeight w:val="665"/>
        </w:trPr>
        <w:tc>
          <w:tcPr>
            <w:tcW w:w="2250" w:type="dxa"/>
            <w:vMerge w:val="restart"/>
            <w:tcBorders>
              <w:top w:val="single" w:sz="18" w:space="0" w:color="000000"/>
              <w:left w:val="single" w:sz="18" w:space="0" w:color="000000"/>
              <w:bottom w:val="nil"/>
              <w:right w:val="single" w:sz="18" w:space="0" w:color="000000"/>
            </w:tcBorders>
            <w:shd w:val="clear" w:color="auto" w:fill="F3F3F3"/>
            <w:tcMar>
              <w:top w:w="100" w:type="dxa"/>
              <w:left w:w="100" w:type="dxa"/>
              <w:bottom w:w="100" w:type="dxa"/>
              <w:right w:w="100" w:type="dxa"/>
            </w:tcMar>
          </w:tcPr>
          <w:p w14:paraId="205F4EDC" w14:textId="77777777" w:rsidR="0000647B" w:rsidRDefault="00000000">
            <w:pPr>
              <w:ind w:left="120" w:right="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Процеси</w:t>
            </w: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36122BF"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Методологіі</w:t>
            </w:r>
            <w:proofErr w:type="spellEnd"/>
            <w:r>
              <w:rPr>
                <w:rFonts w:ascii="Times New Roman" w:eastAsia="Times New Roman" w:hAnsi="Times New Roman" w:cs="Times New Roman"/>
                <w:sz w:val="20"/>
                <w:szCs w:val="20"/>
              </w:rPr>
              <w:t>̈</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07E9E2D"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SDLC (загалом)</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487054E"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AE35CD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F6CDC2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E4775C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67F0FF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00647B" w14:paraId="71481A52" w14:textId="77777777">
        <w:trPr>
          <w:trHeight w:val="470"/>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1731E95A"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0D1D6D1"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Методологіі</w:t>
            </w:r>
            <w:proofErr w:type="spellEnd"/>
            <w:r>
              <w:rPr>
                <w:rFonts w:ascii="Times New Roman" w:eastAsia="Times New Roman" w:hAnsi="Times New Roman" w:cs="Times New Roman"/>
                <w:sz w:val="20"/>
                <w:szCs w:val="20"/>
              </w:rPr>
              <w:t>̈</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D2B07D0"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Scrum</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6D7820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4A3A9E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5BA8DBE"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0DC5EAF"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1291CF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00647B" w14:paraId="7E341455" w14:textId="77777777">
        <w:trPr>
          <w:trHeight w:val="470"/>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7626B4A5"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5ED1DB2"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Методологіі</w:t>
            </w:r>
            <w:proofErr w:type="spellEnd"/>
            <w:r>
              <w:rPr>
                <w:rFonts w:ascii="Times New Roman" w:eastAsia="Times New Roman" w:hAnsi="Times New Roman" w:cs="Times New Roman"/>
                <w:sz w:val="20"/>
                <w:szCs w:val="20"/>
              </w:rPr>
              <w:t>̈</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49903F7"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Kanban</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D39ED7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25742FF"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8B211F8"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2682F0F"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1E235B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00647B" w14:paraId="13834E71" w14:textId="77777777">
        <w:trPr>
          <w:trHeight w:val="470"/>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2EFCF312"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905CC7C"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Методологіі</w:t>
            </w:r>
            <w:proofErr w:type="spellEnd"/>
            <w:r>
              <w:rPr>
                <w:rFonts w:ascii="Times New Roman" w:eastAsia="Times New Roman" w:hAnsi="Times New Roman" w:cs="Times New Roman"/>
                <w:sz w:val="20"/>
                <w:szCs w:val="20"/>
              </w:rPr>
              <w:t>̈</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E828DCF"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Waterfall</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1871317"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5F451D8"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8F481F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729D66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B136E8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00647B" w14:paraId="46ECE551" w14:textId="77777777">
        <w:trPr>
          <w:trHeight w:val="665"/>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2F64F707"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F65A74D"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DevOps</w:t>
            </w:r>
            <w:proofErr w:type="spellEnd"/>
            <w:r>
              <w:rPr>
                <w:rFonts w:ascii="Times New Roman" w:eastAsia="Times New Roman" w:hAnsi="Times New Roman" w:cs="Times New Roman"/>
                <w:sz w:val="20"/>
                <w:szCs w:val="20"/>
              </w:rPr>
              <w:t xml:space="preserve"> практики</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9D0140F"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CI/CD</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E9E4A2F"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990B288"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F1DF3D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B20FA56"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B30B717"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r>
      <w:tr w:rsidR="0000647B" w14:paraId="642B4500" w14:textId="77777777">
        <w:trPr>
          <w:trHeight w:val="665"/>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092626ED"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7B0050D"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DevOps</w:t>
            </w:r>
            <w:proofErr w:type="spellEnd"/>
            <w:r>
              <w:rPr>
                <w:rFonts w:ascii="Times New Roman" w:eastAsia="Times New Roman" w:hAnsi="Times New Roman" w:cs="Times New Roman"/>
                <w:sz w:val="20"/>
                <w:szCs w:val="20"/>
              </w:rPr>
              <w:t xml:space="preserve"> практики</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6BE8AFA"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управління релізами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6E68F0E"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60AFE0E"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EC11D20"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1873DC0"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C58C28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r>
      <w:tr w:rsidR="0000647B" w14:paraId="40F996B4" w14:textId="77777777">
        <w:trPr>
          <w:trHeight w:val="1145"/>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6B030549"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DEEBE1F"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ITIL практики</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B00AE28" w14:textId="77777777" w:rsidR="0000647B"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управління інцидентами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426415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AA4CC5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F3F1DF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36E2F3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516A66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r>
      <w:tr w:rsidR="0000647B" w14:paraId="39D08419" w14:textId="77777777">
        <w:trPr>
          <w:trHeight w:val="1145"/>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42174B76"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2B6C011"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ITIL практики</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7F3099F" w14:textId="77777777" w:rsidR="0000647B"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управління проблемами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1C4CA2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58B957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6F15CD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4831B1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4B4092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r>
      <w:tr w:rsidR="0000647B" w14:paraId="265BEF73" w14:textId="77777777">
        <w:trPr>
          <w:trHeight w:val="665"/>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0F688608"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7EA974E"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ITIL практики</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DBB603B"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управління подіями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867898E"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714E96D"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84BB019"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AAF7D16"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95E6BD7"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r>
      <w:tr w:rsidR="0000647B" w14:paraId="13131B3A" w14:textId="77777777">
        <w:trPr>
          <w:trHeight w:val="665"/>
        </w:trPr>
        <w:tc>
          <w:tcPr>
            <w:tcW w:w="2250" w:type="dxa"/>
            <w:vMerge w:val="restart"/>
            <w:tcBorders>
              <w:top w:val="single" w:sz="18" w:space="0" w:color="000000"/>
              <w:left w:val="single" w:sz="18" w:space="0" w:color="000000"/>
              <w:bottom w:val="nil"/>
              <w:right w:val="single" w:sz="18" w:space="0" w:color="000000"/>
            </w:tcBorders>
            <w:shd w:val="clear" w:color="auto" w:fill="F3F3F3"/>
            <w:tcMar>
              <w:top w:w="100" w:type="dxa"/>
              <w:left w:w="100" w:type="dxa"/>
              <w:bottom w:w="100" w:type="dxa"/>
              <w:right w:w="100" w:type="dxa"/>
            </w:tcMar>
          </w:tcPr>
          <w:p w14:paraId="2FFDC82C" w14:textId="77777777" w:rsidR="0000647B" w:rsidRDefault="00000000">
            <w:pPr>
              <w:ind w:left="120" w:right="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Керування</w:t>
            </w: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5F51F12"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Самоуправління</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7B5BC46"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часу виконання</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2048EE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3EA82E9"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6AD2CC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C9C1CDF"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C0C6889"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r>
      <w:tr w:rsidR="0000647B" w14:paraId="3508EA92" w14:textId="77777777">
        <w:trPr>
          <w:trHeight w:val="1145"/>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5F08302C"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82CF95A"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Команда</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066C4B7" w14:textId="77777777" w:rsidR="0000647B"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Техніки управління людьми</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1958437"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FFDDC6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8FCBAD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29809F7"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DC3365A"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63CD8523" w14:textId="77777777">
        <w:trPr>
          <w:trHeight w:val="1145"/>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321BAEA5"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B07ADFB"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Команда</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0AA5F4F" w14:textId="77777777" w:rsidR="0000647B"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Надання зворотного зв'язку</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43172D8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B3B1126"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40DCEF9"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0C9FD26"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0017AB6"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00647B" w14:paraId="31CCC261" w14:textId="77777777">
        <w:trPr>
          <w:trHeight w:val="470"/>
        </w:trPr>
        <w:tc>
          <w:tcPr>
            <w:tcW w:w="2250" w:type="dxa"/>
            <w:vMerge/>
            <w:tcBorders>
              <w:left w:val="single" w:sz="18" w:space="0" w:color="000000"/>
              <w:bottom w:val="nil"/>
              <w:right w:val="single" w:sz="18" w:space="0" w:color="000000"/>
            </w:tcBorders>
            <w:shd w:val="clear" w:color="auto" w:fill="F3F3F3"/>
            <w:tcMar>
              <w:top w:w="100" w:type="dxa"/>
              <w:left w:w="100" w:type="dxa"/>
              <w:bottom w:w="100" w:type="dxa"/>
              <w:right w:w="100" w:type="dxa"/>
            </w:tcMar>
          </w:tcPr>
          <w:p w14:paraId="5E797491"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479CB3E"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Команда</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F77114A"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Менторство</w:t>
            </w:r>
            <w:proofErr w:type="spellEnd"/>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5DF492F"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20748F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5C86409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56877B6"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3C543F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r w:rsidR="0000647B" w14:paraId="04AF75BD" w14:textId="77777777">
        <w:trPr>
          <w:trHeight w:val="1340"/>
        </w:trPr>
        <w:tc>
          <w:tcPr>
            <w:tcW w:w="2250" w:type="dxa"/>
            <w:vMerge/>
            <w:tcBorders>
              <w:left w:val="single" w:sz="18" w:space="0" w:color="000000"/>
              <w:bottom w:val="single" w:sz="18" w:space="0" w:color="000000"/>
              <w:right w:val="single" w:sz="18" w:space="0" w:color="000000"/>
            </w:tcBorders>
            <w:shd w:val="clear" w:color="auto" w:fill="F3F3F3"/>
            <w:tcMar>
              <w:top w:w="100" w:type="dxa"/>
              <w:left w:w="100" w:type="dxa"/>
              <w:bottom w:w="100" w:type="dxa"/>
              <w:right w:w="100" w:type="dxa"/>
            </w:tcMar>
          </w:tcPr>
          <w:p w14:paraId="1749DBCE" w14:textId="77777777" w:rsidR="0000647B" w:rsidRDefault="0000647B">
            <w:pPr>
              <w:rPr>
                <w:rFonts w:ascii="Times New Roman" w:eastAsia="Times New Roman" w:hAnsi="Times New Roman" w:cs="Times New Roman"/>
                <w:sz w:val="20"/>
                <w:szCs w:val="20"/>
              </w:rPr>
            </w:pPr>
          </w:p>
        </w:tc>
        <w:tc>
          <w:tcPr>
            <w:tcW w:w="109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07823C24"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Команда</w:t>
            </w:r>
          </w:p>
        </w:tc>
        <w:tc>
          <w:tcPr>
            <w:tcW w:w="106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A49DD70" w14:textId="77777777" w:rsidR="0000647B" w:rsidRDefault="00000000">
            <w:pPr>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Навички довгострокового планування</w:t>
            </w:r>
          </w:p>
        </w:tc>
        <w:tc>
          <w:tcPr>
            <w:tcW w:w="115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6EC0D98B"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77668AC0"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3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33E5DF43"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10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14B2DC64"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14:paraId="2CBDB40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r>
    </w:tbl>
    <w:p w14:paraId="5A44924D" w14:textId="77777777" w:rsidR="0000647B" w:rsidRDefault="0000647B">
      <w:pPr>
        <w:shd w:val="clear" w:color="auto" w:fill="FFFFFF"/>
        <w:spacing w:before="240" w:after="240"/>
        <w:rPr>
          <w:rFonts w:ascii="Times New Roman" w:eastAsia="Times New Roman" w:hAnsi="Times New Roman" w:cs="Times New Roman"/>
          <w:sz w:val="20"/>
          <w:szCs w:val="20"/>
        </w:rPr>
      </w:pPr>
    </w:p>
    <w:p w14:paraId="13AD681F" w14:textId="77777777" w:rsidR="0000647B" w:rsidRDefault="00000000">
      <w:pPr>
        <w:shd w:val="clear" w:color="auto" w:fill="FFFFFF"/>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Кожен стовпець визначає спеціалістів </w:t>
      </w:r>
      <w:proofErr w:type="spellStart"/>
      <w:r>
        <w:rPr>
          <w:rFonts w:ascii="Times New Roman" w:eastAsia="Times New Roman" w:hAnsi="Times New Roman" w:cs="Times New Roman"/>
          <w:sz w:val="20"/>
          <w:szCs w:val="20"/>
        </w:rPr>
        <w:t>різноі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кваліфікаціі</w:t>
      </w:r>
      <w:proofErr w:type="spellEnd"/>
      <w:r>
        <w:rPr>
          <w:rFonts w:ascii="Times New Roman" w:eastAsia="Times New Roman" w:hAnsi="Times New Roman" w:cs="Times New Roman"/>
          <w:sz w:val="20"/>
          <w:szCs w:val="20"/>
        </w:rPr>
        <w:t xml:space="preserve">̈, а маркування літерами і цифрами визначають, відповідно, </w:t>
      </w:r>
      <w:proofErr w:type="spellStart"/>
      <w:r>
        <w:rPr>
          <w:rFonts w:ascii="Times New Roman" w:eastAsia="Times New Roman" w:hAnsi="Times New Roman" w:cs="Times New Roman"/>
          <w:sz w:val="20"/>
          <w:szCs w:val="20"/>
        </w:rPr>
        <w:t>професійну</w:t>
      </w:r>
      <w:proofErr w:type="spellEnd"/>
      <w:r>
        <w:rPr>
          <w:rFonts w:ascii="Times New Roman" w:eastAsia="Times New Roman" w:hAnsi="Times New Roman" w:cs="Times New Roman"/>
          <w:sz w:val="20"/>
          <w:szCs w:val="20"/>
        </w:rPr>
        <w:t xml:space="preserve"> спеціалізацію та рівень кваліфікації. Конкретні навички визначаються з використанням позначень, наведених у таблиці:</w:t>
      </w:r>
    </w:p>
    <w:tbl>
      <w:tblPr>
        <w:tblStyle w:val="aff2"/>
        <w:tblW w:w="89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50"/>
        <w:gridCol w:w="6015"/>
        <w:gridCol w:w="1590"/>
      </w:tblGrid>
      <w:tr w:rsidR="0000647B" w14:paraId="225C9557" w14:textId="77777777">
        <w:trPr>
          <w:trHeight w:val="635"/>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80200F" w14:textId="77777777" w:rsidR="0000647B" w:rsidRDefault="00000000">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Позначення</w:t>
            </w:r>
          </w:p>
        </w:tc>
        <w:tc>
          <w:tcPr>
            <w:tcW w:w="601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145AE580" w14:textId="77777777" w:rsidR="0000647B" w:rsidRDefault="00000000">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Опис</w:t>
            </w:r>
          </w:p>
        </w:tc>
        <w:tc>
          <w:tcPr>
            <w:tcW w:w="159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7E231153" w14:textId="77777777" w:rsidR="0000647B" w:rsidRDefault="00000000">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Еквівалент в роках</w:t>
            </w:r>
          </w:p>
        </w:tc>
      </w:tr>
      <w:tr w:rsidR="0000647B" w14:paraId="0CE65E83" w14:textId="77777777">
        <w:trPr>
          <w:trHeight w:val="425"/>
        </w:trPr>
        <w:tc>
          <w:tcPr>
            <w:tcW w:w="13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D9EB91"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p>
        </w:tc>
        <w:tc>
          <w:tcPr>
            <w:tcW w:w="60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2F0606" w14:textId="77777777" w:rsidR="0000647B" w:rsidRDefault="00000000">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Ознайомлении</w:t>
            </w:r>
            <w:proofErr w:type="spellEnd"/>
            <w:r>
              <w:rPr>
                <w:rFonts w:ascii="Times New Roman" w:eastAsia="Times New Roman" w:hAnsi="Times New Roman" w:cs="Times New Roman"/>
                <w:sz w:val="20"/>
                <w:szCs w:val="20"/>
              </w:rPr>
              <w:t>̆ з інструментом/технологією, має теоретичні знання</w:t>
            </w:r>
          </w:p>
        </w:tc>
        <w:tc>
          <w:tcPr>
            <w:tcW w:w="15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206E0AE"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До 1 року</w:t>
            </w:r>
          </w:p>
        </w:tc>
      </w:tr>
      <w:tr w:rsidR="0000647B" w14:paraId="39E33607" w14:textId="77777777">
        <w:trPr>
          <w:trHeight w:val="635"/>
        </w:trPr>
        <w:tc>
          <w:tcPr>
            <w:tcW w:w="13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C47F42"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p>
        </w:tc>
        <w:tc>
          <w:tcPr>
            <w:tcW w:w="60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953059C"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Має </w:t>
            </w:r>
            <w:proofErr w:type="spellStart"/>
            <w:r>
              <w:rPr>
                <w:rFonts w:ascii="Times New Roman" w:eastAsia="Times New Roman" w:hAnsi="Times New Roman" w:cs="Times New Roman"/>
                <w:sz w:val="20"/>
                <w:szCs w:val="20"/>
              </w:rPr>
              <w:t>практичнии</w:t>
            </w:r>
            <w:proofErr w:type="spellEnd"/>
            <w:r>
              <w:rPr>
                <w:rFonts w:ascii="Times New Roman" w:eastAsia="Times New Roman" w:hAnsi="Times New Roman" w:cs="Times New Roman"/>
                <w:sz w:val="20"/>
                <w:szCs w:val="20"/>
              </w:rPr>
              <w:t>̆ досвід застосування в промисловому (</w:t>
            </w:r>
            <w:proofErr w:type="spellStart"/>
            <w:r>
              <w:rPr>
                <w:rFonts w:ascii="Times New Roman" w:eastAsia="Times New Roman" w:hAnsi="Times New Roman" w:cs="Times New Roman"/>
                <w:sz w:val="20"/>
                <w:szCs w:val="20"/>
              </w:rPr>
              <w:t>комерційному</w:t>
            </w:r>
            <w:proofErr w:type="spellEnd"/>
            <w:r>
              <w:rPr>
                <w:rFonts w:ascii="Times New Roman" w:eastAsia="Times New Roman" w:hAnsi="Times New Roman" w:cs="Times New Roman"/>
                <w:sz w:val="20"/>
                <w:szCs w:val="20"/>
              </w:rPr>
              <w:t>) використанні</w:t>
            </w:r>
          </w:p>
        </w:tc>
        <w:tc>
          <w:tcPr>
            <w:tcW w:w="15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10AE440"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1-3 роки</w:t>
            </w:r>
          </w:p>
        </w:tc>
      </w:tr>
      <w:tr w:rsidR="0000647B" w14:paraId="75C2DE61" w14:textId="77777777">
        <w:trPr>
          <w:trHeight w:val="635"/>
        </w:trPr>
        <w:tc>
          <w:tcPr>
            <w:tcW w:w="13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9C8F05"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60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D27A2E8"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Має поглиблені знання та досвід вирішення складних промислових (</w:t>
            </w:r>
            <w:proofErr w:type="spellStart"/>
            <w:r>
              <w:rPr>
                <w:rFonts w:ascii="Times New Roman" w:eastAsia="Times New Roman" w:hAnsi="Times New Roman" w:cs="Times New Roman"/>
                <w:sz w:val="20"/>
                <w:szCs w:val="20"/>
              </w:rPr>
              <w:t>комерційних</w:t>
            </w:r>
            <w:proofErr w:type="spellEnd"/>
            <w:r>
              <w:rPr>
                <w:rFonts w:ascii="Times New Roman" w:eastAsia="Times New Roman" w:hAnsi="Times New Roman" w:cs="Times New Roman"/>
                <w:sz w:val="20"/>
                <w:szCs w:val="20"/>
              </w:rPr>
              <w:t>) задач</w:t>
            </w:r>
          </w:p>
        </w:tc>
        <w:tc>
          <w:tcPr>
            <w:tcW w:w="15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4A1944A"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3-5 років</w:t>
            </w:r>
          </w:p>
        </w:tc>
      </w:tr>
      <w:tr w:rsidR="0000647B" w14:paraId="3D86C423" w14:textId="77777777">
        <w:trPr>
          <w:trHeight w:val="720"/>
        </w:trPr>
        <w:tc>
          <w:tcPr>
            <w:tcW w:w="13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DA270C" w14:textId="77777777" w:rsidR="0000647B" w:rsidRDefault="00000000">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w:t>
            </w:r>
          </w:p>
        </w:tc>
        <w:tc>
          <w:tcPr>
            <w:tcW w:w="60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F18E247"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Має експертні знання та досвід, є </w:t>
            </w:r>
            <w:proofErr w:type="spellStart"/>
            <w:r>
              <w:rPr>
                <w:rFonts w:ascii="Times New Roman" w:eastAsia="Times New Roman" w:hAnsi="Times New Roman" w:cs="Times New Roman"/>
                <w:sz w:val="20"/>
                <w:szCs w:val="20"/>
              </w:rPr>
              <w:t>контриб’ютором</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open-source</w:t>
            </w:r>
            <w:proofErr w:type="spellEnd"/>
            <w:r>
              <w:rPr>
                <w:rFonts w:ascii="Times New Roman" w:eastAsia="Times New Roman" w:hAnsi="Times New Roman" w:cs="Times New Roman"/>
                <w:sz w:val="20"/>
                <w:szCs w:val="20"/>
              </w:rPr>
              <w:t xml:space="preserve"> рішень) / має сертифікацію від виробника </w:t>
            </w:r>
            <w:proofErr w:type="spellStart"/>
            <w:r>
              <w:rPr>
                <w:rFonts w:ascii="Times New Roman" w:eastAsia="Times New Roman" w:hAnsi="Times New Roman" w:cs="Times New Roman"/>
                <w:sz w:val="20"/>
                <w:szCs w:val="20"/>
              </w:rPr>
              <w:t>найвищого</w:t>
            </w:r>
            <w:proofErr w:type="spellEnd"/>
            <w:r>
              <w:rPr>
                <w:rFonts w:ascii="Times New Roman" w:eastAsia="Times New Roman" w:hAnsi="Times New Roman" w:cs="Times New Roman"/>
                <w:sz w:val="20"/>
                <w:szCs w:val="20"/>
              </w:rPr>
              <w:t xml:space="preserve"> рівня</w:t>
            </w:r>
          </w:p>
        </w:tc>
        <w:tc>
          <w:tcPr>
            <w:tcW w:w="15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8ADC5B6" w14:textId="77777777" w:rsidR="0000647B"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5+ років</w:t>
            </w:r>
          </w:p>
        </w:tc>
      </w:tr>
    </w:tbl>
    <w:p w14:paraId="761F57A4" w14:textId="77777777" w:rsidR="0000647B" w:rsidRDefault="0000647B">
      <w:pPr>
        <w:pStyle w:val="Heading1"/>
        <w:keepNext w:val="0"/>
        <w:keepLines w:val="0"/>
        <w:spacing w:before="0" w:after="0"/>
        <w:jc w:val="both"/>
        <w:rPr>
          <w:rFonts w:ascii="Times New Roman" w:eastAsia="Times New Roman" w:hAnsi="Times New Roman" w:cs="Times New Roman"/>
          <w:b/>
          <w:sz w:val="20"/>
          <w:szCs w:val="20"/>
        </w:rPr>
      </w:pPr>
      <w:bookmarkStart w:id="213" w:name="_heading=h.vc09xa4te8zc" w:colFirst="0" w:colLast="0"/>
      <w:bookmarkEnd w:id="213"/>
    </w:p>
    <w:p w14:paraId="2B72221F" w14:textId="77777777" w:rsidR="0000647B" w:rsidRDefault="00000000">
      <w:pPr>
        <w:shd w:val="clear" w:color="auto" w:fill="FFFFFF"/>
        <w:spacing w:before="280" w:after="28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7. Припинення співпраці</w:t>
      </w:r>
    </w:p>
    <w:p w14:paraId="5493B655"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має право ініціювати припинення співпраці з повідомленням за один </w:t>
      </w:r>
      <w:proofErr w:type="spellStart"/>
      <w:r>
        <w:rPr>
          <w:rFonts w:ascii="Times New Roman" w:eastAsia="Times New Roman" w:hAnsi="Times New Roman" w:cs="Times New Roman"/>
          <w:sz w:val="20"/>
          <w:szCs w:val="20"/>
          <w:highlight w:val="white"/>
        </w:rPr>
        <w:t>календарнии</w:t>
      </w:r>
      <w:proofErr w:type="spellEnd"/>
      <w:r>
        <w:rPr>
          <w:rFonts w:ascii="Times New Roman" w:eastAsia="Times New Roman" w:hAnsi="Times New Roman" w:cs="Times New Roman"/>
          <w:sz w:val="20"/>
          <w:szCs w:val="20"/>
          <w:highlight w:val="white"/>
        </w:rPr>
        <w:t>̆ день у наступних випадках:</w:t>
      </w:r>
    </w:p>
    <w:p w14:paraId="41C6C820" w14:textId="77777777" w:rsidR="0000647B" w:rsidRDefault="00000000">
      <w:pPr>
        <w:numPr>
          <w:ilvl w:val="0"/>
          <w:numId w:val="14"/>
        </w:numPr>
        <w:shd w:val="clear" w:color="auto" w:fill="FFFFFF"/>
        <w:spacing w:before="280"/>
        <w:jc w:val="both"/>
        <w:rPr>
          <w:rFonts w:ascii="Calibri" w:eastAsia="Calibri" w:hAnsi="Calibri" w:cs="Calibri"/>
          <w:highlight w:val="white"/>
        </w:rPr>
      </w:pPr>
      <w:r>
        <w:rPr>
          <w:rFonts w:ascii="Times New Roman" w:eastAsia="Times New Roman" w:hAnsi="Times New Roman" w:cs="Times New Roman"/>
          <w:sz w:val="20"/>
          <w:szCs w:val="20"/>
          <w:highlight w:val="white"/>
        </w:rPr>
        <w:lastRenderedPageBreak/>
        <w:t>Виконавець двічі поспіль не виконав заміну або розширення складу команди згідно з пунктом “Формування команди”;</w:t>
      </w:r>
    </w:p>
    <w:p w14:paraId="01F84706" w14:textId="77777777" w:rsidR="0000647B" w:rsidRDefault="00000000">
      <w:pPr>
        <w:numPr>
          <w:ilvl w:val="0"/>
          <w:numId w:val="14"/>
        </w:numPr>
        <w:shd w:val="clear" w:color="auto" w:fill="FFFFFF"/>
        <w:jc w:val="both"/>
        <w:rPr>
          <w:rFonts w:ascii="Calibri" w:eastAsia="Calibri" w:hAnsi="Calibri" w:cs="Calibri"/>
          <w:highlight w:val="white"/>
        </w:rPr>
      </w:pPr>
      <w:r>
        <w:rPr>
          <w:rFonts w:ascii="Times New Roman" w:eastAsia="Times New Roman" w:hAnsi="Times New Roman" w:cs="Times New Roman"/>
          <w:sz w:val="20"/>
          <w:szCs w:val="20"/>
          <w:highlight w:val="white"/>
        </w:rPr>
        <w:t xml:space="preserve">Виконавець тричі поспіль порушив </w:t>
      </w:r>
      <w:proofErr w:type="spellStart"/>
      <w:r>
        <w:rPr>
          <w:rFonts w:ascii="Times New Roman" w:eastAsia="Times New Roman" w:hAnsi="Times New Roman" w:cs="Times New Roman"/>
          <w:sz w:val="20"/>
          <w:szCs w:val="20"/>
          <w:highlight w:val="white"/>
        </w:rPr>
        <w:t>плановии</w:t>
      </w:r>
      <w:proofErr w:type="spellEnd"/>
      <w:r>
        <w:rPr>
          <w:rFonts w:ascii="Times New Roman" w:eastAsia="Times New Roman" w:hAnsi="Times New Roman" w:cs="Times New Roman"/>
          <w:sz w:val="20"/>
          <w:szCs w:val="20"/>
          <w:highlight w:val="white"/>
        </w:rPr>
        <w:t>̆ поріг виконання циклів розробки;</w:t>
      </w:r>
    </w:p>
    <w:p w14:paraId="2CC96B07" w14:textId="77777777" w:rsidR="0000647B" w:rsidRDefault="00000000">
      <w:pPr>
        <w:numPr>
          <w:ilvl w:val="0"/>
          <w:numId w:val="14"/>
        </w:numPr>
        <w:shd w:val="clear" w:color="auto" w:fill="FFFFFF"/>
        <w:jc w:val="both"/>
        <w:rPr>
          <w:rFonts w:ascii="Calibri" w:eastAsia="Calibri" w:hAnsi="Calibri" w:cs="Calibri"/>
          <w:highlight w:val="white"/>
        </w:rPr>
      </w:pPr>
      <w:r>
        <w:rPr>
          <w:rFonts w:ascii="Times New Roman" w:eastAsia="Times New Roman" w:hAnsi="Times New Roman" w:cs="Times New Roman"/>
          <w:sz w:val="20"/>
          <w:szCs w:val="20"/>
          <w:highlight w:val="white"/>
        </w:rPr>
        <w:t>Виконавець впродовж двох або більше циклів відмовився від виконання 5% або більше Завдань, наданих Замовником;</w:t>
      </w:r>
    </w:p>
    <w:p w14:paraId="461BA7B6" w14:textId="77777777" w:rsidR="0000647B" w:rsidRDefault="00000000">
      <w:pPr>
        <w:numPr>
          <w:ilvl w:val="0"/>
          <w:numId w:val="14"/>
        </w:numPr>
        <w:shd w:val="clear" w:color="auto" w:fill="FFFFFF"/>
        <w:jc w:val="both"/>
        <w:rPr>
          <w:rFonts w:ascii="Calibri" w:eastAsia="Calibri" w:hAnsi="Calibri" w:cs="Calibri"/>
          <w:highlight w:val="white"/>
        </w:rPr>
      </w:pPr>
      <w:r>
        <w:rPr>
          <w:rFonts w:ascii="Times New Roman" w:eastAsia="Times New Roman" w:hAnsi="Times New Roman" w:cs="Times New Roman"/>
          <w:sz w:val="20"/>
          <w:szCs w:val="20"/>
          <w:highlight w:val="white"/>
        </w:rPr>
        <w:t>Виконавець впродовж двох циклів поспіль допустив похибку оцінки часу більше, ніж 25% в бік збільшення;</w:t>
      </w:r>
    </w:p>
    <w:p w14:paraId="2DFDDC7E" w14:textId="77777777" w:rsidR="0000647B" w:rsidRDefault="00000000">
      <w:pPr>
        <w:numPr>
          <w:ilvl w:val="0"/>
          <w:numId w:val="14"/>
        </w:numPr>
        <w:shd w:val="clear" w:color="auto" w:fill="FFFFFF"/>
        <w:spacing w:after="280"/>
        <w:jc w:val="both"/>
        <w:rPr>
          <w:rFonts w:ascii="Calibri" w:eastAsia="Calibri" w:hAnsi="Calibri" w:cs="Calibri"/>
          <w:highlight w:val="white"/>
        </w:rPr>
      </w:pPr>
      <w:r>
        <w:rPr>
          <w:rFonts w:ascii="Times New Roman" w:eastAsia="Times New Roman" w:hAnsi="Times New Roman" w:cs="Times New Roman"/>
          <w:sz w:val="20"/>
          <w:szCs w:val="20"/>
          <w:highlight w:val="white"/>
        </w:rPr>
        <w:t xml:space="preserve">Кількість Завдань, які виконував Виконавець, і які були повернуті на доопрацювання на етапах “Перевірка </w:t>
      </w:r>
      <w:proofErr w:type="spellStart"/>
      <w:r>
        <w:rPr>
          <w:rFonts w:ascii="Times New Roman" w:eastAsia="Times New Roman" w:hAnsi="Times New Roman" w:cs="Times New Roman"/>
          <w:sz w:val="20"/>
          <w:szCs w:val="20"/>
          <w:highlight w:val="white"/>
        </w:rPr>
        <w:t>функціональноі</w:t>
      </w:r>
      <w:proofErr w:type="spellEnd"/>
      <w:r>
        <w:rPr>
          <w:rFonts w:ascii="Times New Roman" w:eastAsia="Times New Roman" w:hAnsi="Times New Roman" w:cs="Times New Roman"/>
          <w:sz w:val="20"/>
          <w:szCs w:val="20"/>
          <w:highlight w:val="white"/>
        </w:rPr>
        <w:t>̈ готовності” або “Технічна перевірка” з суттєвими зауваженнями, склала більше ніж 15% в середньому впродовж трьох циклів розробки поспіль.</w:t>
      </w:r>
    </w:p>
    <w:p w14:paraId="7F008C69" w14:textId="77777777" w:rsidR="0000647B" w:rsidRDefault="00000000">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 разі, якщо Замовник </w:t>
      </w:r>
      <w:proofErr w:type="spellStart"/>
      <w:r>
        <w:rPr>
          <w:rFonts w:ascii="Times New Roman" w:eastAsia="Times New Roman" w:hAnsi="Times New Roman" w:cs="Times New Roman"/>
          <w:sz w:val="20"/>
          <w:szCs w:val="20"/>
          <w:highlight w:val="white"/>
        </w:rPr>
        <w:t>приймає</w:t>
      </w:r>
      <w:proofErr w:type="spellEnd"/>
      <w:r>
        <w:rPr>
          <w:rFonts w:ascii="Times New Roman" w:eastAsia="Times New Roman" w:hAnsi="Times New Roman" w:cs="Times New Roman"/>
          <w:sz w:val="20"/>
          <w:szCs w:val="20"/>
          <w:highlight w:val="white"/>
        </w:rPr>
        <w:t xml:space="preserve"> рішення скористатись цим правом, він має письмово повідомити про це Виконавця. Після отримання повідомлення Виконавець має зупинити надання послуг по цьому договору. Всі Завдання, які на </w:t>
      </w:r>
      <w:proofErr w:type="spellStart"/>
      <w:r>
        <w:rPr>
          <w:rFonts w:ascii="Times New Roman" w:eastAsia="Times New Roman" w:hAnsi="Times New Roman" w:cs="Times New Roman"/>
          <w:sz w:val="20"/>
          <w:szCs w:val="20"/>
          <w:highlight w:val="white"/>
        </w:rPr>
        <w:t>цеи</w:t>
      </w:r>
      <w:proofErr w:type="spellEnd"/>
      <w:r>
        <w:rPr>
          <w:rFonts w:ascii="Times New Roman" w:eastAsia="Times New Roman" w:hAnsi="Times New Roman" w:cs="Times New Roman"/>
          <w:sz w:val="20"/>
          <w:szCs w:val="20"/>
          <w:highlight w:val="white"/>
        </w:rPr>
        <w:t xml:space="preserve">̆ момент не </w:t>
      </w:r>
      <w:proofErr w:type="spellStart"/>
      <w:r>
        <w:rPr>
          <w:rFonts w:ascii="Times New Roman" w:eastAsia="Times New Roman" w:hAnsi="Times New Roman" w:cs="Times New Roman"/>
          <w:sz w:val="20"/>
          <w:szCs w:val="20"/>
          <w:highlight w:val="white"/>
        </w:rPr>
        <w:t>дійшли</w:t>
      </w:r>
      <w:proofErr w:type="spellEnd"/>
      <w:r>
        <w:rPr>
          <w:rFonts w:ascii="Times New Roman" w:eastAsia="Times New Roman" w:hAnsi="Times New Roman" w:cs="Times New Roman"/>
          <w:sz w:val="20"/>
          <w:szCs w:val="20"/>
          <w:highlight w:val="white"/>
        </w:rPr>
        <w:t xml:space="preserve"> до етапу “Формування звіту” вважаються невиконаними, а Виконавець втрачає:</w:t>
      </w:r>
    </w:p>
    <w:p w14:paraId="531792A7" w14:textId="77777777" w:rsidR="0000647B" w:rsidRDefault="00000000">
      <w:pPr>
        <w:shd w:val="clear" w:color="auto" w:fill="FFFFFF"/>
        <w:spacing w:before="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Право на долучення таких Завдань до об’єднаного звіту;</w:t>
      </w:r>
    </w:p>
    <w:p w14:paraId="4A61E9E8" w14:textId="77777777" w:rsidR="0000647B" w:rsidRDefault="00000000">
      <w:pPr>
        <w:shd w:val="clear" w:color="auto" w:fill="FFFFFF"/>
        <w:spacing w:after="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Зобов’язання у будь-якому вигляді передавати результати роботи по таких Завданнях Замовнику.</w:t>
      </w:r>
    </w:p>
    <w:p w14:paraId="29574FEF" w14:textId="77777777" w:rsidR="0000647B" w:rsidRDefault="00000000">
      <w:pPr>
        <w:pStyle w:val="Heading1"/>
        <w:keepNext w:val="0"/>
        <w:keepLines w:val="0"/>
        <w:numPr>
          <w:ilvl w:val="0"/>
          <w:numId w:val="46"/>
        </w:numPr>
        <w:spacing w:before="320" w:after="80"/>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Формування вартості Завдання</w:t>
      </w:r>
    </w:p>
    <w:p w14:paraId="15A257D2" w14:textId="77777777" w:rsidR="0000647B" w:rsidRDefault="00000000">
      <w:pPr>
        <w:pStyle w:val="Heading1"/>
        <w:keepNext w:val="0"/>
        <w:keepLines w:val="0"/>
        <w:spacing w:before="240"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При подачі тендерної пропозиції Виконавець окремо надає оформлену належним чином та заповнену таблицю “Вартість години роботи для окремих кваліфікацій Спеціалістів” (Додаток 3), а саме вартість однієї години фактично витраченого часу спеціалістів різної кваліфікації. При заповненні має виконуватись твердження, що сума вартостей одиниць ресурсів, заповнених Виконавцем, помножених на 3840/5, дорівнює 100% загальної суми договору, тобто виконується твердження:</w:t>
      </w:r>
    </w:p>
    <w:p w14:paraId="100FDE85" w14:textId="77777777" w:rsidR="0000647B" w:rsidRDefault="00000000">
      <w:pPr>
        <w:pStyle w:val="Heading1"/>
        <w:keepNext w:val="0"/>
        <w:keepLines w:val="0"/>
        <w:spacing w:before="240" w:after="0"/>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0"/>
          <w:szCs w:val="20"/>
        </w:rPr>
        <w:t>Sum</w:t>
      </w:r>
      <w:proofErr w:type="spellEnd"/>
      <w:r>
        <w:rPr>
          <w:rFonts w:ascii="Times New Roman" w:eastAsia="Times New Roman" w:hAnsi="Times New Roman" w:cs="Times New Roman"/>
          <w:sz w:val="20"/>
          <w:szCs w:val="20"/>
        </w:rPr>
        <w:t>= Σ(Pi×3840/5), де</w:t>
      </w:r>
    </w:p>
    <w:p w14:paraId="4BD855E1" w14:textId="77777777" w:rsidR="0000647B" w:rsidRDefault="00000000">
      <w:pPr>
        <w:pStyle w:val="Heading1"/>
        <w:keepNext w:val="0"/>
        <w:keepLines w:val="0"/>
        <w:spacing w:before="240" w:after="0"/>
        <w:ind w:firstLine="7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i/>
          <w:sz w:val="20"/>
          <w:szCs w:val="20"/>
        </w:rPr>
        <w:t>Sum</w:t>
      </w:r>
      <w:proofErr w:type="spellEnd"/>
      <w:r>
        <w:rPr>
          <w:rFonts w:ascii="Times New Roman" w:eastAsia="Times New Roman" w:hAnsi="Times New Roman" w:cs="Times New Roman"/>
          <w:sz w:val="20"/>
          <w:szCs w:val="20"/>
        </w:rPr>
        <w:t xml:space="preserve"> - загальна вартість договору;</w:t>
      </w:r>
    </w:p>
    <w:p w14:paraId="4563701B" w14:textId="77777777" w:rsidR="0000647B" w:rsidRDefault="00000000">
      <w:pPr>
        <w:pStyle w:val="Heading1"/>
        <w:keepNext w:val="0"/>
        <w:keepLines w:val="0"/>
        <w:spacing w:before="240"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Σ - знак суми;</w:t>
      </w:r>
    </w:p>
    <w:p w14:paraId="12D08DB5" w14:textId="77777777" w:rsidR="0000647B" w:rsidRDefault="00000000">
      <w:pPr>
        <w:pStyle w:val="Heading1"/>
        <w:keepNext w:val="0"/>
        <w:keepLines w:val="0"/>
        <w:spacing w:before="240" w:after="0"/>
        <w:ind w:firstLine="7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Pi</w:t>
      </w:r>
      <w:proofErr w:type="spellEnd"/>
      <w:r>
        <w:rPr>
          <w:rFonts w:ascii="Times New Roman" w:eastAsia="Times New Roman" w:hAnsi="Times New Roman" w:cs="Times New Roman"/>
          <w:sz w:val="20"/>
          <w:szCs w:val="20"/>
        </w:rPr>
        <w:t xml:space="preserve"> - вартість години роботи для окремих кваліфікацій згідно з таблицею у Додатку 3, заповненій Виконавцем на початку дії цього договору;</w:t>
      </w:r>
    </w:p>
    <w:p w14:paraId="65D920AF" w14:textId="77777777" w:rsidR="0000647B" w:rsidRDefault="00000000">
      <w:pPr>
        <w:pStyle w:val="Heading1"/>
        <w:keepNext w:val="0"/>
        <w:keepLines w:val="0"/>
        <w:spacing w:before="240"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3840 - загальна кількість годин за договором;</w:t>
      </w:r>
    </w:p>
    <w:p w14:paraId="55C7C1CC" w14:textId="77777777" w:rsidR="0000647B" w:rsidRDefault="00000000">
      <w:pPr>
        <w:pStyle w:val="Heading1"/>
        <w:keepNext w:val="0"/>
        <w:keepLines w:val="0"/>
        <w:spacing w:before="240"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 кількість окремих кваліфікацій (категорій спеціалістів) у переліку для визначення середньої ставки.</w:t>
      </w:r>
    </w:p>
    <w:p w14:paraId="6B62A259" w14:textId="77777777" w:rsidR="0000647B" w:rsidRDefault="00000000">
      <w:pPr>
        <w:pStyle w:val="Heading1"/>
        <w:keepNext w:val="0"/>
        <w:keepLines w:val="0"/>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FB181C" w14:textId="77777777" w:rsidR="0000647B" w:rsidRDefault="00000000">
      <w:pPr>
        <w:pStyle w:val="Heading1"/>
        <w:keepNext w:val="0"/>
        <w:keepLines w:val="0"/>
        <w:spacing w:before="240"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Вартість години роботи для окремих кваліфікацій, зазначена Виконавцем у такий спосіб, вважається ціною, за якою формуватиметься вартість послуг за цим договором за звітній період. </w:t>
      </w:r>
    </w:p>
    <w:p w14:paraId="58D8B3AD" w14:textId="77777777" w:rsidR="0000647B" w:rsidRDefault="00000000">
      <w:pPr>
        <w:pStyle w:val="Heading1"/>
        <w:keepNext w:val="0"/>
        <w:keepLines w:val="0"/>
        <w:spacing w:before="240"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Звітним періодом вважається період, за який формується Об’єднаний звіт. Сумарна вартість послуг за звітній період розраховується згідно з формулою:</w:t>
      </w:r>
    </w:p>
    <w:p w14:paraId="0C71D4F5" w14:textId="77777777" w:rsidR="0000647B" w:rsidRDefault="00000000">
      <w:pPr>
        <w:pStyle w:val="Heading1"/>
        <w:keepNext w:val="0"/>
        <w:keepLines w:val="0"/>
        <w:spacing w:before="240"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S= Σ (</w:t>
      </w:r>
      <w:proofErr w:type="spellStart"/>
      <w:r>
        <w:rPr>
          <w:rFonts w:ascii="Times New Roman" w:eastAsia="Times New Roman" w:hAnsi="Times New Roman" w:cs="Times New Roman"/>
          <w:sz w:val="20"/>
          <w:szCs w:val="20"/>
        </w:rPr>
        <w:t>Qi×Pi</w:t>
      </w:r>
      <w:proofErr w:type="spellEnd"/>
      <w:r>
        <w:rPr>
          <w:rFonts w:ascii="Times New Roman" w:eastAsia="Times New Roman" w:hAnsi="Times New Roman" w:cs="Times New Roman"/>
          <w:sz w:val="20"/>
          <w:szCs w:val="20"/>
        </w:rPr>
        <w:t xml:space="preserve">), де </w:t>
      </w:r>
    </w:p>
    <w:p w14:paraId="06037E12" w14:textId="77777777" w:rsidR="0000647B" w:rsidRDefault="00000000">
      <w:pPr>
        <w:pStyle w:val="Heading1"/>
        <w:keepNext w:val="0"/>
        <w:keepLines w:val="0"/>
        <w:spacing w:before="240"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 сумарна вартість послуг за місяць,</w:t>
      </w:r>
    </w:p>
    <w:p w14:paraId="4F081B74" w14:textId="77777777" w:rsidR="0000647B" w:rsidRDefault="00000000">
      <w:pPr>
        <w:pStyle w:val="Heading1"/>
        <w:keepNext w:val="0"/>
        <w:keepLines w:val="0"/>
        <w:spacing w:before="240"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Σ - знак суми,</w:t>
      </w:r>
    </w:p>
    <w:p w14:paraId="051223B6" w14:textId="77777777" w:rsidR="0000647B" w:rsidRDefault="00000000">
      <w:pPr>
        <w:pStyle w:val="Heading1"/>
        <w:keepNext w:val="0"/>
        <w:keepLines w:val="0"/>
        <w:spacing w:before="240" w:after="0"/>
        <w:ind w:firstLine="720"/>
        <w:jc w:val="both"/>
        <w:rPr>
          <w:rFonts w:ascii="Times New Roman" w:eastAsia="Times New Roman" w:hAnsi="Times New Roman" w:cs="Times New Roman"/>
          <w:sz w:val="20"/>
          <w:szCs w:val="20"/>
        </w:rPr>
      </w:pPr>
      <w:bookmarkStart w:id="214" w:name="_heading=h.hbnjhejqcvw" w:colFirst="0" w:colLast="0"/>
      <w:bookmarkEnd w:id="214"/>
      <w:proofErr w:type="spellStart"/>
      <w:r>
        <w:rPr>
          <w:rFonts w:ascii="Times New Roman" w:eastAsia="Times New Roman" w:hAnsi="Times New Roman" w:cs="Times New Roman"/>
          <w:sz w:val="20"/>
          <w:szCs w:val="20"/>
        </w:rPr>
        <w:t>Qi</w:t>
      </w:r>
      <w:proofErr w:type="spellEnd"/>
      <w:r>
        <w:rPr>
          <w:rFonts w:ascii="Times New Roman" w:eastAsia="Times New Roman" w:hAnsi="Times New Roman" w:cs="Times New Roman"/>
          <w:sz w:val="20"/>
          <w:szCs w:val="20"/>
        </w:rPr>
        <w:t xml:space="preserve"> - кількість фактично витрачених годин для певної кваліфікації згідно з об’єднаним звітом,</w:t>
      </w:r>
    </w:p>
    <w:p w14:paraId="23F0A62E" w14:textId="77777777" w:rsidR="0000647B" w:rsidRDefault="00000000">
      <w:pPr>
        <w:pStyle w:val="Heading1"/>
        <w:keepNext w:val="0"/>
        <w:keepLines w:val="0"/>
        <w:spacing w:before="240" w:after="0"/>
        <w:ind w:firstLine="720"/>
        <w:jc w:val="both"/>
        <w:rPr>
          <w:rFonts w:ascii="Times New Roman" w:eastAsia="Times New Roman" w:hAnsi="Times New Roman" w:cs="Times New Roman"/>
          <w:sz w:val="20"/>
          <w:szCs w:val="20"/>
        </w:rPr>
      </w:pPr>
      <w:bookmarkStart w:id="215" w:name="_heading=h.2c20a4oro9z6" w:colFirst="0" w:colLast="0"/>
      <w:bookmarkEnd w:id="215"/>
      <w:proofErr w:type="spellStart"/>
      <w:r>
        <w:rPr>
          <w:rFonts w:ascii="Times New Roman" w:eastAsia="Times New Roman" w:hAnsi="Times New Roman" w:cs="Times New Roman"/>
          <w:sz w:val="20"/>
          <w:szCs w:val="20"/>
        </w:rPr>
        <w:lastRenderedPageBreak/>
        <w:t>Pi</w:t>
      </w:r>
      <w:proofErr w:type="spellEnd"/>
      <w:r>
        <w:rPr>
          <w:rFonts w:ascii="Times New Roman" w:eastAsia="Times New Roman" w:hAnsi="Times New Roman" w:cs="Times New Roman"/>
          <w:sz w:val="20"/>
          <w:szCs w:val="20"/>
        </w:rPr>
        <w:t xml:space="preserve"> - вартість години роботи для окремих кваліфікацій згідно з таблицею у Додатку 3, заповненій Виконавцем на початку дії цього договору.</w:t>
      </w:r>
    </w:p>
    <w:p w14:paraId="6223FADD" w14:textId="77777777" w:rsidR="0000647B" w:rsidRDefault="0000647B">
      <w:pPr>
        <w:spacing w:after="200"/>
        <w:rPr>
          <w:rFonts w:ascii="Calibri" w:eastAsia="Calibri" w:hAnsi="Calibri" w:cs="Calibri"/>
        </w:rPr>
      </w:pPr>
    </w:p>
    <w:p w14:paraId="195BED6B" w14:textId="77777777" w:rsidR="0000647B" w:rsidRDefault="00000000">
      <w:pPr>
        <w:pStyle w:val="Heading1"/>
        <w:keepNext w:val="0"/>
        <w:keepLines w:val="0"/>
        <w:spacing w:before="0" w:after="0"/>
        <w:jc w:val="both"/>
        <w:rPr>
          <w:rFonts w:ascii="Times New Roman" w:eastAsia="Times New Roman" w:hAnsi="Times New Roman" w:cs="Times New Roman"/>
          <w:sz w:val="20"/>
          <w:szCs w:val="20"/>
          <w:highlight w:val="white"/>
        </w:rPr>
      </w:pPr>
      <w:bookmarkStart w:id="216" w:name="_heading=h.ceh2a7irglz6" w:colFirst="0" w:colLast="0"/>
      <w:bookmarkEnd w:id="216"/>
      <w:r>
        <w:rPr>
          <w:rFonts w:ascii="Times New Roman" w:eastAsia="Times New Roman" w:hAnsi="Times New Roman" w:cs="Times New Roman"/>
          <w:b/>
          <w:sz w:val="20"/>
          <w:szCs w:val="20"/>
        </w:rPr>
        <w:t>Терміни надання послуг:</w:t>
      </w:r>
      <w:r>
        <w:rPr>
          <w:rFonts w:ascii="Times New Roman" w:eastAsia="Times New Roman" w:hAnsi="Times New Roman" w:cs="Times New Roman"/>
          <w:sz w:val="20"/>
          <w:szCs w:val="20"/>
        </w:rPr>
        <w:t xml:space="preserve"> від моменту </w:t>
      </w:r>
      <w:proofErr w:type="spellStart"/>
      <w:r>
        <w:rPr>
          <w:rFonts w:ascii="Times New Roman" w:eastAsia="Times New Roman" w:hAnsi="Times New Roman" w:cs="Times New Roman"/>
          <w:sz w:val="20"/>
          <w:szCs w:val="20"/>
        </w:rPr>
        <w:t>контрактування</w:t>
      </w:r>
      <w:proofErr w:type="spellEnd"/>
      <w:r>
        <w:rPr>
          <w:rFonts w:ascii="Times New Roman" w:eastAsia="Times New Roman" w:hAnsi="Times New Roman" w:cs="Times New Roman"/>
          <w:sz w:val="20"/>
          <w:szCs w:val="20"/>
        </w:rPr>
        <w:t xml:space="preserve"> виконавця і не пізніше</w:t>
      </w:r>
      <w:r>
        <w:rPr>
          <w:rFonts w:ascii="Times New Roman" w:eastAsia="Times New Roman" w:hAnsi="Times New Roman" w:cs="Times New Roman"/>
          <w:sz w:val="20"/>
          <w:szCs w:val="20"/>
          <w:highlight w:val="white"/>
        </w:rPr>
        <w:t xml:space="preserve"> 31 березня 2023 року.</w:t>
      </w:r>
      <w:r>
        <w:br w:type="page"/>
      </w:r>
    </w:p>
    <w:p w14:paraId="76AFE262" w14:textId="77777777" w:rsidR="0000647B" w:rsidRDefault="00000000">
      <w:pPr>
        <w:pStyle w:val="Heading1"/>
        <w:keepLines w:val="0"/>
        <w:spacing w:before="0" w:after="0" w:line="240" w:lineRule="auto"/>
        <w:ind w:firstLine="720"/>
        <w:jc w:val="right"/>
        <w:rPr>
          <w:rFonts w:ascii="Times New Roman" w:eastAsia="Times New Roman" w:hAnsi="Times New Roman" w:cs="Times New Roman"/>
          <w:b/>
          <w:sz w:val="20"/>
          <w:szCs w:val="20"/>
        </w:rPr>
      </w:pPr>
      <w:bookmarkStart w:id="217" w:name="_heading=h.icqfkuhbpzsn" w:colFirst="0" w:colLast="0"/>
      <w:bookmarkEnd w:id="217"/>
      <w:r>
        <w:rPr>
          <w:rFonts w:ascii="Times New Roman" w:eastAsia="Times New Roman" w:hAnsi="Times New Roman" w:cs="Times New Roman"/>
          <w:b/>
          <w:sz w:val="20"/>
          <w:szCs w:val="20"/>
        </w:rPr>
        <w:lastRenderedPageBreak/>
        <w:t xml:space="preserve">Додаток №3 до Договору </w:t>
      </w:r>
    </w:p>
    <w:p w14:paraId="548CB280" w14:textId="77777777" w:rsidR="0000647B" w:rsidRDefault="00000000">
      <w:pPr>
        <w:pStyle w:val="Heading1"/>
        <w:keepLines w:val="0"/>
        <w:spacing w:before="0" w:after="0" w:line="240" w:lineRule="auto"/>
        <w:ind w:firstLine="720"/>
        <w:jc w:val="right"/>
        <w:rPr>
          <w:rFonts w:ascii="Times New Roman" w:eastAsia="Times New Roman" w:hAnsi="Times New Roman" w:cs="Times New Roman"/>
          <w:b/>
          <w:sz w:val="20"/>
          <w:szCs w:val="20"/>
        </w:rPr>
      </w:pPr>
      <w:bookmarkStart w:id="218" w:name="_heading=h.24amhoeosv95" w:colFirst="0" w:colLast="0"/>
      <w:bookmarkEnd w:id="218"/>
      <w:r>
        <w:rPr>
          <w:rFonts w:ascii="Times New Roman" w:eastAsia="Times New Roman" w:hAnsi="Times New Roman" w:cs="Times New Roman"/>
          <w:b/>
          <w:sz w:val="20"/>
          <w:szCs w:val="20"/>
        </w:rPr>
        <w:t xml:space="preserve">про закупівлю послуг з розробки нових процедур аукціонів, актуалізації та конфігурування Електронної торгової системи </w:t>
      </w:r>
      <w:proofErr w:type="spellStart"/>
      <w:r>
        <w:rPr>
          <w:rFonts w:ascii="Times New Roman" w:eastAsia="Times New Roman" w:hAnsi="Times New Roman" w:cs="Times New Roman"/>
          <w:b/>
          <w:sz w:val="20"/>
          <w:szCs w:val="20"/>
        </w:rPr>
        <w:t>Prozorro.Продажі</w:t>
      </w:r>
      <w:proofErr w:type="spellEnd"/>
      <w:r>
        <w:rPr>
          <w:rFonts w:ascii="Times New Roman" w:eastAsia="Times New Roman" w:hAnsi="Times New Roman" w:cs="Times New Roman"/>
          <w:b/>
          <w:sz w:val="20"/>
          <w:szCs w:val="20"/>
        </w:rPr>
        <w:t xml:space="preserve"> </w:t>
      </w:r>
    </w:p>
    <w:p w14:paraId="34A8BDBB" w14:textId="77777777" w:rsidR="0000647B" w:rsidRDefault="00000000">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ВАРТІСТЬ ГОДИНИ РОБОТИ ДЛЯ РОБОТИ ДЛЯ ОКРЕМИХ КВАЛІФІКАЦІЙ СПЕЦІАЛІСТІВ </w:t>
      </w:r>
    </w:p>
    <w:p w14:paraId="4883719F" w14:textId="77777777" w:rsidR="0000647B" w:rsidRDefault="00000000">
      <w:pPr>
        <w:shd w:val="clear" w:color="auto" w:fill="FFFFFF"/>
        <w:spacing w:before="280" w:after="28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 заповненні має виконуватись твердження, що сума </w:t>
      </w:r>
      <w:proofErr w:type="spellStart"/>
      <w:r>
        <w:rPr>
          <w:rFonts w:ascii="Times New Roman" w:eastAsia="Times New Roman" w:hAnsi="Times New Roman" w:cs="Times New Roman"/>
          <w:sz w:val="20"/>
          <w:szCs w:val="20"/>
        </w:rPr>
        <w:t>вартостеи</w:t>
      </w:r>
      <w:proofErr w:type="spellEnd"/>
      <w:r>
        <w:rPr>
          <w:rFonts w:ascii="Times New Roman" w:eastAsia="Times New Roman" w:hAnsi="Times New Roman" w:cs="Times New Roman"/>
          <w:sz w:val="20"/>
          <w:szCs w:val="20"/>
        </w:rPr>
        <w:t xml:space="preserve">̆ одиниць ресурсів, заповнених Виконавцем, помножених на 3840/5, дорівнює 100% </w:t>
      </w:r>
      <w:proofErr w:type="spellStart"/>
      <w:r>
        <w:rPr>
          <w:rFonts w:ascii="Times New Roman" w:eastAsia="Times New Roman" w:hAnsi="Times New Roman" w:cs="Times New Roman"/>
          <w:sz w:val="20"/>
          <w:szCs w:val="20"/>
        </w:rPr>
        <w:t>загальноі</w:t>
      </w:r>
      <w:proofErr w:type="spellEnd"/>
      <w:r>
        <w:rPr>
          <w:rFonts w:ascii="Times New Roman" w:eastAsia="Times New Roman" w:hAnsi="Times New Roman" w:cs="Times New Roman"/>
          <w:sz w:val="20"/>
          <w:szCs w:val="20"/>
        </w:rPr>
        <w:t>̈ суми, тобто виконується твердження:</w:t>
      </w:r>
    </w:p>
    <w:p w14:paraId="75AAAD8F"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𝑆𝑢𝑚 = Σ(𝑃𝑖 × 3840/5), де</w:t>
      </w:r>
    </w:p>
    <w:p w14:paraId="2FD14E1F" w14:textId="77777777" w:rsidR="0000647B" w:rsidRDefault="00000000">
      <w:pPr>
        <w:shd w:val="clear" w:color="auto" w:fill="FFFFFF"/>
        <w:spacing w:before="280" w:after="28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i/>
          <w:sz w:val="20"/>
          <w:szCs w:val="20"/>
        </w:rPr>
        <w:t>Sum</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загальна вартість;</w:t>
      </w:r>
    </w:p>
    <w:p w14:paraId="0BAEC8D1"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Σ - знак суми;</w:t>
      </w:r>
    </w:p>
    <w:p w14:paraId="4B5AAD54"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𝑃𝑖 - вартість години роботи для окремих </w:t>
      </w:r>
      <w:proofErr w:type="spellStart"/>
      <w:r>
        <w:rPr>
          <w:rFonts w:ascii="Times New Roman" w:eastAsia="Times New Roman" w:hAnsi="Times New Roman" w:cs="Times New Roman"/>
          <w:sz w:val="20"/>
          <w:szCs w:val="20"/>
        </w:rPr>
        <w:t>кваліфікаціи</w:t>
      </w:r>
      <w:proofErr w:type="spellEnd"/>
      <w:r>
        <w:rPr>
          <w:rFonts w:ascii="Times New Roman" w:eastAsia="Times New Roman" w:hAnsi="Times New Roman" w:cs="Times New Roman"/>
          <w:sz w:val="20"/>
          <w:szCs w:val="20"/>
        </w:rPr>
        <w:t xml:space="preserve">̆ згідно з таблицею, наведеною нижче та </w:t>
      </w:r>
      <w:proofErr w:type="spellStart"/>
      <w:r>
        <w:rPr>
          <w:rFonts w:ascii="Times New Roman" w:eastAsia="Times New Roman" w:hAnsi="Times New Roman" w:cs="Times New Roman"/>
          <w:sz w:val="20"/>
          <w:szCs w:val="20"/>
        </w:rPr>
        <w:t>заповненіи</w:t>
      </w:r>
      <w:proofErr w:type="spellEnd"/>
      <w:r>
        <w:rPr>
          <w:rFonts w:ascii="Times New Roman" w:eastAsia="Times New Roman" w:hAnsi="Times New Roman" w:cs="Times New Roman"/>
          <w:sz w:val="20"/>
          <w:szCs w:val="20"/>
        </w:rPr>
        <w:t>̆ Виконавцем на початку;</w:t>
      </w:r>
    </w:p>
    <w:p w14:paraId="70B83A37"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3840 - загальна кількість годин;</w:t>
      </w:r>
    </w:p>
    <w:p w14:paraId="669E53DA"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 кількість окремих </w:t>
      </w:r>
      <w:proofErr w:type="spellStart"/>
      <w:r>
        <w:rPr>
          <w:rFonts w:ascii="Times New Roman" w:eastAsia="Times New Roman" w:hAnsi="Times New Roman" w:cs="Times New Roman"/>
          <w:sz w:val="20"/>
          <w:szCs w:val="20"/>
        </w:rPr>
        <w:t>кваліфікаціи</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категоріи</w:t>
      </w:r>
      <w:proofErr w:type="spellEnd"/>
      <w:r>
        <w:rPr>
          <w:rFonts w:ascii="Times New Roman" w:eastAsia="Times New Roman" w:hAnsi="Times New Roman" w:cs="Times New Roman"/>
          <w:sz w:val="20"/>
          <w:szCs w:val="20"/>
        </w:rPr>
        <w:t xml:space="preserve">̆ спеціалістів) у переліку для визначення </w:t>
      </w:r>
      <w:proofErr w:type="spellStart"/>
      <w:r>
        <w:rPr>
          <w:rFonts w:ascii="Times New Roman" w:eastAsia="Times New Roman" w:hAnsi="Times New Roman" w:cs="Times New Roman"/>
          <w:sz w:val="20"/>
          <w:szCs w:val="20"/>
        </w:rPr>
        <w:t>середньоі</w:t>
      </w:r>
      <w:proofErr w:type="spellEnd"/>
      <w:r>
        <w:rPr>
          <w:rFonts w:ascii="Times New Roman" w:eastAsia="Times New Roman" w:hAnsi="Times New Roman" w:cs="Times New Roman"/>
          <w:sz w:val="20"/>
          <w:szCs w:val="20"/>
        </w:rPr>
        <w:t>̈ ставки.</w:t>
      </w:r>
    </w:p>
    <w:p w14:paraId="6303C668"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Вартість години роботи для окремих </w:t>
      </w:r>
      <w:proofErr w:type="spellStart"/>
      <w:r>
        <w:rPr>
          <w:rFonts w:ascii="Times New Roman" w:eastAsia="Times New Roman" w:hAnsi="Times New Roman" w:cs="Times New Roman"/>
          <w:sz w:val="20"/>
          <w:szCs w:val="20"/>
        </w:rPr>
        <w:t>кваліфікаціи</w:t>
      </w:r>
      <w:proofErr w:type="spellEnd"/>
      <w:r>
        <w:rPr>
          <w:rFonts w:ascii="Times New Roman" w:eastAsia="Times New Roman" w:hAnsi="Times New Roman" w:cs="Times New Roman"/>
          <w:sz w:val="20"/>
          <w:szCs w:val="20"/>
        </w:rPr>
        <w:t xml:space="preserve">̆, зазначена Виконавцем у </w:t>
      </w:r>
      <w:proofErr w:type="spellStart"/>
      <w:r>
        <w:rPr>
          <w:rFonts w:ascii="Times New Roman" w:eastAsia="Times New Roman" w:hAnsi="Times New Roman" w:cs="Times New Roman"/>
          <w:sz w:val="20"/>
          <w:szCs w:val="20"/>
        </w:rPr>
        <w:t>такии</w:t>
      </w:r>
      <w:proofErr w:type="spellEnd"/>
      <w:r>
        <w:rPr>
          <w:rFonts w:ascii="Times New Roman" w:eastAsia="Times New Roman" w:hAnsi="Times New Roman" w:cs="Times New Roman"/>
          <w:sz w:val="20"/>
          <w:szCs w:val="20"/>
        </w:rPr>
        <w:t xml:space="preserve">̆ спосіб, вважається ціною, за якою формуватиметься вартість послуг за </w:t>
      </w:r>
      <w:proofErr w:type="spellStart"/>
      <w:r>
        <w:rPr>
          <w:rFonts w:ascii="Times New Roman" w:eastAsia="Times New Roman" w:hAnsi="Times New Roman" w:cs="Times New Roman"/>
          <w:sz w:val="20"/>
          <w:szCs w:val="20"/>
        </w:rPr>
        <w:t>звітніи</w:t>
      </w:r>
      <w:proofErr w:type="spellEnd"/>
      <w:r>
        <w:rPr>
          <w:rFonts w:ascii="Times New Roman" w:eastAsia="Times New Roman" w:hAnsi="Times New Roman" w:cs="Times New Roman"/>
          <w:sz w:val="20"/>
          <w:szCs w:val="20"/>
        </w:rPr>
        <w:t>̆ період.</w:t>
      </w:r>
    </w:p>
    <w:p w14:paraId="22DF796C"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Звітним періодом вважається період, за </w:t>
      </w:r>
      <w:proofErr w:type="spellStart"/>
      <w:r>
        <w:rPr>
          <w:rFonts w:ascii="Times New Roman" w:eastAsia="Times New Roman" w:hAnsi="Times New Roman" w:cs="Times New Roman"/>
          <w:sz w:val="20"/>
          <w:szCs w:val="20"/>
        </w:rPr>
        <w:t>якии</w:t>
      </w:r>
      <w:proofErr w:type="spellEnd"/>
      <w:r>
        <w:rPr>
          <w:rFonts w:ascii="Times New Roman" w:eastAsia="Times New Roman" w:hAnsi="Times New Roman" w:cs="Times New Roman"/>
          <w:sz w:val="20"/>
          <w:szCs w:val="20"/>
        </w:rPr>
        <w:t xml:space="preserve">̆ формується </w:t>
      </w:r>
      <w:proofErr w:type="spellStart"/>
      <w:r>
        <w:rPr>
          <w:rFonts w:ascii="Times New Roman" w:eastAsia="Times New Roman" w:hAnsi="Times New Roman" w:cs="Times New Roman"/>
          <w:sz w:val="20"/>
          <w:szCs w:val="20"/>
        </w:rPr>
        <w:t>Об’єднании</w:t>
      </w:r>
      <w:proofErr w:type="spellEnd"/>
      <w:r>
        <w:rPr>
          <w:rFonts w:ascii="Times New Roman" w:eastAsia="Times New Roman" w:hAnsi="Times New Roman" w:cs="Times New Roman"/>
          <w:sz w:val="20"/>
          <w:szCs w:val="20"/>
        </w:rPr>
        <w:t xml:space="preserve">̆ звіт. Сумарна вартість послуг за </w:t>
      </w:r>
      <w:proofErr w:type="spellStart"/>
      <w:r>
        <w:rPr>
          <w:rFonts w:ascii="Times New Roman" w:eastAsia="Times New Roman" w:hAnsi="Times New Roman" w:cs="Times New Roman"/>
          <w:sz w:val="20"/>
          <w:szCs w:val="20"/>
        </w:rPr>
        <w:t>звітніи</w:t>
      </w:r>
      <w:proofErr w:type="spellEnd"/>
      <w:r>
        <w:rPr>
          <w:rFonts w:ascii="Times New Roman" w:eastAsia="Times New Roman" w:hAnsi="Times New Roman" w:cs="Times New Roman"/>
          <w:sz w:val="20"/>
          <w:szCs w:val="20"/>
        </w:rPr>
        <w:t>̆ період розраховується за формулою:</w:t>
      </w:r>
    </w:p>
    <w:p w14:paraId="7241DE73"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𝑆= Σ(𝑄𝑖 ×𝑃𝑖),де</w:t>
      </w:r>
    </w:p>
    <w:p w14:paraId="63FFE726"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 сумарна вартість послуг за місяць,</w:t>
      </w:r>
    </w:p>
    <w:p w14:paraId="6B5382EE"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Σ - знак суми,</w:t>
      </w:r>
    </w:p>
    <w:p w14:paraId="7DD2D466"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𝑄𝑖 - кількість фактично витрачених годин для </w:t>
      </w:r>
      <w:proofErr w:type="spellStart"/>
      <w:r>
        <w:rPr>
          <w:rFonts w:ascii="Times New Roman" w:eastAsia="Times New Roman" w:hAnsi="Times New Roman" w:cs="Times New Roman"/>
          <w:sz w:val="20"/>
          <w:szCs w:val="20"/>
        </w:rPr>
        <w:t>певноі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кваліфікаціі</w:t>
      </w:r>
      <w:proofErr w:type="spellEnd"/>
      <w:r>
        <w:rPr>
          <w:rFonts w:ascii="Times New Roman" w:eastAsia="Times New Roman" w:hAnsi="Times New Roman" w:cs="Times New Roman"/>
          <w:sz w:val="20"/>
          <w:szCs w:val="20"/>
        </w:rPr>
        <w:t>̈ згідно з об’єднаним звітом,</w:t>
      </w:r>
    </w:p>
    <w:p w14:paraId="1C2B5BA5" w14:textId="77777777" w:rsidR="0000647B" w:rsidRDefault="00000000">
      <w:pPr>
        <w:shd w:val="clear" w:color="auto" w:fill="FFFFFF"/>
        <w:spacing w:before="280" w:after="2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𝑃𝑖 - вартість години роботи для окремих </w:t>
      </w:r>
      <w:proofErr w:type="spellStart"/>
      <w:r>
        <w:rPr>
          <w:rFonts w:ascii="Times New Roman" w:eastAsia="Times New Roman" w:hAnsi="Times New Roman" w:cs="Times New Roman"/>
          <w:sz w:val="20"/>
          <w:szCs w:val="20"/>
        </w:rPr>
        <w:t>кваліфікаціи</w:t>
      </w:r>
      <w:proofErr w:type="spellEnd"/>
      <w:r>
        <w:rPr>
          <w:rFonts w:ascii="Times New Roman" w:eastAsia="Times New Roman" w:hAnsi="Times New Roman" w:cs="Times New Roman"/>
          <w:sz w:val="20"/>
          <w:szCs w:val="20"/>
        </w:rPr>
        <w:t xml:space="preserve">̆ згідно з таблицею, наведеною нижче та </w:t>
      </w:r>
      <w:proofErr w:type="spellStart"/>
      <w:r>
        <w:rPr>
          <w:rFonts w:ascii="Times New Roman" w:eastAsia="Times New Roman" w:hAnsi="Times New Roman" w:cs="Times New Roman"/>
          <w:sz w:val="20"/>
          <w:szCs w:val="20"/>
        </w:rPr>
        <w:t>заповненіи</w:t>
      </w:r>
      <w:proofErr w:type="spellEnd"/>
      <w:r>
        <w:rPr>
          <w:rFonts w:ascii="Times New Roman" w:eastAsia="Times New Roman" w:hAnsi="Times New Roman" w:cs="Times New Roman"/>
          <w:sz w:val="20"/>
          <w:szCs w:val="20"/>
        </w:rPr>
        <w:t>̆ Учасником на початку.</w:t>
      </w:r>
    </w:p>
    <w:tbl>
      <w:tblPr>
        <w:tblStyle w:val="aff3"/>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0"/>
        <w:gridCol w:w="5238"/>
        <w:gridCol w:w="1538"/>
        <w:gridCol w:w="1509"/>
      </w:tblGrid>
      <w:tr w:rsidR="0000647B" w14:paraId="565DF883" w14:textId="77777777">
        <w:trPr>
          <w:trHeight w:val="900"/>
        </w:trPr>
        <w:tc>
          <w:tcPr>
            <w:tcW w:w="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466795E5" w14:textId="77777777" w:rsidR="0000647B"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5238"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0EEE3A93" w14:textId="77777777" w:rsidR="0000647B"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Кваліфікація</w:t>
            </w:r>
          </w:p>
        </w:tc>
        <w:tc>
          <w:tcPr>
            <w:tcW w:w="1538"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6449DEB6" w14:textId="77777777" w:rsidR="0000647B"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Код спеціаліста</w:t>
            </w:r>
          </w:p>
        </w:tc>
        <w:tc>
          <w:tcPr>
            <w:tcW w:w="1509"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00F1C6A2" w14:textId="77777777" w:rsidR="0000647B"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Вартість години, грн без ПДВ</w:t>
            </w:r>
          </w:p>
        </w:tc>
      </w:tr>
      <w:tr w:rsidR="0000647B" w14:paraId="7172FFC0" w14:textId="77777777">
        <w:trPr>
          <w:trHeight w:val="360"/>
        </w:trPr>
        <w:tc>
          <w:tcPr>
            <w:tcW w:w="74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6E139440" w14:textId="77777777" w:rsidR="0000647B"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002B5EAE"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Розробник ядра</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1ADBDD67" w14:textId="77777777" w:rsidR="0000647B"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7FC987FD" w14:textId="77777777" w:rsidR="0000647B"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7A267123" w14:textId="77777777">
        <w:trPr>
          <w:trHeight w:val="360"/>
        </w:trPr>
        <w:tc>
          <w:tcPr>
            <w:tcW w:w="74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63CA58EA" w14:textId="77777777" w:rsidR="0000647B"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2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64C20610"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Старший розробник ядра</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026F73BA" w14:textId="77777777" w:rsidR="0000647B"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08B746DE" w14:textId="77777777" w:rsidR="0000647B"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69CA99A4" w14:textId="77777777">
        <w:trPr>
          <w:trHeight w:val="360"/>
        </w:trPr>
        <w:tc>
          <w:tcPr>
            <w:tcW w:w="74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2FCF4F48" w14:textId="77777777" w:rsidR="0000647B"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w:t>
            </w:r>
          </w:p>
        </w:tc>
        <w:tc>
          <w:tcPr>
            <w:tcW w:w="52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F21465D"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Системний архітектор</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7A952304" w14:textId="77777777" w:rsidR="0000647B"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 І, Ф</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466D4A5D" w14:textId="77777777" w:rsidR="0000647B"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0AE79E96" w14:textId="77777777">
        <w:trPr>
          <w:trHeight w:val="360"/>
        </w:trPr>
        <w:tc>
          <w:tcPr>
            <w:tcW w:w="74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1C7509D6" w14:textId="77777777" w:rsidR="0000647B"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2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510727BD"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Інженер інфраструктури</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1A8C6510" w14:textId="77777777" w:rsidR="0000647B"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І</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170DE3C4" w14:textId="77777777" w:rsidR="0000647B"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28891DFD" w14:textId="77777777">
        <w:trPr>
          <w:trHeight w:val="360"/>
        </w:trPr>
        <w:tc>
          <w:tcPr>
            <w:tcW w:w="740"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72BBA5CC" w14:textId="77777777" w:rsidR="0000647B"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2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23D483FD"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Старший інженер інфраструктури</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2AD84492" w14:textId="77777777" w:rsidR="0000647B" w:rsidRDefault="00000000">
            <w:pPr>
              <w:spacing w:before="240" w:after="24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І</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45CB6FB4" w14:textId="77777777" w:rsidR="0000647B"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7790EDEA" w14:textId="77777777">
        <w:trPr>
          <w:trHeight w:val="315"/>
        </w:trPr>
        <w:tc>
          <w:tcPr>
            <w:tcW w:w="740" w:type="dxa"/>
            <w:tcBorders>
              <w:top w:val="nil"/>
              <w:left w:val="nil"/>
              <w:bottom w:val="single" w:sz="8" w:space="0" w:color="000000"/>
              <w:right w:val="nil"/>
            </w:tcBorders>
            <w:tcMar>
              <w:top w:w="40" w:type="dxa"/>
              <w:left w:w="40" w:type="dxa"/>
              <w:bottom w:w="40" w:type="dxa"/>
              <w:right w:w="40" w:type="dxa"/>
            </w:tcMar>
            <w:vAlign w:val="bottom"/>
          </w:tcPr>
          <w:p w14:paraId="2F504555"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238" w:type="dxa"/>
            <w:tcBorders>
              <w:top w:val="nil"/>
              <w:left w:val="nil"/>
              <w:bottom w:val="single" w:sz="8" w:space="0" w:color="000000"/>
              <w:right w:val="nil"/>
            </w:tcBorders>
            <w:tcMar>
              <w:top w:w="40" w:type="dxa"/>
              <w:left w:w="40" w:type="dxa"/>
              <w:bottom w:w="40" w:type="dxa"/>
              <w:right w:w="40" w:type="dxa"/>
            </w:tcMar>
            <w:vAlign w:val="bottom"/>
          </w:tcPr>
          <w:p w14:paraId="3580A03A"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38" w:type="dxa"/>
            <w:tcBorders>
              <w:top w:val="nil"/>
              <w:left w:val="nil"/>
              <w:bottom w:val="single" w:sz="8" w:space="0" w:color="000000"/>
              <w:right w:val="nil"/>
            </w:tcBorders>
            <w:tcMar>
              <w:top w:w="40" w:type="dxa"/>
              <w:left w:w="40" w:type="dxa"/>
              <w:bottom w:w="40" w:type="dxa"/>
              <w:right w:w="40" w:type="dxa"/>
            </w:tcMar>
            <w:vAlign w:val="bottom"/>
          </w:tcPr>
          <w:p w14:paraId="228F9C73"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9" w:type="dxa"/>
            <w:tcBorders>
              <w:top w:val="nil"/>
              <w:left w:val="nil"/>
              <w:bottom w:val="single" w:sz="8" w:space="0" w:color="000000"/>
              <w:right w:val="nil"/>
            </w:tcBorders>
            <w:tcMar>
              <w:top w:w="40" w:type="dxa"/>
              <w:left w:w="40" w:type="dxa"/>
              <w:bottom w:w="40" w:type="dxa"/>
              <w:right w:w="40" w:type="dxa"/>
            </w:tcMar>
            <w:vAlign w:val="bottom"/>
          </w:tcPr>
          <w:p w14:paraId="7A71B746"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37720B90" w14:textId="77777777">
        <w:trPr>
          <w:trHeight w:val="315"/>
        </w:trPr>
        <w:tc>
          <w:tcPr>
            <w:tcW w:w="740" w:type="dxa"/>
            <w:tcBorders>
              <w:top w:val="nil"/>
              <w:left w:val="single" w:sz="8" w:space="0" w:color="000000"/>
              <w:bottom w:val="single" w:sz="8" w:space="0" w:color="000000"/>
              <w:right w:val="nil"/>
            </w:tcBorders>
            <w:tcMar>
              <w:top w:w="40" w:type="dxa"/>
              <w:left w:w="40" w:type="dxa"/>
              <w:bottom w:w="40" w:type="dxa"/>
              <w:right w:w="40" w:type="dxa"/>
            </w:tcMar>
            <w:vAlign w:val="bottom"/>
          </w:tcPr>
          <w:p w14:paraId="0E042305"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238" w:type="dxa"/>
            <w:tcBorders>
              <w:top w:val="nil"/>
              <w:left w:val="nil"/>
              <w:bottom w:val="single" w:sz="8" w:space="0" w:color="000000"/>
              <w:right w:val="nil"/>
            </w:tcBorders>
            <w:tcMar>
              <w:top w:w="40" w:type="dxa"/>
              <w:left w:w="40" w:type="dxa"/>
              <w:bottom w:w="40" w:type="dxa"/>
              <w:right w:w="40" w:type="dxa"/>
            </w:tcMar>
            <w:vAlign w:val="bottom"/>
          </w:tcPr>
          <w:p w14:paraId="4FC037C7" w14:textId="77777777" w:rsidR="0000647B" w:rsidRDefault="00000000">
            <w:pPr>
              <w:spacing w:before="240" w:after="240"/>
              <w:ind w:left="-6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Разом Агрегована Ставка, грн без ПДВ</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1C28B9A4"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61669514" w14:textId="77777777" w:rsidR="0000647B"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23F95035" w14:textId="77777777">
        <w:trPr>
          <w:trHeight w:val="315"/>
        </w:trPr>
        <w:tc>
          <w:tcPr>
            <w:tcW w:w="740" w:type="dxa"/>
            <w:tcBorders>
              <w:top w:val="nil"/>
              <w:left w:val="nil"/>
              <w:bottom w:val="single" w:sz="8" w:space="0" w:color="000000"/>
              <w:right w:val="nil"/>
            </w:tcBorders>
            <w:tcMar>
              <w:top w:w="40" w:type="dxa"/>
              <w:left w:w="40" w:type="dxa"/>
              <w:bottom w:w="40" w:type="dxa"/>
              <w:right w:w="40" w:type="dxa"/>
            </w:tcMar>
            <w:vAlign w:val="bottom"/>
          </w:tcPr>
          <w:p w14:paraId="2D327159"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238" w:type="dxa"/>
            <w:tcBorders>
              <w:top w:val="nil"/>
              <w:left w:val="nil"/>
              <w:bottom w:val="single" w:sz="8" w:space="0" w:color="000000"/>
              <w:right w:val="nil"/>
            </w:tcBorders>
            <w:tcMar>
              <w:top w:w="40" w:type="dxa"/>
              <w:left w:w="40" w:type="dxa"/>
              <w:bottom w:w="40" w:type="dxa"/>
              <w:right w:w="40" w:type="dxa"/>
            </w:tcMar>
            <w:vAlign w:val="bottom"/>
          </w:tcPr>
          <w:p w14:paraId="03333B9A"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38" w:type="dxa"/>
            <w:tcBorders>
              <w:top w:val="nil"/>
              <w:left w:val="nil"/>
              <w:bottom w:val="single" w:sz="8" w:space="0" w:color="000000"/>
              <w:right w:val="nil"/>
            </w:tcBorders>
            <w:tcMar>
              <w:top w:w="40" w:type="dxa"/>
              <w:left w:w="40" w:type="dxa"/>
              <w:bottom w:w="40" w:type="dxa"/>
              <w:right w:w="40" w:type="dxa"/>
            </w:tcMar>
            <w:vAlign w:val="bottom"/>
          </w:tcPr>
          <w:p w14:paraId="5F82355F"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9" w:type="dxa"/>
            <w:tcBorders>
              <w:top w:val="nil"/>
              <w:left w:val="nil"/>
              <w:bottom w:val="single" w:sz="8" w:space="0" w:color="000000"/>
              <w:right w:val="nil"/>
            </w:tcBorders>
            <w:tcMar>
              <w:top w:w="40" w:type="dxa"/>
              <w:left w:w="40" w:type="dxa"/>
              <w:bottom w:w="40" w:type="dxa"/>
              <w:right w:w="40" w:type="dxa"/>
            </w:tcMar>
            <w:vAlign w:val="bottom"/>
          </w:tcPr>
          <w:p w14:paraId="214660B9"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1830D6A0" w14:textId="77777777">
        <w:trPr>
          <w:trHeight w:val="315"/>
        </w:trPr>
        <w:tc>
          <w:tcPr>
            <w:tcW w:w="740" w:type="dxa"/>
            <w:tcBorders>
              <w:top w:val="nil"/>
              <w:left w:val="single" w:sz="8" w:space="0" w:color="000000"/>
              <w:bottom w:val="single" w:sz="8" w:space="0" w:color="000000"/>
              <w:right w:val="nil"/>
            </w:tcBorders>
            <w:tcMar>
              <w:top w:w="40" w:type="dxa"/>
              <w:left w:w="40" w:type="dxa"/>
              <w:bottom w:w="40" w:type="dxa"/>
              <w:right w:w="40" w:type="dxa"/>
            </w:tcMar>
            <w:vAlign w:val="bottom"/>
          </w:tcPr>
          <w:p w14:paraId="2E86C12B"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238" w:type="dxa"/>
            <w:tcBorders>
              <w:top w:val="nil"/>
              <w:left w:val="nil"/>
              <w:bottom w:val="single" w:sz="8" w:space="0" w:color="000000"/>
              <w:right w:val="nil"/>
            </w:tcBorders>
            <w:tcMar>
              <w:top w:w="40" w:type="dxa"/>
              <w:left w:w="40" w:type="dxa"/>
              <w:bottom w:w="40" w:type="dxa"/>
              <w:right w:w="40" w:type="dxa"/>
            </w:tcMar>
            <w:vAlign w:val="bottom"/>
          </w:tcPr>
          <w:p w14:paraId="02AD6624" w14:textId="77777777" w:rsidR="0000647B" w:rsidRDefault="00000000">
            <w:pPr>
              <w:spacing w:before="240" w:after="240"/>
              <w:ind w:left="-6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Середня погодинна ставка, грн без ПДВ</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51342C8C"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599DDCEA" w14:textId="77777777" w:rsidR="0000647B"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67A56F2E" w14:textId="77777777">
        <w:trPr>
          <w:trHeight w:val="315"/>
        </w:trPr>
        <w:tc>
          <w:tcPr>
            <w:tcW w:w="740" w:type="dxa"/>
            <w:tcBorders>
              <w:top w:val="nil"/>
              <w:left w:val="nil"/>
              <w:bottom w:val="single" w:sz="8" w:space="0" w:color="000000"/>
              <w:right w:val="nil"/>
            </w:tcBorders>
            <w:tcMar>
              <w:top w:w="40" w:type="dxa"/>
              <w:left w:w="40" w:type="dxa"/>
              <w:bottom w:w="40" w:type="dxa"/>
              <w:right w:w="40" w:type="dxa"/>
            </w:tcMar>
            <w:vAlign w:val="bottom"/>
          </w:tcPr>
          <w:p w14:paraId="24A674E5"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238" w:type="dxa"/>
            <w:tcBorders>
              <w:top w:val="nil"/>
              <w:left w:val="nil"/>
              <w:bottom w:val="single" w:sz="8" w:space="0" w:color="000000"/>
              <w:right w:val="nil"/>
            </w:tcBorders>
            <w:tcMar>
              <w:top w:w="40" w:type="dxa"/>
              <w:left w:w="40" w:type="dxa"/>
              <w:bottom w:w="40" w:type="dxa"/>
              <w:right w:w="40" w:type="dxa"/>
            </w:tcMar>
            <w:vAlign w:val="bottom"/>
          </w:tcPr>
          <w:p w14:paraId="20DF3495"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38" w:type="dxa"/>
            <w:tcBorders>
              <w:top w:val="nil"/>
              <w:left w:val="nil"/>
              <w:bottom w:val="single" w:sz="8" w:space="0" w:color="000000"/>
              <w:right w:val="nil"/>
            </w:tcBorders>
            <w:tcMar>
              <w:top w:w="40" w:type="dxa"/>
              <w:left w:w="40" w:type="dxa"/>
              <w:bottom w:w="40" w:type="dxa"/>
              <w:right w:w="40" w:type="dxa"/>
            </w:tcMar>
            <w:vAlign w:val="bottom"/>
          </w:tcPr>
          <w:p w14:paraId="2DF1053B"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9" w:type="dxa"/>
            <w:tcBorders>
              <w:top w:val="nil"/>
              <w:left w:val="nil"/>
              <w:bottom w:val="single" w:sz="8" w:space="0" w:color="000000"/>
              <w:right w:val="nil"/>
            </w:tcBorders>
            <w:tcMar>
              <w:top w:w="40" w:type="dxa"/>
              <w:left w:w="40" w:type="dxa"/>
              <w:bottom w:w="40" w:type="dxa"/>
              <w:right w:w="40" w:type="dxa"/>
            </w:tcMar>
            <w:vAlign w:val="bottom"/>
          </w:tcPr>
          <w:p w14:paraId="12627EC1"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5ED959D2" w14:textId="77777777">
        <w:trPr>
          <w:trHeight w:val="315"/>
        </w:trPr>
        <w:tc>
          <w:tcPr>
            <w:tcW w:w="740" w:type="dxa"/>
            <w:tcBorders>
              <w:top w:val="nil"/>
              <w:left w:val="single" w:sz="8" w:space="0" w:color="000000"/>
              <w:bottom w:val="single" w:sz="8" w:space="0" w:color="000000"/>
              <w:right w:val="nil"/>
            </w:tcBorders>
            <w:tcMar>
              <w:top w:w="40" w:type="dxa"/>
              <w:left w:w="40" w:type="dxa"/>
              <w:bottom w:w="40" w:type="dxa"/>
              <w:right w:w="40" w:type="dxa"/>
            </w:tcMar>
            <w:vAlign w:val="bottom"/>
          </w:tcPr>
          <w:p w14:paraId="50A712F9"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238" w:type="dxa"/>
            <w:tcBorders>
              <w:top w:val="nil"/>
              <w:left w:val="nil"/>
              <w:bottom w:val="single" w:sz="8" w:space="0" w:color="000000"/>
              <w:right w:val="nil"/>
            </w:tcBorders>
            <w:tcMar>
              <w:top w:w="40" w:type="dxa"/>
              <w:left w:w="40" w:type="dxa"/>
              <w:bottom w:w="40" w:type="dxa"/>
              <w:right w:w="40" w:type="dxa"/>
            </w:tcMar>
            <w:vAlign w:val="bottom"/>
          </w:tcPr>
          <w:p w14:paraId="348FBD70" w14:textId="77777777" w:rsidR="0000647B" w:rsidRDefault="00000000">
            <w:pPr>
              <w:spacing w:before="240" w:after="240"/>
              <w:ind w:left="-6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Кількість годин</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09634982"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4107AF35" w14:textId="77777777" w:rsidR="0000647B"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3840</w:t>
            </w:r>
          </w:p>
        </w:tc>
      </w:tr>
      <w:tr w:rsidR="0000647B" w14:paraId="3B3CCBB5" w14:textId="77777777">
        <w:trPr>
          <w:trHeight w:val="315"/>
        </w:trPr>
        <w:tc>
          <w:tcPr>
            <w:tcW w:w="740" w:type="dxa"/>
            <w:tcBorders>
              <w:top w:val="nil"/>
              <w:left w:val="nil"/>
              <w:bottom w:val="single" w:sz="8" w:space="0" w:color="000000"/>
              <w:right w:val="nil"/>
            </w:tcBorders>
            <w:tcMar>
              <w:top w:w="40" w:type="dxa"/>
              <w:left w:w="40" w:type="dxa"/>
              <w:bottom w:w="40" w:type="dxa"/>
              <w:right w:w="40" w:type="dxa"/>
            </w:tcMar>
            <w:vAlign w:val="bottom"/>
          </w:tcPr>
          <w:p w14:paraId="5357B7C3"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238" w:type="dxa"/>
            <w:tcBorders>
              <w:top w:val="nil"/>
              <w:left w:val="nil"/>
              <w:bottom w:val="single" w:sz="8" w:space="0" w:color="000000"/>
              <w:right w:val="nil"/>
            </w:tcBorders>
            <w:tcMar>
              <w:top w:w="40" w:type="dxa"/>
              <w:left w:w="40" w:type="dxa"/>
              <w:bottom w:w="40" w:type="dxa"/>
              <w:right w:w="40" w:type="dxa"/>
            </w:tcMar>
            <w:vAlign w:val="bottom"/>
          </w:tcPr>
          <w:p w14:paraId="673191F3"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38" w:type="dxa"/>
            <w:tcBorders>
              <w:top w:val="nil"/>
              <w:left w:val="nil"/>
              <w:bottom w:val="single" w:sz="8" w:space="0" w:color="000000"/>
              <w:right w:val="nil"/>
            </w:tcBorders>
            <w:tcMar>
              <w:top w:w="40" w:type="dxa"/>
              <w:left w:w="40" w:type="dxa"/>
              <w:bottom w:w="40" w:type="dxa"/>
              <w:right w:w="40" w:type="dxa"/>
            </w:tcMar>
            <w:vAlign w:val="bottom"/>
          </w:tcPr>
          <w:p w14:paraId="73B8F682"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9" w:type="dxa"/>
            <w:tcBorders>
              <w:top w:val="nil"/>
              <w:left w:val="nil"/>
              <w:bottom w:val="single" w:sz="8" w:space="0" w:color="000000"/>
              <w:right w:val="nil"/>
            </w:tcBorders>
            <w:tcMar>
              <w:top w:w="40" w:type="dxa"/>
              <w:left w:w="40" w:type="dxa"/>
              <w:bottom w:w="40" w:type="dxa"/>
              <w:right w:w="40" w:type="dxa"/>
            </w:tcMar>
            <w:vAlign w:val="bottom"/>
          </w:tcPr>
          <w:p w14:paraId="19D5D443"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0647B" w14:paraId="74B95F24" w14:textId="77777777">
        <w:trPr>
          <w:trHeight w:val="315"/>
        </w:trPr>
        <w:tc>
          <w:tcPr>
            <w:tcW w:w="740" w:type="dxa"/>
            <w:tcBorders>
              <w:top w:val="nil"/>
              <w:left w:val="single" w:sz="8" w:space="0" w:color="000000"/>
              <w:bottom w:val="single" w:sz="8" w:space="0" w:color="000000"/>
              <w:right w:val="nil"/>
            </w:tcBorders>
            <w:tcMar>
              <w:top w:w="40" w:type="dxa"/>
              <w:left w:w="40" w:type="dxa"/>
              <w:bottom w:w="40" w:type="dxa"/>
              <w:right w:w="40" w:type="dxa"/>
            </w:tcMar>
            <w:vAlign w:val="bottom"/>
          </w:tcPr>
          <w:p w14:paraId="265FAF87"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238" w:type="dxa"/>
            <w:tcBorders>
              <w:top w:val="nil"/>
              <w:left w:val="nil"/>
              <w:bottom w:val="single" w:sz="8" w:space="0" w:color="000000"/>
              <w:right w:val="nil"/>
            </w:tcBorders>
            <w:tcMar>
              <w:top w:w="40" w:type="dxa"/>
              <w:left w:w="40" w:type="dxa"/>
              <w:bottom w:w="40" w:type="dxa"/>
              <w:right w:w="40" w:type="dxa"/>
            </w:tcMar>
            <w:vAlign w:val="bottom"/>
          </w:tcPr>
          <w:p w14:paraId="3FDDA08A" w14:textId="77777777" w:rsidR="0000647B" w:rsidRDefault="00000000">
            <w:pPr>
              <w:spacing w:before="240" w:after="240"/>
              <w:ind w:left="-6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Загальна вартість, грн без ПДВ</w:t>
            </w:r>
          </w:p>
        </w:tc>
        <w:tc>
          <w:tcPr>
            <w:tcW w:w="1538"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464A773" w14:textId="77777777" w:rsidR="0000647B" w:rsidRDefault="00000000">
            <w:pPr>
              <w:spacing w:before="240" w:after="240"/>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9"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1478AE0A" w14:textId="77777777" w:rsidR="0000647B" w:rsidRDefault="00000000">
            <w:pPr>
              <w:spacing w:before="240" w:after="240"/>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0683DA0C" w14:textId="77777777" w:rsidR="0000647B" w:rsidRDefault="0000647B">
      <w:pPr>
        <w:pBdr>
          <w:top w:val="nil"/>
          <w:left w:val="nil"/>
          <w:bottom w:val="nil"/>
          <w:right w:val="nil"/>
          <w:between w:val="nil"/>
        </w:pBdr>
        <w:spacing w:line="273" w:lineRule="auto"/>
        <w:rPr>
          <w:rFonts w:ascii="Times New Roman" w:eastAsia="Times New Roman" w:hAnsi="Times New Roman" w:cs="Times New Roman"/>
          <w:b/>
          <w:color w:val="000000"/>
          <w:sz w:val="20"/>
          <w:szCs w:val="20"/>
          <w:highlight w:val="yellow"/>
        </w:rPr>
      </w:pPr>
      <w:bookmarkStart w:id="219" w:name="_heading=h.gjdgxs" w:colFirst="0" w:colLast="0"/>
      <w:bookmarkEnd w:id="219"/>
    </w:p>
    <w:p w14:paraId="0B50BC7A" w14:textId="77777777" w:rsidR="0000647B" w:rsidRDefault="0000647B">
      <w:pPr>
        <w:rPr>
          <w:highlight w:val="yellow"/>
        </w:rPr>
      </w:pPr>
    </w:p>
    <w:p w14:paraId="335B5E0D" w14:textId="77777777" w:rsidR="0000647B" w:rsidRDefault="0000647B">
      <w:pPr>
        <w:spacing w:before="240" w:after="240"/>
        <w:jc w:val="both"/>
        <w:rPr>
          <w:rFonts w:ascii="Times New Roman" w:eastAsia="Times New Roman" w:hAnsi="Times New Roman" w:cs="Times New Roman"/>
          <w:sz w:val="20"/>
          <w:szCs w:val="20"/>
        </w:rPr>
      </w:pPr>
    </w:p>
    <w:sectPr w:rsidR="0000647B">
      <w:footerReference w:type="default" r:id="rId22"/>
      <w:pgSz w:w="11909" w:h="16834"/>
      <w:pgMar w:top="1133" w:right="848" w:bottom="144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9440E" w14:textId="77777777" w:rsidR="00962317" w:rsidRDefault="00962317">
      <w:pPr>
        <w:spacing w:line="240" w:lineRule="auto"/>
      </w:pPr>
      <w:r>
        <w:separator/>
      </w:r>
    </w:p>
  </w:endnote>
  <w:endnote w:type="continuationSeparator" w:id="0">
    <w:p w14:paraId="4499392B" w14:textId="77777777" w:rsidR="00962317" w:rsidRDefault="009623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23AF" w14:textId="77777777" w:rsidR="0000647B" w:rsidRDefault="000064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A9795" w14:textId="77777777" w:rsidR="00962317" w:rsidRDefault="00962317">
      <w:pPr>
        <w:spacing w:line="240" w:lineRule="auto"/>
      </w:pPr>
      <w:r>
        <w:separator/>
      </w:r>
    </w:p>
  </w:footnote>
  <w:footnote w:type="continuationSeparator" w:id="0">
    <w:p w14:paraId="45EFFDBE" w14:textId="77777777" w:rsidR="00962317" w:rsidRDefault="009623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FEE"/>
    <w:multiLevelType w:val="multilevel"/>
    <w:tmpl w:val="E6944E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1E71E38"/>
    <w:multiLevelType w:val="multilevel"/>
    <w:tmpl w:val="2550DA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4A83F5E"/>
    <w:multiLevelType w:val="multilevel"/>
    <w:tmpl w:val="9104A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3C4B22"/>
    <w:multiLevelType w:val="multilevel"/>
    <w:tmpl w:val="537E6B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7FC717F"/>
    <w:multiLevelType w:val="multilevel"/>
    <w:tmpl w:val="D6DE8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391F03"/>
    <w:multiLevelType w:val="multilevel"/>
    <w:tmpl w:val="F3F80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9D6DBE"/>
    <w:multiLevelType w:val="multilevel"/>
    <w:tmpl w:val="9CDAE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D954404"/>
    <w:multiLevelType w:val="multilevel"/>
    <w:tmpl w:val="FC107A82"/>
    <w:lvl w:ilvl="0">
      <w:start w:val="1"/>
      <w:numFmt w:val="bullet"/>
      <w:lvlText w:val="●"/>
      <w:lvlJc w:val="left"/>
      <w:pPr>
        <w:ind w:left="720" w:hanging="360"/>
      </w:pPr>
      <w:rPr>
        <w:rFonts w:ascii="Noto Sans Symbols" w:eastAsia="Noto Sans Symbols" w:hAnsi="Noto Sans Symbols" w:cs="Noto Sans Symbols"/>
        <w:sz w:val="26"/>
        <w:szCs w:val="2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DA40457"/>
    <w:multiLevelType w:val="multilevel"/>
    <w:tmpl w:val="7646D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285A90"/>
    <w:multiLevelType w:val="multilevel"/>
    <w:tmpl w:val="23B08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458321E"/>
    <w:multiLevelType w:val="multilevel"/>
    <w:tmpl w:val="E15E7E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4C80228"/>
    <w:multiLevelType w:val="multilevel"/>
    <w:tmpl w:val="E49CE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6572F17"/>
    <w:multiLevelType w:val="multilevel"/>
    <w:tmpl w:val="9D58C0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16916A0C"/>
    <w:multiLevelType w:val="multilevel"/>
    <w:tmpl w:val="48E03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74262F5"/>
    <w:multiLevelType w:val="multilevel"/>
    <w:tmpl w:val="3320DA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18AA7752"/>
    <w:multiLevelType w:val="multilevel"/>
    <w:tmpl w:val="BD74A3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18FB0974"/>
    <w:multiLevelType w:val="multilevel"/>
    <w:tmpl w:val="C96CE0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9395A2F"/>
    <w:multiLevelType w:val="multilevel"/>
    <w:tmpl w:val="31C6E4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82E2B38"/>
    <w:multiLevelType w:val="multilevel"/>
    <w:tmpl w:val="9B047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BB5024E"/>
    <w:multiLevelType w:val="multilevel"/>
    <w:tmpl w:val="0EAEA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01D0248"/>
    <w:multiLevelType w:val="multilevel"/>
    <w:tmpl w:val="47C01F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30277E7C"/>
    <w:multiLevelType w:val="multilevel"/>
    <w:tmpl w:val="524243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0E5046B"/>
    <w:multiLevelType w:val="multilevel"/>
    <w:tmpl w:val="53F8E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3A87D8A"/>
    <w:multiLevelType w:val="multilevel"/>
    <w:tmpl w:val="B56C7E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5FF2F2D"/>
    <w:multiLevelType w:val="multilevel"/>
    <w:tmpl w:val="F5E033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93D149F"/>
    <w:multiLevelType w:val="multilevel"/>
    <w:tmpl w:val="8D4AD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A396560"/>
    <w:multiLevelType w:val="multilevel"/>
    <w:tmpl w:val="A8D8FC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D2738B8"/>
    <w:multiLevelType w:val="multilevel"/>
    <w:tmpl w:val="563228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3EEF1905"/>
    <w:multiLevelType w:val="multilevel"/>
    <w:tmpl w:val="FE5E0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F2A5F3A"/>
    <w:multiLevelType w:val="multilevel"/>
    <w:tmpl w:val="048E18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41CD05CF"/>
    <w:multiLevelType w:val="multilevel"/>
    <w:tmpl w:val="0B262A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41CE2B64"/>
    <w:multiLevelType w:val="multilevel"/>
    <w:tmpl w:val="A606C65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3874F92"/>
    <w:multiLevelType w:val="multilevel"/>
    <w:tmpl w:val="A7AC03A4"/>
    <w:lvl w:ilvl="0">
      <w:start w:val="1"/>
      <w:numFmt w:val="decimal"/>
      <w:lvlText w:val="%1."/>
      <w:lvlJc w:val="left"/>
      <w:pPr>
        <w:ind w:left="720" w:hanging="360"/>
      </w:pPr>
      <w:rPr>
        <w:rFonts w:ascii="Arial" w:eastAsia="Arial" w:hAnsi="Arial" w:cs="Arial"/>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9FE5B35"/>
    <w:multiLevelType w:val="multilevel"/>
    <w:tmpl w:val="89002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A817B90"/>
    <w:multiLevelType w:val="multilevel"/>
    <w:tmpl w:val="5058D4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4AD74D4F"/>
    <w:multiLevelType w:val="multilevel"/>
    <w:tmpl w:val="137E2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B55408E"/>
    <w:multiLevelType w:val="multilevel"/>
    <w:tmpl w:val="AA82D3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15:restartNumberingAfterBreak="0">
    <w:nsid w:val="4B8200C7"/>
    <w:multiLevelType w:val="multilevel"/>
    <w:tmpl w:val="00D8AD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4B820E6D"/>
    <w:multiLevelType w:val="multilevel"/>
    <w:tmpl w:val="2FDEB5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C2D1E85"/>
    <w:multiLevelType w:val="multilevel"/>
    <w:tmpl w:val="297027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7AC1FF7"/>
    <w:multiLevelType w:val="multilevel"/>
    <w:tmpl w:val="06CE78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5863239B"/>
    <w:multiLevelType w:val="multilevel"/>
    <w:tmpl w:val="3EEA045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2" w15:restartNumberingAfterBreak="0">
    <w:nsid w:val="59420C36"/>
    <w:multiLevelType w:val="multilevel"/>
    <w:tmpl w:val="2C2620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5D607289"/>
    <w:multiLevelType w:val="multilevel"/>
    <w:tmpl w:val="90BADC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6018420B"/>
    <w:multiLevelType w:val="multilevel"/>
    <w:tmpl w:val="E19C9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0C0690B"/>
    <w:multiLevelType w:val="multilevel"/>
    <w:tmpl w:val="53BA6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2330376"/>
    <w:multiLevelType w:val="multilevel"/>
    <w:tmpl w:val="EBE8A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36733AE"/>
    <w:multiLevelType w:val="multilevel"/>
    <w:tmpl w:val="B3FE88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63C65FA"/>
    <w:multiLevelType w:val="multilevel"/>
    <w:tmpl w:val="F5C888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679C1E8E"/>
    <w:multiLevelType w:val="multilevel"/>
    <w:tmpl w:val="E5628F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7EB75D9"/>
    <w:multiLevelType w:val="multilevel"/>
    <w:tmpl w:val="C15EEE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68184104"/>
    <w:multiLevelType w:val="multilevel"/>
    <w:tmpl w:val="0986D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C183568"/>
    <w:multiLevelType w:val="multilevel"/>
    <w:tmpl w:val="479E08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709D0325"/>
    <w:multiLevelType w:val="multilevel"/>
    <w:tmpl w:val="A942CF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4" w15:restartNumberingAfterBreak="0">
    <w:nsid w:val="71B04A95"/>
    <w:multiLevelType w:val="multilevel"/>
    <w:tmpl w:val="08A60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1DA05C9"/>
    <w:multiLevelType w:val="multilevel"/>
    <w:tmpl w:val="27927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8036EB8"/>
    <w:multiLevelType w:val="multilevel"/>
    <w:tmpl w:val="C4C8B3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7" w15:restartNumberingAfterBreak="0">
    <w:nsid w:val="78BC0A25"/>
    <w:multiLevelType w:val="multilevel"/>
    <w:tmpl w:val="A6463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A3A675F"/>
    <w:multiLevelType w:val="multilevel"/>
    <w:tmpl w:val="D1AC38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E001CE9"/>
    <w:multiLevelType w:val="multilevel"/>
    <w:tmpl w:val="AAC009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74069480">
    <w:abstractNumId w:val="10"/>
  </w:num>
  <w:num w:numId="2" w16cid:durableId="2007899984">
    <w:abstractNumId w:val="17"/>
  </w:num>
  <w:num w:numId="3" w16cid:durableId="987392992">
    <w:abstractNumId w:val="28"/>
  </w:num>
  <w:num w:numId="4" w16cid:durableId="859708014">
    <w:abstractNumId w:val="7"/>
  </w:num>
  <w:num w:numId="5" w16cid:durableId="1012342771">
    <w:abstractNumId w:val="2"/>
  </w:num>
  <w:num w:numId="6" w16cid:durableId="1965454459">
    <w:abstractNumId w:val="41"/>
  </w:num>
  <w:num w:numId="7" w16cid:durableId="1140073194">
    <w:abstractNumId w:val="32"/>
  </w:num>
  <w:num w:numId="8" w16cid:durableId="1694258160">
    <w:abstractNumId w:val="57"/>
  </w:num>
  <w:num w:numId="9" w16cid:durableId="1249190007">
    <w:abstractNumId w:val="54"/>
  </w:num>
  <w:num w:numId="10" w16cid:durableId="2024166134">
    <w:abstractNumId w:val="43"/>
  </w:num>
  <w:num w:numId="11" w16cid:durableId="2066642714">
    <w:abstractNumId w:val="19"/>
  </w:num>
  <w:num w:numId="12" w16cid:durableId="1098481143">
    <w:abstractNumId w:val="55"/>
  </w:num>
  <w:num w:numId="13" w16cid:durableId="1536624485">
    <w:abstractNumId w:val="16"/>
  </w:num>
  <w:num w:numId="14" w16cid:durableId="1203446329">
    <w:abstractNumId w:val="46"/>
  </w:num>
  <w:num w:numId="15" w16cid:durableId="1018847094">
    <w:abstractNumId w:val="5"/>
  </w:num>
  <w:num w:numId="16" w16cid:durableId="1049494045">
    <w:abstractNumId w:val="1"/>
  </w:num>
  <w:num w:numId="17" w16cid:durableId="20207098">
    <w:abstractNumId w:val="9"/>
  </w:num>
  <w:num w:numId="18" w16cid:durableId="59445486">
    <w:abstractNumId w:val="51"/>
  </w:num>
  <w:num w:numId="19" w16cid:durableId="818349323">
    <w:abstractNumId w:val="15"/>
  </w:num>
  <w:num w:numId="20" w16cid:durableId="762266182">
    <w:abstractNumId w:val="3"/>
  </w:num>
  <w:num w:numId="21" w16cid:durableId="49423850">
    <w:abstractNumId w:val="24"/>
  </w:num>
  <w:num w:numId="22" w16cid:durableId="2072850246">
    <w:abstractNumId w:val="0"/>
  </w:num>
  <w:num w:numId="23" w16cid:durableId="329022453">
    <w:abstractNumId w:val="18"/>
  </w:num>
  <w:num w:numId="24" w16cid:durableId="1188904373">
    <w:abstractNumId w:val="44"/>
  </w:num>
  <w:num w:numId="25" w16cid:durableId="1161582903">
    <w:abstractNumId w:val="8"/>
  </w:num>
  <w:num w:numId="26" w16cid:durableId="1403066897">
    <w:abstractNumId w:val="14"/>
  </w:num>
  <w:num w:numId="27" w16cid:durableId="1650092046">
    <w:abstractNumId w:val="45"/>
  </w:num>
  <w:num w:numId="28" w16cid:durableId="1538732701">
    <w:abstractNumId w:val="26"/>
  </w:num>
  <w:num w:numId="29" w16cid:durableId="1640650278">
    <w:abstractNumId w:val="29"/>
  </w:num>
  <w:num w:numId="30" w16cid:durableId="747969567">
    <w:abstractNumId w:val="53"/>
  </w:num>
  <w:num w:numId="31" w16cid:durableId="2016109015">
    <w:abstractNumId w:val="22"/>
  </w:num>
  <w:num w:numId="32" w16cid:durableId="2071075538">
    <w:abstractNumId w:val="34"/>
  </w:num>
  <w:num w:numId="33" w16cid:durableId="732240018">
    <w:abstractNumId w:val="48"/>
  </w:num>
  <w:num w:numId="34" w16cid:durableId="1938444979">
    <w:abstractNumId w:val="47"/>
  </w:num>
  <w:num w:numId="35" w16cid:durableId="2134785801">
    <w:abstractNumId w:val="58"/>
  </w:num>
  <w:num w:numId="36" w16cid:durableId="1059091815">
    <w:abstractNumId w:val="39"/>
  </w:num>
  <w:num w:numId="37" w16cid:durableId="1556351306">
    <w:abstractNumId w:val="30"/>
  </w:num>
  <w:num w:numId="38" w16cid:durableId="41055991">
    <w:abstractNumId w:val="12"/>
  </w:num>
  <w:num w:numId="39" w16cid:durableId="1668895362">
    <w:abstractNumId w:val="27"/>
  </w:num>
  <w:num w:numId="40" w16cid:durableId="1938977889">
    <w:abstractNumId w:val="25"/>
  </w:num>
  <w:num w:numId="41" w16cid:durableId="1916821321">
    <w:abstractNumId w:val="4"/>
  </w:num>
  <w:num w:numId="42" w16cid:durableId="1935238824">
    <w:abstractNumId w:val="56"/>
  </w:num>
  <w:num w:numId="43" w16cid:durableId="2123959159">
    <w:abstractNumId w:val="59"/>
  </w:num>
  <w:num w:numId="44" w16cid:durableId="643390168">
    <w:abstractNumId w:val="6"/>
  </w:num>
  <w:num w:numId="45" w16cid:durableId="1587960716">
    <w:abstractNumId w:val="35"/>
  </w:num>
  <w:num w:numId="46" w16cid:durableId="752699103">
    <w:abstractNumId w:val="49"/>
  </w:num>
  <w:num w:numId="47" w16cid:durableId="674184936">
    <w:abstractNumId w:val="38"/>
  </w:num>
  <w:num w:numId="48" w16cid:durableId="1906142730">
    <w:abstractNumId w:val="37"/>
  </w:num>
  <w:num w:numId="49" w16cid:durableId="566955834">
    <w:abstractNumId w:val="40"/>
  </w:num>
  <w:num w:numId="50" w16cid:durableId="1627201464">
    <w:abstractNumId w:val="31"/>
  </w:num>
  <w:num w:numId="51" w16cid:durableId="97455605">
    <w:abstractNumId w:val="20"/>
  </w:num>
  <w:num w:numId="52" w16cid:durableId="1992100550">
    <w:abstractNumId w:val="21"/>
  </w:num>
  <w:num w:numId="53" w16cid:durableId="909998490">
    <w:abstractNumId w:val="33"/>
  </w:num>
  <w:num w:numId="54" w16cid:durableId="944582626">
    <w:abstractNumId w:val="52"/>
  </w:num>
  <w:num w:numId="55" w16cid:durableId="1530484485">
    <w:abstractNumId w:val="36"/>
  </w:num>
  <w:num w:numId="56" w16cid:durableId="651448210">
    <w:abstractNumId w:val="13"/>
  </w:num>
  <w:num w:numId="57" w16cid:durableId="1566840311">
    <w:abstractNumId w:val="23"/>
  </w:num>
  <w:num w:numId="58" w16cid:durableId="1510870756">
    <w:abstractNumId w:val="50"/>
  </w:num>
  <w:num w:numId="59" w16cid:durableId="748844789">
    <w:abstractNumId w:val="42"/>
  </w:num>
  <w:num w:numId="60" w16cid:durableId="1250625419">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47B"/>
    <w:rsid w:val="0000647B"/>
    <w:rsid w:val="002B1656"/>
    <w:rsid w:val="00962317"/>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38ABB423"/>
  <w15:docId w15:val="{5AA850FB-BC84-2741-BA4F-C6089126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tblPr>
      <w:tblStyleRowBandSize w:val="1"/>
      <w:tblStyleColBandSize w:val="1"/>
      <w:tblCellMar>
        <w:top w:w="100" w:type="dxa"/>
        <w:left w:w="100" w:type="dxa"/>
        <w:bottom w:w="100" w:type="dxa"/>
        <w:right w:w="100"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sfz.ligazakon.ua/ua/magazine_article/FZ002521" TargetMode="External"/><Relationship Id="rId13" Type="http://schemas.openxmlformats.org/officeDocument/2006/relationships/hyperlink" Target="https://gitlab.prozorro.sale/public-projects/documentations/-/blob/master/demo-procedures/technical-task/demo-procedure.md" TargetMode="External"/><Relationship Id="rId18" Type="http://schemas.openxmlformats.org/officeDocument/2006/relationships/hyperlink" Target="https://gitlab.prozorro.sale/explore" TargetMode="External"/><Relationship Id="rId3" Type="http://schemas.openxmlformats.org/officeDocument/2006/relationships/styles" Target="styles.xml"/><Relationship Id="rId21" Type="http://schemas.openxmlformats.org/officeDocument/2006/relationships/hyperlink" Target="https://gitlab.prozorro.sale/explore" TargetMode="External"/><Relationship Id="rId7" Type="http://schemas.openxmlformats.org/officeDocument/2006/relationships/endnotes" Target="endnotes.xml"/><Relationship Id="rId12" Type="http://schemas.openxmlformats.org/officeDocument/2006/relationships/hyperlink" Target="https://auction-staging.prozorro.sale/api/doc" TargetMode="External"/><Relationship Id="rId17" Type="http://schemas.openxmlformats.org/officeDocument/2006/relationships/hyperlink" Target="https://gitlab.prozorro.sale/public-projects/documentations/-/blob/master/demo-procedures/technical-task/demo-procedure" TargetMode="External"/><Relationship Id="rId2" Type="http://schemas.openxmlformats.org/officeDocument/2006/relationships/numbering" Target="numbering.xml"/><Relationship Id="rId16" Type="http://schemas.openxmlformats.org/officeDocument/2006/relationships/hyperlink" Target="https://gitlab.prozorro.sale/explore" TargetMode="External"/><Relationship Id="rId20" Type="http://schemas.openxmlformats.org/officeDocument/2006/relationships/hyperlink" Target="http://ti-ukra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edure-staging.prozorro.sale/api/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itlab.prozorro.sale/explore" TargetMode="External"/><Relationship Id="rId23" Type="http://schemas.openxmlformats.org/officeDocument/2006/relationships/fontTable" Target="fontTable.xml"/><Relationship Id="rId10" Type="http://schemas.openxmlformats.org/officeDocument/2006/relationships/hyperlink" Target="mailto:zelinska@ti-ukraine.org" TargetMode="External"/><Relationship Id="rId19" Type="http://schemas.openxmlformats.org/officeDocument/2006/relationships/hyperlink" Target="http://ti-ukraine.org/" TargetMode="External"/><Relationship Id="rId4" Type="http://schemas.openxmlformats.org/officeDocument/2006/relationships/settings" Target="settings.xml"/><Relationship Id="rId9" Type="http://schemas.openxmlformats.org/officeDocument/2006/relationships/hyperlink" Target="https://msfz.ligazakon.ua/ua/magazine_article/FZ002521" TargetMode="External"/><Relationship Id="rId14" Type="http://schemas.openxmlformats.org/officeDocument/2006/relationships/hyperlink" Target="https://gitlab.prozorro.sale/public-projects/documentations/-/blob/master/demo-procedures/test-collection/demo-procedure-postman-collection.js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amjb+hhR2zq5tIBBJFyqrvzb8w==">AMUW2mUey7Bv8WsKoVoI8udQBeVZCmYTWAKWtK+E0nsTCaBbr8QRTByh6YzKOm6Skvfs5ux/Cx9ZzXoPf1CpQyNRu/Ticp/nuV5T6U5IBG4+xu+9oflquIUU7XTjDM1DfR9jHSM3TgWeb2YMy8sgPCZyp9tQzNDrx2mihwqtYgkK+HeX5lskLVqGZpyzKqF+CR4AVmKDG14ChnxS+wcNmzb36g7xmCmX49XNAi4sX9Fsu3UkKwhEzFd9n9+6mzelwglCjH+McG3hl9s19C9QeJgrKSXxWvt96S4ICFbXTBDjPouB9mnYrZd1ss1s4q0W0FGA0G26xcmcpAG0+e68tUTbkVcEjxiWb/Gp88h3RrahFxmQvudk99KqYbRIQtIT0wc7gbhC5jLPH9nX94llcQvAOpal9Dg5iXuddj8hgcaresS3Ijd4mFDiANS8kLIPpVoZc3CWl3I+kbxLtRUX0b07mGrF5HDVHalLUEyImg0w1UW7gINmsrGPbMzie/S2LQOXHpXG/BQltsuadNrxI65KSDSoJwFjqY1+9rUOHEuuEbe8mKe+na5Jdl6gwjggYTIzFQC55duUgB72KyYZVCkujjdSm8ijNYGzrdOkvzoI28qIoZTRJh6VtWFhUUr4PukKPiKcjrm355snFUNM+KAQtArXYTU7GV8+WOGhJnkStyWf+/H0pBMATAyzv5fG7pu4pzmI0ehzvGF2cUSfmv9rGLJ1gyUY71G+Bz6L0qB5ucCBzp6/qfcs51I1iIEZNXCSULllV68uzcw1HH+6mbz90tbDxZxOby484UGqEWPXg/1eFgSEtoF8LFFqV8b8XqTjJLP/Pa80hGfKotor8+TqxbVWMcarAWb0Rv990nuVExfM+yitzwC41jOt7KQq9lV6tTqV79YrEXmhOLe3BTeMAuh4pyXsr2GEw9349raFwCoko3ScCRtqcf5THnMPmD0k8PgFxFZqnbhkla1S8Squ/F+VpMODDDkl89/8NoihPEU+gfSrpL0v5f8HeJkIPzc/0cpGzRxA7JNg0ovokNB50fsUQFofxjWP1nWed8/gdygmEHcH68o86u/L2dUq1WQqBZhjYrinrJnS9C49SJna269kg1FYdxtDtjqWgLIjtDNgAlYabljE177yUyoJ51sAUCnALg/9Yd+GYD0hK2k9dMJin1hPmR1GAPdkr4xzJ+cV80nyCDz6NpotAS1r1/7iTR+YnOwHCrEOgSYB44zEUKs0MCzAY018lDQptOPtsTXYe6Xs1ad1GWpoW3DrvG2Zdkd4uuY0zweMbw7tKlAbMO2h9WFpg3Q6ONBxiPEn7cLv2tayiSjaXcpqBxkbMYHW4shbWi+o/2Mepge7kYMF6bl5aZ1gOblKvmbRRqP3Jxi1hC7qJOaeXdp3vGeOHHnBolQ758cgcw3dgbHBZ5RAP2+sniltGRTVkqnxcTdVSyln3w8Z0uzYMVkzbKDj6zYGSLvk/SILiiTO0dH0QjqeATXg+T2T2it0xIkuAMDWi8dG94M/T5WnigWMjgcAojPmiXoOzkOtwkQYN6dsGLSpugHH/RRvDVDouKZZlEfXVvuNFEoEZjG9GuntiCgWQmyK/MIOZgDcYh9SqUxXRYFsvGF3ryLDERadTwyHPDDfmHPOQP+nUxHgcp2Om4yiU5gtKUFaiBSVBbh8jDDPXIfPo4QseLzR6dfaQmD8bUo+q8o2kHFSHYIXQmZh0W38eLfmTF4fQ7TXaP4RoaaikQG0ihLT3gIjIoOVWcEiLjI+OWTaROEDQH/6m0gfc9j8PSY4z9B1VlSr6mTXZ3vnLiLcnYb9nhnDvCypxXEXOzk8hQXiS64PaTqwXQ7sg8LVgexEbXiF+4ZcQNlhe/KakMDDfLcJ8Fm8dzJG+WoAxHdtXI7sVZKSzfizaQgB8iEy4ka0SAg9zondH+iBdw1NgglLCYuXo4xofcNr/xyv1ixCwsHHAwkQOE33a8iAvfwS16P5MzZ+67sccvZ1rMrLC/tFMEuvW03E4Il7d/miUPnxwoyiaURjfCAgX9bSMNWgZfw8nIy0u483lSPzHJCdRYMV5d+jCkZA8RdQNx6czljKMATtOEGAyiH/AGHD+3wyFEr9F/j2evCx55VV1srs/RHbTWhHIoGXokS1Oyn8+rJbmGLoBbZYCDBxpY27F/yhODXWWlNvtLOX6cl47RpGvTwOLpac9c4GOOE7T/NxGnOa8ljG9XTpTp1kzEOm2Ttw8+/AF/UFSk6MFfClYevh+XNQeO4bp3l2WFrQVyg32JZ1wOjsLJ8APONMOqFmmST1ZRRxzFoKRokWXdLqIy437Oos2rQUL9s+gAjJgBEsJ+bIk6rI8px/5oYW40idOxXUUW38a24qmpa3uamJFRMLfIJn072ILAZW6AtGenhEydVhqsLaXBBnmoxCJmfhm9nkFTnqVijeZbEagSDAnNGW038PXYgE/uLjhm1QCEFMmAYENiVznAk/l+IbAVbAMoBcjcUPMIWAoSj9u7Z85O2JdvkvUvboLtBZ2T/JIB/vEzRzr1trlyJv5P0Vis+Ya4yusVigWdMLQv+7Un1/Qp0b4GqOmU90Hj0YkaFUExM1L2l0AvwEDPO82ANjd7U7m/hidZwG3cDl2Jyu6VqK2yGj1K0/OnPGOSUF2vosvMEsnrx8/O27I28Vn+w1+ZUvnprrmlHebMmd/XIQK1GldE7lff/tE9aj/koXGmfDk3cPFrOb6A+CU4MtQDqGBAmn+8F/34fOMvBHeIKsJHLbio0ltFdv6QT7sg8g1OEkS3BUxTLANqCt0+PQyhQZ1skjDulbtSGWrz0F88COLIczRWVzbqpHxubnGU10uhxGcHoOGF6qUo5zEHS7yT1aqusZPnLDSqPsZ+j3OtVbOGz27EhTaLB5Iw7JYAUGVbNjIC52/yAiHerHLX9ZLRElXvMDcc39HB5cFh4MfRlZWY3NGWBEYt9IZLEM4ub+adgvweHFCAJbhSN4u/+1+U6wOQNQuEXRTu9xtZPNXYcKdAdV/CGOQMRR7R5EhOMhPRpOQtdzOPpfXzHLJYvXXQOREvo3cf3teXEBAYHL2FaHgER9CwTVo82RDVujxa34mJAkKdZYh0yvCw8wpH0qDN8c+SCD88uM/M5TtqIntvFQ3DsH2HrowHrKDzlamAqLRGabIUloA+DaW18bvp66vrQB8C1IxvE+/xA4SMMm/VN9TefUx54wDEe8QBYsGRCKrZlMA52mtuI6qFzuW8bjThB6C/HLuPCNiGuwG6fF2p8OsbfSyN6u1j+u9DolrxIIV7EAeY2/Cq8CQYpK7AMD05AioLl51RBX7JPEtrAZ0tx7Fk/5W3Q0TGRYZa5BeE4BtdvSXJ+xUTB4BfMho9+zrWJL7vWjxOkv7n3AjHRl0U7MANEI1trfuHUvApoPJ9rnqLymImuuxC2oKyn2/o/mROOIYxe+1MhIyfEzyvaXkMVgdg9lLuiQX4jd6jT1jxfzfQwebBbCxM/W+YLqOE958azItuXg5SAaf3l+zFW7ufHM6kEbh83vGNIsdS91Jp20ZtBKOLndvR7Fwh8lOam3lS9EMEa8pWZwJHI2NJ2WeCCXWW5tKsNTwhwbRLPWNcNJH6Q39zZH7u3zXte7JdfkljOwLpyuA8Xd2Xn3efNJKiRv9fFiY/F0pOE3A0G7Gz73VC0kZjJfLez8qoGx18ODij5ZpClon3vMTRr4x9TMMDwYfWWBjkcfMrwPS7Z0fitYl7Z30zZwwVjbfcgP3U3WNR9xO1+rsriMcRs/gtidO5HkSWcjgwta5kXhc+ky9U6rjlX1tsKgfqy55i5oa+rXeK2PkXMTBWsYGhKzCw2Pn8NHDHKDcVlqyBENFmjRryRoqjFmbDHA4ipLHEtJxsteb5pqMLkiBREUnemJD75Pk/FmdTVCXGF+TpszcTaL4tPyIzQB7c090SAVWYz4kifqMxi2GTfuhhx8QTf2RcTTvSrh3IeNGDw2s6Tl+gIAeTcb0k/Jv2T6vv8YLoWRqdReZ+zVWdvtdHnZPY3jXaWpnUuiCRvTFh50aTduBDU/Ybu6ZjvhmFm9uk3etTQg/NDVAn1ASWZcrOj2JqJQW1h65EoraxOiQFJSgwYpEBnMrlmPjwTKVynA5iGf0uK2zXtKrUHc3QFn/0ENOHzznSfzVom3xhpMBjRzmSoQhynZC+vwmSKcuWJrHTl/h+ph9uF1VV2d+YykJElGKwPpB7WX+/G8HGEDH1TJLWnvcdNDs2b9dHzbbtpDHUYozzm+pjc86XnbFsDOyhvAktM4vZCAUQadG6QVbicaXV3eRz3bFsJYGM0bsGVRzAJVGAD9Fo/yKaNZ4Z3POMBJ9gHHpOm5jLGeFQHgNgBlQYQXP+R4RXmcPH3iKunp6749Lb9R63CPraNu9qFPsa7ljdzGYJeDRuJl0AikDlHf+JLm+Uh9v1bUuO4Mw/3dBEBKgYkJhYmom96/I1ae2w4ezU0f3+c/5g/4aFFhcWgFabrGt8ilYvx9OzhaJJaG6/bul9v+Z8PEz13DHG9ExhxDHZRFgPw+NmcoGwB8pKpArgUJtvUJ5XtJWh5RZaQd5r7TVC5NLphUL7ZH4i6Mw3CQhCkXZFGm4tzyNggBdnL5Z4f5MzIMsybcuaq4mygbgWIRO3eOVyQVS0iYs1eCQqrPufkGH3SEhakQDmsP8nTy515TE3xX5TAkhL9b1DJ0AVGJBcrA60IEOCBncbscJ9eNQjY8q2FHEf/iMNaNt+0GTzf6KXgIbMBXS9rHl8koslChTFI+HoK318L6iWiphAJolojq6Nz9CBDtU94r2NYOsmpfO4TTP0ATOm5J2/K/oaEVIQJN2rdH1SvNmWQKVQyeq5+IKe7pgrkTDEvHmyHRl5P0TPcaI2mBHcfnpIvMV1VthI1KlxBE/fhuD30/5gszC9NbbbW8XiDT4l3BoNJjsnC8yhjD4ic55uHGFjq7pXkrMZg/CAaLCrL4H9VHEIet4qXdQZfb/hHIxYQ93HH+3jisafVBdV4YkPbB244bDSu268ycm14Iv/izhrAKxb5zGciarl5QH1AwoTunqLrYGSDT2v4KHo+y9pE6MmSutq468AWpzRQAcqJAPPcIP9pTg9+52UubGSOKeyliHxXnAn3nqTiOMB23uIdrRM7qnTXy0PKu70VugfkHIxO2D9DwxOPubFPU7S04nPEFE+h6MFPdt6iiHDL8M8m+WOODnVMVlPoOeUruP35Uf69dY205vd0qZqoAnhvnncCWc88cBqUAHM/U9M4IuZZMnzHL69LaTfIyY7VTS+1d79ZQ5/Xzxe672baGYBuRgmc2sOWYfLlqH8Fo3h3ts/VYXove3QRHNlKoAUDRFhHH6xKkxYA5l9LGA+J7X/mZIhJLohTgQZ/Jk99ylkKYhOx2uk/L3xkJnKxOI19mBvegrVfbrYJncmy5+ZVKMT5Iu1GpXYekfgMy+EbXChj8bWwDuvlFa64W6TO/ruq7/y3E1dUU2UMLiTdmAUTrDRUaBS7ydG/Sl8tnCYVmwKUcptN5aycc3kzoVyE/ICQy1xjM7OELnbxI1ZJCqhZ6ekDjIEmePcCpavPB+Eufbx4amZlLHr8wUaRhg8CNL/sQfByt+og5wpm9siUlRMYd8ZfMaTv8uwJfdaiWWxMYNlC7ZA0csM1ohrZZPUFKvoRQpgBTX3f3WjAfVZWwnEl8SXhE0dSNDOdp8xiWC0NhqZA9intqaLbv2T1C9W4DqsJMclesZIjvuepD/u0mikRBinPghyb622Pf/77KdnUsS4u2eICZFBM91CrvyJgEG4215/zwyCE7wMp1piS998x0aYoxLphwnURtyYttehnf2s7zlHM4u7rB4ApFSkWjVunpm3HyFAkMCghyhNCCwLE3JQwDzDCispLoAmJwJM/JF8OhDTJGDgFRwppgJ5tuaBeVPRt34HW+NjirRCgOd7K8IodF6TQJx6miMIMCOltjYGY5W2IJMXmbOZDkYpnHIkg5OAa+s7T0N6qyi6kxOrkBdfEAE/g+9yAIluHcI6WpP6G+xIIPVRSpg+6ixpLrvnaUoih/serxRMnnFbHHoeMDWTQM6Xky9jKgsbYEAH1YFla5oQgIwqEiiH5C8b+WF5j6PGwztCKB7lXa88upLEBJDaPLEl6j8R9ohOL9F7Vuz1+i02W2KQ7E9LjIqDUcg8M6OlnJMHU8eNCTUlou2O6V+wqZ18j7kn/ZG8EAM6y2xMcffDj+OXCCOzd1Fxmw1UlEjfpjJfY+F9sbXvMcj40oLqDGT1GH1MdxxRv4A4t3s3RKmWN0Hbs/X4MmiSggkHymGSSKSgr2Qq/DlFtcuhiZJg6QsCNBc6taXHTh/jDeVtfjNaJOavatdFsGy6kTlnZW0WqH3SteMZqMeiSztEqD+QC5lh1WtDQnlcoMov44z444HIPJBcErMGk6p0AY0ZvD2smU2nsoNGw2qzU1p0o5HPNB2lvwPKBYkz2tiyPaJiEwjgWK470E7Fn6Mr/ReM2MbM9TQtEQxQQT699ZSUXhwHu72z1D6Q/JEdv4bM/Fo9TCY1J6uQWmVVhTKx9SIWjznXj7MXUJzUi/XqrafAwMkCpligk9DqMuw4X79S/x8dFucwufz0EbRlcdCf9PdFBAPY0vDKYu+OvfEz74ZHoDPrnFHaS3zsYy16lkB4GxqHH5f/Eft0CQNyDNa6HlA1G+aptX39sdlsQ1pL8UboG7hYoLVQtysSSkQYquAPvWa+UWjamqL1zznyFrO+UJJbIFFzsNMu/YzgpqbvG8ljVASSv3QjfF4MuSdRMEvZc/pgbRLmMtwAepAPExcdjFgnybmesderzgiymdh7C6jBuTv3qUiziGiRa6nu0VGkpzxt9wfn1IVpLgoyrHN47Y1GEqrcOjOrB7M5RtU01CKP2AQP5yJpWVZmrvTaHdDVVwEcif4BYMZrtkgui8dRRLcSEkG6+kk4aaWEfebJ+Sf/RXS8dIck4R95DPdvbGKx+xaKUN7y/KJAg7Qex/852NBSc7liEUv4FLQgIk5/37bsXK3as9e2msneMh5flXRdAxQdZGcX8xJVUzyEi0L1S9EwYDX3CQuiO7Gh+ysbAOeVvQtEpLY83p7uan0prOCUT/CK8UrbWM88r2k0Veu5TWQ92RzZGnMEgI4aChPXCWZisb3vLYW1DkctyE1OgdHgvi4A0UV5RsNfVQdb2tSRCNhk7VOK8JvrqtYgAiNzJUTq/ELKOalcmtAhhs+PUd/JDtlRHVrs8ERUNOxFXJxG3uMprLCvNPH58S2pYSQQ0yDkO56J99yviCalRHFpxTPHBSqmG9pqpG/+/JvjdFWJwkikt6OO3j1e/O2XNV5NIbOoeYJ+irbq/mHivfNZ3Wi9lKoizo5AhXtZNEmQEltoZmdVM2i86luX6rp7ji+xr+UpRHX1Y3Yn/CiooU4GJaW2Ie6XgmPbcNsr0AKCtlAwnGFTuO5HjFsh5+O38eL4GnaMzQ0klVURztUo8VM2BqyuGNNUjlleWVdQYeJkjKeTYybaL3/ZJ+vAbJw9ktOLQZe1+ozhgUzJ/GliH432pSZ10qpF4qQbicIA1DM6bPsw9VkX4oxxLMJtJTzePa65fqdWEoyp+EQswkVhGekboFWFjm8BYdfVRaox9ewBCUmCKWFnZzj9Vh08N5exUyBNMVNRvLyveUOahM5Yd4Zht7du7LWpsz7StHk2jpaO9f+9T/l5r0ynNV5pugVO28CvJl88M8zAQwIbiP7PouAPh+Sq6JPpjMlN1cgRPlBJUbA/MXQO7F8OJV8vUJHITmXL2jlz308Wro7p5fjF+v0xG7cvY7iS6s4E8SEM/US1uoYvLxJ/IFcPw/lGoryx2AtiDte1oJ47hNWq72FuF1LS+tXV2uzUbpvUiuc9a22UCgLOqpM8M19SRYPOZYKELBUolgDx4klbA3kQoJy3tbByJueH6X5CqkPnqmJ/RZdrljlMidfZx2Vxiij0ycWN5HILtKPeVNr8Kl2NQVa7s2AcbUDTZmcjhyh3pBwIFVjzUQArKHxrI2iyfyfiflGvrYEjWD2ZpsAezF/2Da+VXEQskcZeO1jxXejiqxp02ZtiAelEz+aWLsZc8PuWYx5FHPatlSNZMSva7tDj02gdjqKnffZEc6DBiPGk1W1avzFyvNgxVZZsgGGqgmdmnQ8GtojP4iEi7vGZtVafzO7NB2N68osEEs1m+A2Bb4pZPQzdQkOtcNgkqQYtzHQbmVuRq+91ZR6F75FtPFJXEa9w9iUnNsO9gua+9I9i0+s680cWmdcyvUjO+FmzSd/8OCrMh+cbOAmsIP39T5B+LxngKpC+PKCxUY+bkWoO/jErhWDM7uRmdFn6PNc8gTQALev/4+5bRj/XYdquUkaLTY9aESsa6Wvsh6WqguY3B8tPmMRn2bBZZimlLjmTWWYNJblI0iU/GIB4xhBHF5mVhHTqYZ3eqEDKQCgpSHzynmfuZKW7NaBSMT6fblDkfPAcq1OAGP/Kv4EHoINF8vwfmub96BeI30ORb5bnaRqczuK4KYSgrMhJvaJXHmd+bBnYpiBVaOeZrkUkWRsmQbwAYStjkUhjQvGR25nTYJs2mzQd/gPumSnrGhzZg/jAf/biE1Kco5+1gwJad5e80Taf8crJkJRgvcIkE9sJ0NHYtDfRTXmGAWEb8+372ttYtpoHzDi24mclb4F9Sp+0yPGDxl3IfloQNqKtkBrXFCFGBFE0B6gE52/p8AEgzvCKVNgimIUqZLqxcderCqA89BXx4TJaQbb+cc07BD262uxbwNGqIAfxZEzh5VSS01Q0qL5JImbWNSzBEs7UMEcN7Tc+LH6Kq2dSgr7d0Iff4GbAzNEDID0PkGn4Pl818iRV7/+ULHvlBUaYUVr0NpU8K3F4YBHAnLT/44SWQisNfI1+jyyAy5qD2GIW2vOxHS2DKhsiFnoiiO4RLXKDUZXsSXDa8y+rGmiTwq72Y9MQT7sWU98YIUOiGbBfgXerfnGaqISZ0F4tlxVDJy3FlbYUaP9dVdJHFqyC735m9Hhthi3uEF4XnUrdwoyXDcJY6dV49VWgXU87TbGNuoVNOLbZrqm7jU0o6apxaYpQHNkEKt3noQsHWE8xB+j47mPx8tB/CLry+JbUPRXKXUbjXTEZhKtHvtmOLAaR5Kqxl4VWE2JMlmjkOInpyAkI6H8oG8DAfHSrzXfvSPOjoXZ+EqUNvYwJ2LJicW6inE18jYpOC7+G4jt6UUdGIubsbiep5sMDsxyYPvSrM5ShSo0NDn/GLik1js0xTqfNLIphUYcSSGFVeb/r1B+q8RuLWoY41PTjvtLjyhRlVJYWyXR8lBWFy6r/Z3khnDbD5OeaJ/4K/00srbKg6TwXtBazAAcarGMkJBw1QrBsnQIhJwK2Hkxsw3UdBNozsNPksj4fl3d/3RAqrY1Ed8jRknFI3xRzp46jH8COXRhVsjqBj69NIz6maBj4zEDxKhYILkRaQgxf1u5klU8fjPBmzClHh4J+jkrMKbaxcYQjSFSrBqsdRvaIyyTBFoKp/K1vbfkYEV+a+uSEgh+j5C20mTaCffl9c5o0vnc4LXU3rEoNXHwyfF2vdsGcDX6eajQdSQ6aV8WmTqwft1Wvcq0PKMj4R0gUi/WH7Htk75jE082SF8uO2iXzV1tMocg65SdnaASNai/tEqRuPUf0Od603BjpX5DWM1mBPgpZU25VX4Gj4bstT+DuHKa1khdN03TEgGWKeCnOmu4S0oUeQNCl1AiPtScUz1khyoy2/uAI6+WUT32dBNpSUkCyGGvmL8jaj4SmH6a5qobWXGlhKQQWcOarRBZInEsnoA5+tLcIGBnix/4dueRdrJjGN64rYXvjhTDIWA0LtZoBtFbZtb9I1Lo030aN4VZshbKi0Mk3GpIp0AmPhH1Lr6cNnyen+dP7J9Rco0aNi8ZPza1KCwxi9NAIFvgJhvwQUzFmVcG+yLD9+axaDJ+rKE8/ycpOwiiCnmWOiUP3pzQBGkjd9nkZpaNHE/Kp6xLxKLdguotB4OcxXYCQQqDSNpt+Mad+z30h/s3SUA3MH1+LIcXBvOwnDQZzBNZPrsLQqGabmiPgOUFlLENSOW8zvm25m2iHeHRarlpdVIjQWjtmLMYF5drS7C57MDB5plwFmiDIkKwXvYpVt3TJY7ITpDHTXrUxKM/BZ+gT/RpKjnX6uPrIIBejcO/WKN2RRPoj1UYytGgk1KlMiKjF5XqvHwfODb2naiuXxXLVLcg+uhxj+LwR8dAw3twxkywvm1K+ECPMR4FxLj3z1hODqI78dKM9/2w9ZZz4nJaBXYOPIl9rwo7//AlvJRE+bL2uuosgbxYPS1GfyGHgMYjwew62TC+IJla8F6JKhjSz+2dFgqXNy1/VYNvRTAxpEp3P67Bs6Wl3BMNoAFLw++SKjF9sV0zzDB9cuG3PacQ9TwrCmPxKM65Wd/8Tfp+pxpSFuaOuO9LDSi3V49DvSvETf5ZniqHFiWdjav++6AAp3KJVJH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18995</Words>
  <Characters>108277</Characters>
  <Application>Microsoft Office Word</Application>
  <DocSecurity>0</DocSecurity>
  <Lines>902</Lines>
  <Paragraphs>254</Paragraphs>
  <ScaleCrop>false</ScaleCrop>
  <Company/>
  <LinksUpToDate>false</LinksUpToDate>
  <CharactersWithSpaces>127018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Христина Зелінська</cp:lastModifiedBy>
  <cp:revision>2</cp:revision>
  <dcterms:created xsi:type="dcterms:W3CDTF">2021-09-02T14:30:00Z</dcterms:created>
  <dcterms:modified xsi:type="dcterms:W3CDTF">2022-08-09T14:20:00Z</dcterms:modified>
</cp:coreProperties>
</file>